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5CE38" w14:textId="0E6965A4" w:rsidR="002E3915" w:rsidRDefault="002E3915" w:rsidP="002E3915">
      <w:pPr>
        <w:jc w:val="center"/>
      </w:pPr>
      <w:r>
        <w:rPr>
          <w:noProof/>
          <w:lang w:eastAsia="hr-HR"/>
        </w:rPr>
        <w:drawing>
          <wp:inline distT="0" distB="0" distL="0" distR="0" wp14:anchorId="5CE3A596" wp14:editId="7712AF42">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2F752AF6" w14:textId="77777777" w:rsidR="002E3915" w:rsidRPr="002E3915" w:rsidRDefault="002E3915" w:rsidP="002E3915">
      <w:pPr>
        <w:spacing w:before="60" w:after="1680"/>
        <w:jc w:val="center"/>
        <w:rPr>
          <w:rFonts w:ascii="Times New Roman" w:hAnsi="Times New Roman" w:cs="Times New Roman"/>
          <w:sz w:val="24"/>
          <w:szCs w:val="24"/>
        </w:rPr>
      </w:pPr>
      <w:r w:rsidRPr="002E3915">
        <w:rPr>
          <w:rFonts w:ascii="Times New Roman" w:hAnsi="Times New Roman" w:cs="Times New Roman"/>
          <w:sz w:val="24"/>
          <w:szCs w:val="24"/>
        </w:rPr>
        <w:t>VLADA REPUBLIKE HRVATSKE</w:t>
      </w:r>
    </w:p>
    <w:p w14:paraId="3CFDF96E" w14:textId="31D0D490" w:rsidR="002E3915" w:rsidRDefault="002E3915" w:rsidP="002E3915"/>
    <w:p w14:paraId="33775B13" w14:textId="77777777" w:rsidR="002E3915" w:rsidRDefault="002E3915" w:rsidP="002E3915"/>
    <w:p w14:paraId="7656D789" w14:textId="7B29E873" w:rsidR="002E3915" w:rsidRPr="002E3915" w:rsidRDefault="002E3915" w:rsidP="002E3915">
      <w:pPr>
        <w:tabs>
          <w:tab w:val="right" w:pos="9070"/>
        </w:tabs>
        <w:spacing w:after="2400"/>
        <w:rPr>
          <w:rFonts w:ascii="Times New Roman" w:hAnsi="Times New Roman" w:cs="Times New Roman"/>
          <w:b/>
          <w:sz w:val="24"/>
          <w:szCs w:val="24"/>
        </w:rPr>
      </w:pPr>
      <w:r>
        <w:rPr>
          <w:b/>
        </w:rPr>
        <w:tab/>
      </w:r>
      <w:r w:rsidR="007A4809">
        <w:rPr>
          <w:rFonts w:ascii="Times New Roman" w:hAnsi="Times New Roman" w:cs="Times New Roman"/>
          <w:sz w:val="24"/>
          <w:szCs w:val="24"/>
        </w:rPr>
        <w:t>Zagreb, 12. studenoga</w:t>
      </w:r>
      <w:bookmarkStart w:id="0" w:name="_GoBack"/>
      <w:bookmarkEnd w:id="0"/>
      <w:r w:rsidRPr="002E3915">
        <w:rPr>
          <w:rFonts w:ascii="Times New Roman" w:hAnsi="Times New Roman" w:cs="Times New Roman"/>
          <w:sz w:val="24"/>
          <w:szCs w:val="24"/>
        </w:rPr>
        <w:t xml:space="preserve"> 2020.</w:t>
      </w:r>
    </w:p>
    <w:p w14:paraId="7C979628" w14:textId="0D223CC8" w:rsidR="002E3915" w:rsidRDefault="002E3915" w:rsidP="002E3915">
      <w:pPr>
        <w:pBdr>
          <w:bottom w:val="single" w:sz="4" w:space="1" w:color="auto"/>
        </w:pBdr>
        <w:rPr>
          <w:b/>
        </w:rPr>
      </w:pPr>
    </w:p>
    <w:p w14:paraId="75826ED7" w14:textId="6E926B70" w:rsidR="002E3915" w:rsidRDefault="002E3915" w:rsidP="002E3915">
      <w:pPr>
        <w:pBdr>
          <w:bottom w:val="single" w:sz="4" w:space="1" w:color="auto"/>
        </w:pBdr>
        <w:rPr>
          <w:b/>
        </w:rPr>
      </w:pPr>
    </w:p>
    <w:p w14:paraId="0230AD37" w14:textId="77777777" w:rsidR="002E3915" w:rsidRDefault="002E3915" w:rsidP="002E3915">
      <w:pPr>
        <w:pBdr>
          <w:bottom w:val="single" w:sz="4" w:space="1" w:color="auto"/>
        </w:pBdr>
        <w:rPr>
          <w:b/>
        </w:rPr>
      </w:pPr>
    </w:p>
    <w:p w14:paraId="5E68723E" w14:textId="77777777" w:rsidR="002E3915" w:rsidRDefault="002E3915" w:rsidP="002E3915">
      <w:pPr>
        <w:rPr>
          <w:b/>
        </w:rPr>
      </w:pPr>
    </w:p>
    <w:p w14:paraId="67F39C26" w14:textId="12F9CA99" w:rsidR="002E3915" w:rsidRPr="002E3915" w:rsidRDefault="002E3915" w:rsidP="002E3915">
      <w:pPr>
        <w:rPr>
          <w:rFonts w:ascii="Times New Roman" w:hAnsi="Times New Roman" w:cs="Times New Roman"/>
          <w:b/>
          <w:sz w:val="24"/>
          <w:szCs w:val="24"/>
        </w:rPr>
      </w:pPr>
      <w:r w:rsidRPr="002E3915">
        <w:rPr>
          <w:rFonts w:ascii="Times New Roman" w:hAnsi="Times New Roman" w:cs="Times New Roman"/>
          <w:b/>
          <w:sz w:val="24"/>
          <w:szCs w:val="24"/>
        </w:rPr>
        <w:t>PREDLAGATELJ:</w:t>
      </w:r>
      <w:r w:rsidRPr="002E3915">
        <w:rPr>
          <w:rFonts w:ascii="Times New Roman" w:hAnsi="Times New Roman" w:cs="Times New Roman"/>
          <w:b/>
          <w:sz w:val="24"/>
          <w:szCs w:val="24"/>
        </w:rPr>
        <w:tab/>
      </w:r>
      <w:r w:rsidRPr="002E3915">
        <w:rPr>
          <w:rFonts w:ascii="Times New Roman" w:hAnsi="Times New Roman" w:cs="Times New Roman"/>
          <w:sz w:val="24"/>
          <w:szCs w:val="24"/>
        </w:rPr>
        <w:t xml:space="preserve">Ministarstvo </w:t>
      </w:r>
      <w:r>
        <w:rPr>
          <w:rFonts w:ascii="Times New Roman" w:hAnsi="Times New Roman" w:cs="Times New Roman"/>
          <w:sz w:val="24"/>
          <w:szCs w:val="24"/>
        </w:rPr>
        <w:t>poljoprivrede</w:t>
      </w:r>
    </w:p>
    <w:p w14:paraId="07BA3FAA" w14:textId="77777777" w:rsidR="002E3915" w:rsidRDefault="002E3915" w:rsidP="002E3915">
      <w:pPr>
        <w:pBdr>
          <w:bottom w:val="single" w:sz="4" w:space="1" w:color="auto"/>
        </w:pBdr>
        <w:rPr>
          <w:b/>
        </w:rPr>
      </w:pPr>
    </w:p>
    <w:p w14:paraId="0F2918C7" w14:textId="77777777" w:rsidR="002E3915" w:rsidRDefault="002E3915" w:rsidP="002E3915">
      <w:pPr>
        <w:rPr>
          <w:b/>
        </w:rPr>
      </w:pPr>
    </w:p>
    <w:p w14:paraId="36A850BA" w14:textId="30982DC0" w:rsidR="002E3915" w:rsidRPr="002E3915" w:rsidRDefault="002E3915" w:rsidP="002E3915">
      <w:pPr>
        <w:ind w:left="1410" w:hanging="1410"/>
        <w:rPr>
          <w:rFonts w:ascii="Times New Roman" w:hAnsi="Times New Roman" w:cs="Times New Roman"/>
          <w:sz w:val="24"/>
          <w:szCs w:val="24"/>
        </w:rPr>
      </w:pPr>
      <w:r w:rsidRPr="002E3915">
        <w:rPr>
          <w:rFonts w:ascii="Times New Roman" w:hAnsi="Times New Roman" w:cs="Times New Roman"/>
          <w:b/>
          <w:sz w:val="24"/>
          <w:szCs w:val="24"/>
        </w:rPr>
        <w:t>PREDMET:</w:t>
      </w:r>
      <w:r w:rsidRPr="002E3915">
        <w:rPr>
          <w:rFonts w:ascii="Times New Roman" w:hAnsi="Times New Roman" w:cs="Times New Roman"/>
          <w:b/>
          <w:sz w:val="24"/>
          <w:szCs w:val="24"/>
        </w:rPr>
        <w:tab/>
      </w:r>
      <w:r>
        <w:rPr>
          <w:rFonts w:ascii="Times New Roman" w:hAnsi="Times New Roman" w:cs="Times New Roman"/>
          <w:sz w:val="24"/>
          <w:szCs w:val="24"/>
        </w:rPr>
        <w:t>Nacrt konačnog prijedloga zakona o izmjenama i dopunama Zakona o akvakulturi</w:t>
      </w:r>
    </w:p>
    <w:p w14:paraId="722DBF84" w14:textId="77777777" w:rsidR="002E3915" w:rsidRDefault="002E3915" w:rsidP="002E3915">
      <w:pPr>
        <w:pBdr>
          <w:bottom w:val="single" w:sz="4" w:space="1" w:color="auto"/>
        </w:pBdr>
        <w:rPr>
          <w:b/>
        </w:rPr>
      </w:pPr>
    </w:p>
    <w:p w14:paraId="601923E3" w14:textId="77777777" w:rsidR="002E3915" w:rsidRDefault="002E3915" w:rsidP="002E3915">
      <w:pPr>
        <w:spacing w:line="276" w:lineRule="auto"/>
        <w:ind w:left="1276" w:hanging="1276"/>
        <w:rPr>
          <w:strike/>
        </w:rPr>
      </w:pPr>
    </w:p>
    <w:p w14:paraId="3F829BE6" w14:textId="77777777" w:rsidR="002E3915" w:rsidRDefault="002E3915" w:rsidP="002E3915">
      <w:pPr>
        <w:spacing w:line="276" w:lineRule="auto"/>
        <w:ind w:left="1276" w:hanging="1276"/>
        <w:rPr>
          <w:strike/>
        </w:rPr>
      </w:pPr>
    </w:p>
    <w:p w14:paraId="10A397A1" w14:textId="77777777" w:rsidR="002E3915" w:rsidRDefault="002E3915" w:rsidP="002E3915">
      <w:pPr>
        <w:rPr>
          <w:b/>
        </w:rPr>
      </w:pPr>
    </w:p>
    <w:p w14:paraId="6EFCC37E" w14:textId="77777777" w:rsidR="002E3915" w:rsidRDefault="002E3915" w:rsidP="002E3915">
      <w:pPr>
        <w:rPr>
          <w:b/>
        </w:rPr>
      </w:pPr>
    </w:p>
    <w:p w14:paraId="3C6639CD" w14:textId="5425B87E" w:rsidR="002E3915" w:rsidRDefault="002E3915" w:rsidP="002E3915">
      <w:pPr>
        <w:rPr>
          <w:b/>
        </w:rPr>
      </w:pPr>
    </w:p>
    <w:p w14:paraId="38C432C9" w14:textId="77777777" w:rsidR="002E3915" w:rsidRDefault="002E3915" w:rsidP="002E3915">
      <w:pPr>
        <w:rPr>
          <w:b/>
        </w:rPr>
      </w:pPr>
    </w:p>
    <w:p w14:paraId="59DD08A2" w14:textId="77777777" w:rsidR="002E3915" w:rsidRDefault="002E3915" w:rsidP="002E3915">
      <w:pPr>
        <w:rPr>
          <w:b/>
        </w:rPr>
      </w:pPr>
    </w:p>
    <w:p w14:paraId="0167825F" w14:textId="4998A141" w:rsidR="002E3915" w:rsidRDefault="002E3915" w:rsidP="002E3915"/>
    <w:p w14:paraId="62E275A1" w14:textId="7408E414" w:rsidR="002E3915" w:rsidRPr="002E3915" w:rsidRDefault="002E3915" w:rsidP="002E3915">
      <w:pPr>
        <w:pBdr>
          <w:top w:val="single" w:sz="4" w:space="1" w:color="404040"/>
        </w:pBdr>
        <w:tabs>
          <w:tab w:val="center" w:pos="4536"/>
          <w:tab w:val="right" w:pos="9072"/>
        </w:tabs>
        <w:jc w:val="center"/>
        <w:rPr>
          <w:color w:val="404040"/>
          <w:spacing w:val="20"/>
          <w:sz w:val="20"/>
          <w:szCs w:val="20"/>
          <w:lang w:eastAsia="hr-HR"/>
        </w:rPr>
      </w:pPr>
      <w:r>
        <w:rPr>
          <w:color w:val="404040"/>
          <w:spacing w:val="20"/>
          <w:sz w:val="20"/>
          <w:szCs w:val="20"/>
          <w:lang w:eastAsia="hr-HR"/>
        </w:rPr>
        <w:lastRenderedPageBreak/>
        <w:t>Banski dvori | Trg Sv. Marka 2 | 10000 Zagreb | tel. 01 4569 222 | vlada.gov.hr</w:t>
      </w:r>
    </w:p>
    <w:p w14:paraId="61427457" w14:textId="0B7D5996" w:rsidR="00104E94" w:rsidRPr="007715EE" w:rsidRDefault="00104E94" w:rsidP="00F06A0B">
      <w:pPr>
        <w:widowControl w:val="0"/>
        <w:pBdr>
          <w:bottom w:val="single" w:sz="12" w:space="1" w:color="auto"/>
        </w:pBdr>
        <w:suppressAutoHyphens/>
        <w:spacing w:before="0" w:beforeAutospacing="0" w:after="0" w:afterAutospacing="0"/>
        <w:jc w:val="center"/>
        <w:rPr>
          <w:rFonts w:ascii="Times New Roman" w:eastAsia="Calibri" w:hAnsi="Times New Roman" w:cs="Times New Roman"/>
          <w:b/>
          <w:snapToGrid w:val="0"/>
          <w:spacing w:val="-3"/>
          <w:sz w:val="24"/>
          <w:szCs w:val="24"/>
        </w:rPr>
      </w:pPr>
      <w:r w:rsidRPr="007715EE">
        <w:rPr>
          <w:rFonts w:ascii="Times New Roman" w:eastAsia="Calibri" w:hAnsi="Times New Roman" w:cs="Times New Roman"/>
          <w:b/>
          <w:snapToGrid w:val="0"/>
          <w:spacing w:val="-3"/>
          <w:sz w:val="24"/>
          <w:szCs w:val="24"/>
        </w:rPr>
        <w:t>VLADA REPUBLIKE HRVATSKE</w:t>
      </w:r>
    </w:p>
    <w:p w14:paraId="4D761229" w14:textId="77777777" w:rsidR="00104E94" w:rsidRPr="007715EE" w:rsidRDefault="00104E94" w:rsidP="00100979">
      <w:pPr>
        <w:widowControl w:val="0"/>
        <w:suppressAutoHyphens/>
        <w:spacing w:before="0" w:beforeAutospacing="0" w:after="0" w:afterAutospacing="0"/>
        <w:jc w:val="center"/>
        <w:rPr>
          <w:rFonts w:ascii="Times New Roman" w:eastAsia="Calibri" w:hAnsi="Times New Roman" w:cs="Times New Roman"/>
          <w:b/>
          <w:snapToGrid w:val="0"/>
          <w:spacing w:val="-3"/>
          <w:sz w:val="24"/>
          <w:szCs w:val="24"/>
        </w:rPr>
      </w:pPr>
    </w:p>
    <w:p w14:paraId="45A37F98"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2C62B5BF" w14:textId="77777777" w:rsidR="00082678" w:rsidRPr="007715EE" w:rsidRDefault="00082678"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61E33DD2"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65C78E88"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3B3F12A"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1937B878"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09AC8FC4"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C140036"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6658DF52"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7A7C4678"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0CA86933"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3D889E4"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152ECACB"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F2694DA"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4629577F"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B0E76FB"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34F75ED7"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10FE27EA"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014DEC44"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256D9F48" w14:textId="77777777" w:rsidR="00100979" w:rsidRPr="007715EE" w:rsidRDefault="00100979" w:rsidP="00100979">
      <w:pPr>
        <w:widowControl w:val="0"/>
        <w:suppressAutoHyphens/>
        <w:spacing w:before="0" w:beforeAutospacing="0" w:after="0" w:afterAutospacing="0"/>
        <w:ind w:firstLine="709"/>
        <w:rPr>
          <w:rFonts w:ascii="Times New Roman" w:eastAsia="Times New Roman" w:hAnsi="Times New Roman" w:cs="Times New Roman"/>
          <w:b/>
          <w:snapToGrid w:val="0"/>
          <w:spacing w:val="-3"/>
          <w:sz w:val="24"/>
          <w:szCs w:val="20"/>
        </w:rPr>
      </w:pPr>
    </w:p>
    <w:p w14:paraId="798457EF" w14:textId="77777777" w:rsidR="00100979" w:rsidRPr="007715EE" w:rsidRDefault="00100979" w:rsidP="007715EE">
      <w:pPr>
        <w:widowControl w:val="0"/>
        <w:suppressAutoHyphens/>
        <w:spacing w:before="0" w:beforeAutospacing="0" w:after="0" w:afterAutospacing="0"/>
        <w:rPr>
          <w:rFonts w:ascii="Times New Roman" w:eastAsia="Times New Roman" w:hAnsi="Times New Roman" w:cs="Times New Roman"/>
          <w:b/>
          <w:snapToGrid w:val="0"/>
          <w:spacing w:val="-3"/>
          <w:sz w:val="24"/>
          <w:szCs w:val="20"/>
        </w:rPr>
      </w:pPr>
    </w:p>
    <w:p w14:paraId="652E5BCD" w14:textId="77777777" w:rsidR="007715EE" w:rsidRPr="007715EE" w:rsidRDefault="007715EE" w:rsidP="007715EE">
      <w:pPr>
        <w:widowControl w:val="0"/>
        <w:suppressAutoHyphens/>
        <w:spacing w:before="0" w:beforeAutospacing="0" w:after="0" w:afterAutospacing="0"/>
        <w:rPr>
          <w:rFonts w:ascii="Times New Roman" w:eastAsia="Times New Roman" w:hAnsi="Times New Roman" w:cs="Times New Roman"/>
          <w:b/>
          <w:snapToGrid w:val="0"/>
          <w:spacing w:val="-3"/>
          <w:sz w:val="24"/>
          <w:szCs w:val="20"/>
        </w:rPr>
      </w:pPr>
    </w:p>
    <w:p w14:paraId="3E84C654" w14:textId="77777777" w:rsidR="00100979" w:rsidRPr="007715EE" w:rsidRDefault="00B23700" w:rsidP="00F06A0B">
      <w:pPr>
        <w:spacing w:before="0" w:beforeAutospacing="0" w:after="0" w:afterAutospacing="0"/>
        <w:jc w:val="center"/>
        <w:rPr>
          <w:rFonts w:ascii="Times New Roman" w:hAnsi="Times New Roman" w:cs="Times New Roman"/>
          <w:b/>
          <w:bCs/>
          <w:sz w:val="24"/>
          <w:szCs w:val="24"/>
          <w:lang w:eastAsia="hr-HR"/>
        </w:rPr>
      </w:pPr>
      <w:r>
        <w:rPr>
          <w:rFonts w:ascii="Times New Roman" w:hAnsi="Times New Roman" w:cs="Times New Roman"/>
          <w:b/>
          <w:bCs/>
          <w:sz w:val="24"/>
          <w:szCs w:val="24"/>
          <w:lang w:eastAsia="hr-HR"/>
        </w:rPr>
        <w:t xml:space="preserve">KONAČNI </w:t>
      </w:r>
      <w:r w:rsidR="00FD1B83" w:rsidRPr="007715EE">
        <w:rPr>
          <w:rFonts w:ascii="Times New Roman" w:hAnsi="Times New Roman" w:cs="Times New Roman"/>
          <w:b/>
          <w:bCs/>
          <w:sz w:val="24"/>
          <w:szCs w:val="24"/>
          <w:lang w:eastAsia="hr-HR"/>
        </w:rPr>
        <w:t xml:space="preserve">PRIJEDLOG </w:t>
      </w:r>
      <w:r w:rsidR="0010178B" w:rsidRPr="007715EE">
        <w:rPr>
          <w:rFonts w:ascii="Times New Roman" w:hAnsi="Times New Roman" w:cs="Times New Roman"/>
          <w:b/>
          <w:bCs/>
          <w:sz w:val="24"/>
          <w:szCs w:val="24"/>
          <w:lang w:eastAsia="hr-HR"/>
        </w:rPr>
        <w:t xml:space="preserve">ZAKONA O IZMJENAMA </w:t>
      </w:r>
      <w:r w:rsidR="0041684B" w:rsidRPr="007715EE">
        <w:rPr>
          <w:rFonts w:ascii="Times New Roman" w:hAnsi="Times New Roman" w:cs="Times New Roman"/>
          <w:b/>
          <w:bCs/>
          <w:sz w:val="24"/>
          <w:szCs w:val="24"/>
          <w:lang w:eastAsia="hr-HR"/>
        </w:rPr>
        <w:t xml:space="preserve">I DOPUNAMA </w:t>
      </w:r>
    </w:p>
    <w:p w14:paraId="06B94BDA" w14:textId="77777777" w:rsidR="0010178B" w:rsidRPr="007715EE" w:rsidRDefault="000C7979" w:rsidP="00F06A0B">
      <w:pPr>
        <w:spacing w:before="0" w:beforeAutospacing="0" w:after="0" w:afterAutospacing="0"/>
        <w:jc w:val="center"/>
        <w:rPr>
          <w:rFonts w:ascii="Times New Roman" w:hAnsi="Times New Roman" w:cs="Times New Roman"/>
          <w:sz w:val="24"/>
          <w:szCs w:val="24"/>
        </w:rPr>
      </w:pPr>
      <w:r w:rsidRPr="007715EE">
        <w:rPr>
          <w:rFonts w:ascii="Times New Roman" w:hAnsi="Times New Roman" w:cs="Times New Roman"/>
          <w:b/>
          <w:bCs/>
          <w:sz w:val="24"/>
          <w:szCs w:val="24"/>
          <w:lang w:eastAsia="hr-HR"/>
        </w:rPr>
        <w:t>ZAKONA O AKVAKULTURI</w:t>
      </w:r>
    </w:p>
    <w:p w14:paraId="0D9F9AAD" w14:textId="77777777" w:rsidR="0010178B" w:rsidRPr="007715EE" w:rsidRDefault="0010178B" w:rsidP="00F06A0B">
      <w:pPr>
        <w:widowControl w:val="0"/>
        <w:suppressAutoHyphens/>
        <w:spacing w:before="0" w:beforeAutospacing="0" w:after="0" w:afterAutospacing="0"/>
        <w:ind w:firstLine="709"/>
        <w:jc w:val="center"/>
        <w:rPr>
          <w:rFonts w:ascii="Times New Roman" w:eastAsia="Times New Roman" w:hAnsi="Times New Roman" w:cs="Times New Roman"/>
          <w:b/>
          <w:snapToGrid w:val="0"/>
          <w:spacing w:val="-3"/>
          <w:sz w:val="24"/>
          <w:szCs w:val="20"/>
        </w:rPr>
      </w:pPr>
    </w:p>
    <w:p w14:paraId="3EFDA654"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z w:val="24"/>
          <w:szCs w:val="20"/>
        </w:rPr>
      </w:pPr>
    </w:p>
    <w:p w14:paraId="23E2C94C"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z w:val="24"/>
          <w:szCs w:val="20"/>
        </w:rPr>
      </w:pPr>
    </w:p>
    <w:p w14:paraId="4E5127D9" w14:textId="77777777" w:rsidR="0010178B" w:rsidRPr="007715EE" w:rsidRDefault="0010178B" w:rsidP="00100979">
      <w:pPr>
        <w:widowControl w:val="0"/>
        <w:suppressAutoHyphens/>
        <w:spacing w:before="0" w:beforeAutospacing="0" w:after="0" w:afterAutospacing="0"/>
        <w:ind w:firstLine="709"/>
        <w:rPr>
          <w:rFonts w:ascii="Times New Roman" w:eastAsia="Times New Roman" w:hAnsi="Times New Roman" w:cs="Times New Roman"/>
          <w:b/>
          <w:snapToGrid w:val="0"/>
          <w:sz w:val="24"/>
          <w:szCs w:val="20"/>
        </w:rPr>
      </w:pPr>
    </w:p>
    <w:p w14:paraId="1A72955D"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38D8C8FB"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6FA327DD"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613D2B97"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02BE25B0"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53B87EA5" w14:textId="77777777" w:rsidR="00FD1B83" w:rsidRPr="007715EE" w:rsidRDefault="00FD1B83"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67DF5223" w14:textId="77777777" w:rsidR="00FD1B83" w:rsidRPr="007715EE" w:rsidRDefault="00FD1B83"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7D5F0385" w14:textId="77777777" w:rsidR="0010178B" w:rsidRPr="007715EE" w:rsidRDefault="0010178B"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4116FA5B"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298F4469"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78403154"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51B164C4"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1D7399C8"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76DF5AAE"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71A6BAEC"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245DD75D" w14:textId="77777777" w:rsidR="00100979" w:rsidRPr="007715EE" w:rsidRDefault="00100979" w:rsidP="007715EE">
      <w:pPr>
        <w:widowControl w:val="0"/>
        <w:pBdr>
          <w:bottom w:val="single" w:sz="12" w:space="1" w:color="auto"/>
        </w:pBdr>
        <w:suppressAutoHyphens/>
        <w:spacing w:before="0" w:beforeAutospacing="0" w:after="0" w:afterAutospacing="0"/>
        <w:rPr>
          <w:rFonts w:ascii="Times New Roman" w:eastAsia="Times New Roman" w:hAnsi="Times New Roman" w:cs="Times New Roman"/>
          <w:b/>
          <w:snapToGrid w:val="0"/>
          <w:sz w:val="24"/>
          <w:szCs w:val="20"/>
        </w:rPr>
      </w:pPr>
    </w:p>
    <w:p w14:paraId="3F1BC65B" w14:textId="77777777" w:rsidR="00100979" w:rsidRPr="007715EE" w:rsidRDefault="00100979"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2795540C" w14:textId="77777777" w:rsidR="007715EE" w:rsidRPr="007715EE" w:rsidRDefault="007715EE"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26C612AC" w14:textId="77777777" w:rsidR="00C12E5D" w:rsidRPr="007715EE" w:rsidRDefault="00C12E5D" w:rsidP="00100979">
      <w:pPr>
        <w:widowControl w:val="0"/>
        <w:pBdr>
          <w:bottom w:val="single" w:sz="12" w:space="1" w:color="auto"/>
        </w:pBdr>
        <w:suppressAutoHyphens/>
        <w:spacing w:before="0" w:beforeAutospacing="0" w:after="0" w:afterAutospacing="0"/>
        <w:ind w:firstLine="709"/>
        <w:rPr>
          <w:rFonts w:ascii="Times New Roman" w:eastAsia="Times New Roman" w:hAnsi="Times New Roman" w:cs="Times New Roman"/>
          <w:b/>
          <w:snapToGrid w:val="0"/>
          <w:sz w:val="24"/>
          <w:szCs w:val="20"/>
        </w:rPr>
      </w:pPr>
    </w:p>
    <w:p w14:paraId="09AF1D79" w14:textId="77777777" w:rsidR="0010178B" w:rsidRPr="007715EE" w:rsidRDefault="00F2141F" w:rsidP="00F06A0B">
      <w:pPr>
        <w:spacing w:before="0" w:beforeAutospacing="0" w:after="0" w:afterAutospacing="0"/>
        <w:jc w:val="center"/>
        <w:rPr>
          <w:rFonts w:ascii="Times New Roman" w:eastAsia="Times New Roman" w:hAnsi="Times New Roman" w:cs="Times New Roman"/>
          <w:b/>
          <w:snapToGrid w:val="0"/>
          <w:sz w:val="24"/>
          <w:szCs w:val="20"/>
        </w:rPr>
        <w:sectPr w:rsidR="0010178B" w:rsidRPr="007715EE" w:rsidSect="00554FB1">
          <w:headerReference w:type="default" r:id="rId9"/>
          <w:pgSz w:w="11906" w:h="16838"/>
          <w:pgMar w:top="1417" w:right="1417" w:bottom="1417" w:left="1417" w:header="708" w:footer="708" w:gutter="0"/>
          <w:cols w:space="708"/>
          <w:titlePg/>
          <w:docGrid w:linePitch="360"/>
        </w:sectPr>
      </w:pPr>
      <w:r w:rsidRPr="007715EE">
        <w:rPr>
          <w:rFonts w:ascii="Times New Roman" w:eastAsia="Times New Roman" w:hAnsi="Times New Roman" w:cs="Times New Roman"/>
          <w:b/>
          <w:snapToGrid w:val="0"/>
          <w:sz w:val="24"/>
          <w:szCs w:val="20"/>
        </w:rPr>
        <w:t xml:space="preserve">Zagreb, </w:t>
      </w:r>
      <w:r w:rsidR="00CB7792">
        <w:rPr>
          <w:rFonts w:ascii="Times New Roman" w:eastAsia="Times New Roman" w:hAnsi="Times New Roman" w:cs="Times New Roman"/>
          <w:b/>
          <w:snapToGrid w:val="0"/>
          <w:sz w:val="24"/>
          <w:szCs w:val="20"/>
        </w:rPr>
        <w:t>studeni</w:t>
      </w:r>
      <w:r w:rsidR="00CB7792" w:rsidRPr="007715EE">
        <w:rPr>
          <w:rFonts w:ascii="Times New Roman" w:eastAsia="Times New Roman" w:hAnsi="Times New Roman" w:cs="Times New Roman"/>
          <w:b/>
          <w:snapToGrid w:val="0"/>
          <w:sz w:val="24"/>
          <w:szCs w:val="20"/>
        </w:rPr>
        <w:t xml:space="preserve"> </w:t>
      </w:r>
      <w:r w:rsidRPr="007715EE">
        <w:rPr>
          <w:rFonts w:ascii="Times New Roman" w:eastAsia="Times New Roman" w:hAnsi="Times New Roman" w:cs="Times New Roman"/>
          <w:b/>
          <w:snapToGrid w:val="0"/>
          <w:sz w:val="24"/>
          <w:szCs w:val="20"/>
        </w:rPr>
        <w:t>2020.</w:t>
      </w:r>
    </w:p>
    <w:p w14:paraId="1E0A6999" w14:textId="77777777" w:rsidR="0065718C" w:rsidRDefault="009710DB" w:rsidP="00381465">
      <w:pPr>
        <w:spacing w:before="0" w:beforeAutospacing="0" w:after="0" w:afterAutospacing="0"/>
        <w:jc w:val="center"/>
        <w:rPr>
          <w:rFonts w:ascii="Times New Roman" w:eastAsia="Calibri"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 xml:space="preserve">KONAČNI </w:t>
      </w:r>
      <w:r w:rsidR="008F4B65" w:rsidRPr="007715EE">
        <w:rPr>
          <w:rFonts w:ascii="Times New Roman" w:eastAsia="Times New Roman" w:hAnsi="Times New Roman" w:cs="Times New Roman"/>
          <w:b/>
          <w:bCs/>
          <w:sz w:val="24"/>
          <w:szCs w:val="24"/>
          <w:lang w:eastAsia="hr-HR"/>
        </w:rPr>
        <w:t xml:space="preserve">PRIJEDLOG ZAKONA O </w:t>
      </w:r>
      <w:r w:rsidR="008F4B65" w:rsidRPr="007715EE">
        <w:rPr>
          <w:rFonts w:ascii="Times New Roman" w:eastAsia="Calibri" w:hAnsi="Times New Roman" w:cs="Times New Roman"/>
          <w:b/>
          <w:bCs/>
          <w:sz w:val="24"/>
          <w:szCs w:val="24"/>
          <w:lang w:eastAsia="hr-HR"/>
        </w:rPr>
        <w:t>IZMJENAMA I DOPUNAMA</w:t>
      </w:r>
    </w:p>
    <w:p w14:paraId="1081E6BB" w14:textId="77777777" w:rsidR="008F4B65" w:rsidRPr="007715EE" w:rsidRDefault="008F4B65" w:rsidP="00381465">
      <w:pPr>
        <w:spacing w:before="0" w:beforeAutospacing="0" w:after="0" w:afterAutospacing="0"/>
        <w:jc w:val="center"/>
        <w:rPr>
          <w:rFonts w:ascii="Times New Roman" w:eastAsia="Calibri" w:hAnsi="Times New Roman" w:cs="Times New Roman"/>
          <w:sz w:val="24"/>
          <w:szCs w:val="24"/>
        </w:rPr>
      </w:pPr>
      <w:r w:rsidRPr="007715EE">
        <w:rPr>
          <w:rFonts w:ascii="Times New Roman" w:eastAsia="Calibri" w:hAnsi="Times New Roman" w:cs="Times New Roman"/>
          <w:b/>
          <w:bCs/>
          <w:sz w:val="24"/>
          <w:szCs w:val="24"/>
          <w:lang w:eastAsia="hr-HR"/>
        </w:rPr>
        <w:t>ZAKONA O AKVAKULTURI</w:t>
      </w:r>
    </w:p>
    <w:p w14:paraId="627D46BC" w14:textId="77777777" w:rsidR="0065718C" w:rsidRDefault="0065718C" w:rsidP="00361E26">
      <w:pPr>
        <w:spacing w:before="0" w:beforeAutospacing="0" w:after="0" w:afterAutospacing="0"/>
        <w:rPr>
          <w:rFonts w:ascii="Times New Roman" w:eastAsia="Calibri" w:hAnsi="Times New Roman" w:cs="Times New Roman"/>
          <w:b/>
          <w:sz w:val="24"/>
          <w:szCs w:val="24"/>
        </w:rPr>
      </w:pPr>
    </w:p>
    <w:p w14:paraId="7B0F79FA" w14:textId="77777777" w:rsidR="00F06A0B" w:rsidRDefault="00F06A0B" w:rsidP="00361E26">
      <w:pPr>
        <w:spacing w:before="0" w:beforeAutospacing="0" w:after="0" w:afterAutospacing="0"/>
        <w:rPr>
          <w:rFonts w:ascii="Times New Roman" w:eastAsia="Calibri" w:hAnsi="Times New Roman" w:cs="Times New Roman"/>
          <w:b/>
          <w:sz w:val="24"/>
          <w:szCs w:val="24"/>
        </w:rPr>
      </w:pPr>
    </w:p>
    <w:p w14:paraId="1BC76A4D" w14:textId="77777777" w:rsidR="008F4B65" w:rsidRPr="007715EE" w:rsidRDefault="008F4B65" w:rsidP="00381465">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p>
    <w:p w14:paraId="4C45D6D3" w14:textId="77777777" w:rsidR="0065718C" w:rsidRDefault="0065718C" w:rsidP="0065718C">
      <w:pPr>
        <w:spacing w:before="0" w:beforeAutospacing="0" w:after="0" w:afterAutospacing="0"/>
        <w:ind w:firstLine="709"/>
        <w:rPr>
          <w:rFonts w:ascii="Times New Roman" w:eastAsia="Calibri" w:hAnsi="Times New Roman" w:cs="Times New Roman"/>
          <w:sz w:val="24"/>
          <w:szCs w:val="24"/>
        </w:rPr>
      </w:pPr>
    </w:p>
    <w:p w14:paraId="2E4F481A" w14:textId="77777777" w:rsidR="008F4B65" w:rsidRPr="007715EE" w:rsidRDefault="008F4B65" w:rsidP="0065718C">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Zakonu o akvakulturi (Narodne novine</w:t>
      </w:r>
      <w:r w:rsidR="0065718C">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br. 130/17 i 111/18) članak 1. mijenja se i glasi:</w:t>
      </w:r>
    </w:p>
    <w:p w14:paraId="328DD30E" w14:textId="77777777" w:rsidR="0065718C" w:rsidRDefault="0065718C" w:rsidP="0065718C">
      <w:pPr>
        <w:spacing w:before="0" w:beforeAutospacing="0" w:after="0" w:afterAutospacing="0"/>
        <w:ind w:firstLine="709"/>
        <w:rPr>
          <w:rFonts w:ascii="Times New Roman" w:eastAsia="Calibri" w:hAnsi="Times New Roman" w:cs="Times New Roman"/>
          <w:sz w:val="24"/>
          <w:szCs w:val="24"/>
        </w:rPr>
      </w:pPr>
    </w:p>
    <w:p w14:paraId="05E6901D" w14:textId="77777777" w:rsidR="008F4B65" w:rsidRDefault="008F4B65" w:rsidP="00A15F2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„Ovim se Zakonom uređuje provedba Zajedničke ribarstvene politike Europske unije u dijelu koji se odnosi na akvakulturu, utvrđuju se nacionalni ciljevi razvoja akvakulture, način i uvjeti obavljanja djelatnosti akvakulture, </w:t>
      </w:r>
      <w:r w:rsidRPr="007715EE">
        <w:rPr>
          <w:rFonts w:ascii="Times New Roman" w:eastAsia="Calibri" w:hAnsi="Times New Roman" w:cs="Times New Roman"/>
          <w:bCs/>
          <w:sz w:val="24"/>
          <w:szCs w:val="24"/>
        </w:rPr>
        <w:t>aktivnosti na uzgajalištima,</w:t>
      </w:r>
      <w:r w:rsidRPr="007715EE">
        <w:rPr>
          <w:rFonts w:ascii="Times New Roman" w:eastAsia="Calibri" w:hAnsi="Times New Roman" w:cs="Times New Roman"/>
          <w:sz w:val="24"/>
          <w:szCs w:val="24"/>
        </w:rPr>
        <w:t xml:space="preserve"> nadležna tijela za provedbu potpore u akvakulturi i uređenje tržišta, nadzor i kontrola, kao i druga pitanja bitna za akvakulturu.“</w:t>
      </w:r>
      <w:r w:rsidR="0065718C">
        <w:rPr>
          <w:rFonts w:ascii="Times New Roman" w:eastAsia="Calibri" w:hAnsi="Times New Roman" w:cs="Times New Roman"/>
          <w:sz w:val="24"/>
          <w:szCs w:val="24"/>
        </w:rPr>
        <w:t>.</w:t>
      </w:r>
    </w:p>
    <w:p w14:paraId="79335BB5" w14:textId="77777777" w:rsidR="0065718C" w:rsidRPr="007715EE" w:rsidRDefault="0065718C" w:rsidP="0065718C">
      <w:pPr>
        <w:spacing w:before="0" w:beforeAutospacing="0" w:after="0" w:afterAutospacing="0"/>
        <w:ind w:firstLine="709"/>
        <w:rPr>
          <w:rFonts w:ascii="Times New Roman" w:eastAsia="Calibri" w:hAnsi="Times New Roman" w:cs="Times New Roman"/>
          <w:sz w:val="24"/>
          <w:szCs w:val="24"/>
        </w:rPr>
      </w:pPr>
    </w:p>
    <w:p w14:paraId="42523147" w14:textId="77777777" w:rsidR="008F4B65" w:rsidRPr="007715EE" w:rsidRDefault="008F4B65" w:rsidP="00381465">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2.</w:t>
      </w:r>
    </w:p>
    <w:p w14:paraId="66395AD1" w14:textId="77777777" w:rsidR="008F4B65" w:rsidRPr="007715EE" w:rsidRDefault="008F4B65" w:rsidP="008F4B65">
      <w:pPr>
        <w:spacing w:before="0" w:beforeAutospacing="0" w:after="0" w:afterAutospacing="0"/>
        <w:ind w:firstLine="709"/>
        <w:jc w:val="center"/>
        <w:rPr>
          <w:rFonts w:ascii="Times New Roman" w:eastAsia="Calibri" w:hAnsi="Times New Roman" w:cs="Times New Roman"/>
          <w:b/>
          <w:sz w:val="24"/>
          <w:szCs w:val="24"/>
        </w:rPr>
      </w:pPr>
    </w:p>
    <w:p w14:paraId="415DDE97"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2. točka 8. mijenja se i glasi:</w:t>
      </w:r>
    </w:p>
    <w:p w14:paraId="49311874"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p>
    <w:p w14:paraId="7B83EC8F" w14:textId="77777777" w:rsidR="008F4B65" w:rsidRPr="007715EE" w:rsidRDefault="008F4B65" w:rsidP="00A15F2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65718C">
        <w:rPr>
          <w:rFonts w:ascii="Times New Roman" w:eastAsia="Calibri" w:hAnsi="Times New Roman" w:cs="Times New Roman"/>
          <w:sz w:val="24"/>
          <w:szCs w:val="24"/>
        </w:rPr>
        <w:t xml:space="preserve">8. </w:t>
      </w:r>
      <w:r w:rsidRPr="007715EE">
        <w:rPr>
          <w:rFonts w:ascii="Times New Roman" w:eastAsia="Calibri" w:hAnsi="Times New Roman" w:cs="Times New Roman"/>
          <w:sz w:val="24"/>
          <w:szCs w:val="24"/>
        </w:rPr>
        <w:t>Uredbe (EU) 2017/1004 Europskog parlamenta i Vijeća od 17. svibnja 2017. o uspostavi okvira Unije za prikupljanje i upotrebu podataka u sektoru ribarstva te upravljanje njima i potporu za znanstveno savjetovanje u vezi sa zajedničkom ribarstvenom politikom, i o stavljanju izvan snage Uredbe Vijeća (EZ) br. 199/2008 (SL L 157, 20.6.2017.)</w:t>
      </w:r>
      <w:r w:rsidR="0089570E">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(u daljnjem tekstu: Uredba Vijeća (EU) br. 2017/1004)“</w:t>
      </w:r>
      <w:r w:rsidR="0089570E">
        <w:rPr>
          <w:rFonts w:ascii="Times New Roman" w:eastAsia="Calibri" w:hAnsi="Times New Roman" w:cs="Times New Roman"/>
          <w:sz w:val="24"/>
          <w:szCs w:val="24"/>
        </w:rPr>
        <w:t>.</w:t>
      </w:r>
    </w:p>
    <w:p w14:paraId="0F1722A9" w14:textId="77777777" w:rsidR="008F4B65" w:rsidRPr="007715EE" w:rsidRDefault="008F4B65" w:rsidP="00B43FEF">
      <w:pPr>
        <w:spacing w:before="0" w:beforeAutospacing="0" w:after="0" w:afterAutospacing="0"/>
        <w:ind w:firstLine="709"/>
        <w:rPr>
          <w:rFonts w:ascii="Times New Roman" w:eastAsia="Calibri" w:hAnsi="Times New Roman" w:cs="Times New Roman"/>
          <w:sz w:val="24"/>
          <w:szCs w:val="24"/>
        </w:rPr>
      </w:pPr>
    </w:p>
    <w:p w14:paraId="059978DA" w14:textId="77777777" w:rsidR="008F4B65" w:rsidRPr="007715EE" w:rsidRDefault="0065718C" w:rsidP="00B43FEF">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Iza točke 10. </w:t>
      </w:r>
      <w:r w:rsidR="0089570E">
        <w:rPr>
          <w:rFonts w:ascii="Times New Roman" w:eastAsia="Calibri" w:hAnsi="Times New Roman" w:cs="Times New Roman"/>
          <w:sz w:val="24"/>
          <w:szCs w:val="24"/>
        </w:rPr>
        <w:t xml:space="preserve">na kraju rečenice </w:t>
      </w:r>
      <w:r w:rsidRPr="0089570E">
        <w:rPr>
          <w:rFonts w:ascii="Times New Roman" w:eastAsia="Calibri" w:hAnsi="Times New Roman" w:cs="Times New Roman"/>
          <w:sz w:val="24"/>
          <w:szCs w:val="24"/>
        </w:rPr>
        <w:t>briše se točka i dodaju</w:t>
      </w:r>
      <w:r>
        <w:rPr>
          <w:rFonts w:ascii="Times New Roman" w:eastAsia="Calibri" w:hAnsi="Times New Roman" w:cs="Times New Roman"/>
          <w:sz w:val="24"/>
          <w:szCs w:val="24"/>
        </w:rPr>
        <w:t xml:space="preserve"> se točke</w:t>
      </w:r>
      <w:r w:rsidR="008F4B65" w:rsidRPr="007715EE">
        <w:rPr>
          <w:rFonts w:ascii="Times New Roman" w:eastAsia="Calibri" w:hAnsi="Times New Roman" w:cs="Times New Roman"/>
          <w:sz w:val="24"/>
          <w:szCs w:val="24"/>
        </w:rPr>
        <w:t xml:space="preserve"> 11. i 12. </w:t>
      </w:r>
      <w:r w:rsidRPr="007715EE">
        <w:rPr>
          <w:rFonts w:ascii="Times New Roman" w:eastAsia="Calibri" w:hAnsi="Times New Roman" w:cs="Times New Roman"/>
          <w:sz w:val="24"/>
          <w:szCs w:val="24"/>
        </w:rPr>
        <w:t>koj</w:t>
      </w:r>
      <w:r>
        <w:rPr>
          <w:rFonts w:ascii="Times New Roman" w:eastAsia="Calibri" w:hAnsi="Times New Roman" w:cs="Times New Roman"/>
          <w:sz w:val="24"/>
          <w:szCs w:val="24"/>
        </w:rPr>
        <w:t>e</w:t>
      </w:r>
      <w:r w:rsidRPr="007715EE">
        <w:rPr>
          <w:rFonts w:ascii="Times New Roman" w:eastAsia="Calibri" w:hAnsi="Times New Roman" w:cs="Times New Roman"/>
          <w:sz w:val="24"/>
          <w:szCs w:val="24"/>
        </w:rPr>
        <w:t xml:space="preserve"> </w:t>
      </w:r>
      <w:r w:rsidR="008F4B65" w:rsidRPr="007715EE">
        <w:rPr>
          <w:rFonts w:ascii="Times New Roman" w:eastAsia="Calibri" w:hAnsi="Times New Roman" w:cs="Times New Roman"/>
          <w:sz w:val="24"/>
          <w:szCs w:val="24"/>
        </w:rPr>
        <w:t>glase:</w:t>
      </w:r>
    </w:p>
    <w:p w14:paraId="6BBDF34C" w14:textId="77777777" w:rsidR="00B43FEF" w:rsidRDefault="00B43FEF" w:rsidP="00B43FEF">
      <w:pPr>
        <w:spacing w:before="0" w:beforeAutospacing="0" w:after="0" w:afterAutospacing="0"/>
        <w:rPr>
          <w:rFonts w:ascii="Times New Roman" w:eastAsia="Calibri" w:hAnsi="Times New Roman" w:cs="Times New Roman"/>
          <w:sz w:val="24"/>
          <w:szCs w:val="24"/>
        </w:rPr>
      </w:pPr>
    </w:p>
    <w:p w14:paraId="712B9BF9" w14:textId="77777777" w:rsidR="008F4B65" w:rsidRPr="007715EE" w:rsidRDefault="008F4B65" w:rsidP="00B43FEF">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„11. </w:t>
      </w:r>
      <w:r w:rsidR="009F0600" w:rsidRPr="007715EE">
        <w:rPr>
          <w:rFonts w:ascii="Times New Roman" w:eastAsia="Calibri" w:hAnsi="Times New Roman" w:cs="Times New Roman"/>
          <w:sz w:val="24"/>
          <w:szCs w:val="24"/>
        </w:rPr>
        <w:t>Uredb</w:t>
      </w:r>
      <w:r w:rsidR="009F0600">
        <w:rPr>
          <w:rFonts w:ascii="Times New Roman" w:eastAsia="Calibri" w:hAnsi="Times New Roman" w:cs="Times New Roman"/>
          <w:sz w:val="24"/>
          <w:szCs w:val="24"/>
        </w:rPr>
        <w:t>e</w:t>
      </w:r>
      <w:r w:rsidR="009F0600"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Vijeća (EZ) br. 869/2004 od 26. travnja 2004. o izmjeni Uredbe (EZ) br. 1936/2001 o utvrđivanju mjera nadzora ribolova određenih stokova vrlo migratornih riba (SL L 162, 30.4.2004.)</w:t>
      </w:r>
      <w:r w:rsidR="0089570E">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(u daljnjem tekstu: Uredba Vijeća (EZ) br. 869/2004)</w:t>
      </w:r>
    </w:p>
    <w:p w14:paraId="310B98EB" w14:textId="77777777" w:rsidR="00B43FEF" w:rsidRDefault="00B43FEF" w:rsidP="00B43FEF">
      <w:pPr>
        <w:spacing w:before="0" w:beforeAutospacing="0" w:after="0" w:afterAutospacing="0"/>
        <w:rPr>
          <w:rFonts w:ascii="Times New Roman" w:eastAsia="Calibri" w:hAnsi="Times New Roman" w:cs="Times New Roman"/>
          <w:sz w:val="24"/>
          <w:szCs w:val="24"/>
        </w:rPr>
      </w:pPr>
    </w:p>
    <w:p w14:paraId="24F633C8" w14:textId="77777777" w:rsidR="008F4B65" w:rsidRPr="007715EE" w:rsidRDefault="008F4B65" w:rsidP="00B43FEF">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12. </w:t>
      </w:r>
      <w:r w:rsidR="009F0600" w:rsidRPr="007715EE">
        <w:rPr>
          <w:rFonts w:ascii="Times New Roman" w:eastAsia="Calibri" w:hAnsi="Times New Roman" w:cs="Times New Roman"/>
          <w:sz w:val="24"/>
          <w:szCs w:val="24"/>
        </w:rPr>
        <w:t>Provedben</w:t>
      </w:r>
      <w:r w:rsidR="009F0600">
        <w:rPr>
          <w:rFonts w:ascii="Times New Roman" w:eastAsia="Calibri" w:hAnsi="Times New Roman" w:cs="Times New Roman"/>
          <w:sz w:val="24"/>
          <w:szCs w:val="24"/>
        </w:rPr>
        <w:t>e</w:t>
      </w:r>
      <w:r w:rsidR="009F0600" w:rsidRPr="007715EE">
        <w:rPr>
          <w:rFonts w:ascii="Times New Roman" w:eastAsia="Calibri" w:hAnsi="Times New Roman" w:cs="Times New Roman"/>
          <w:sz w:val="24"/>
          <w:szCs w:val="24"/>
        </w:rPr>
        <w:t xml:space="preserve"> uredb</w:t>
      </w:r>
      <w:r w:rsidR="009F0600">
        <w:rPr>
          <w:rFonts w:ascii="Times New Roman" w:eastAsia="Calibri" w:hAnsi="Times New Roman" w:cs="Times New Roman"/>
          <w:sz w:val="24"/>
          <w:szCs w:val="24"/>
        </w:rPr>
        <w:t>e</w:t>
      </w:r>
      <w:r w:rsidR="009F0600"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Komisije (EU) br. 404/</w:t>
      </w:r>
      <w:r w:rsidR="00800AEB">
        <w:rPr>
          <w:rFonts w:ascii="Times New Roman" w:eastAsia="Calibri" w:hAnsi="Times New Roman" w:cs="Times New Roman"/>
          <w:sz w:val="24"/>
          <w:szCs w:val="24"/>
        </w:rPr>
        <w:t xml:space="preserve">2011 od 8. </w:t>
      </w:r>
      <w:r w:rsidRPr="007715EE">
        <w:rPr>
          <w:rFonts w:ascii="Times New Roman" w:eastAsia="Calibri" w:hAnsi="Times New Roman" w:cs="Times New Roman"/>
          <w:sz w:val="24"/>
          <w:szCs w:val="24"/>
        </w:rPr>
        <w:t>travnja 2011. o detaljnim pravilima za provedbu Uredbe Vijeća (EZ) br. 1224/2009 o uspostavi sustava kontrole Zajednice za osiguranje sukladnosti s pravilima zajedničke ribarstvene politike (SL L 112, 30.4.2011.)</w:t>
      </w:r>
      <w:r w:rsidR="0089570E">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(u daljnjem tekstu: Provedbena uredba Komisije (EU) br. 404/2011)</w:t>
      </w:r>
      <w:r w:rsidR="0089570E">
        <w:rPr>
          <w:rFonts w:ascii="Times New Roman" w:eastAsia="Calibri" w:hAnsi="Times New Roman" w:cs="Times New Roman"/>
          <w:sz w:val="24"/>
          <w:szCs w:val="24"/>
        </w:rPr>
        <w:t>.</w:t>
      </w:r>
      <w:r w:rsidRPr="007715EE">
        <w:rPr>
          <w:rFonts w:ascii="Times New Roman" w:eastAsia="Calibri" w:hAnsi="Times New Roman" w:cs="Times New Roman"/>
          <w:sz w:val="24"/>
          <w:szCs w:val="24"/>
        </w:rPr>
        <w:t>“</w:t>
      </w:r>
      <w:r w:rsidR="0089570E">
        <w:rPr>
          <w:rFonts w:ascii="Times New Roman" w:eastAsia="Calibri" w:hAnsi="Times New Roman" w:cs="Times New Roman"/>
          <w:sz w:val="24"/>
          <w:szCs w:val="24"/>
        </w:rPr>
        <w:t>.</w:t>
      </w:r>
    </w:p>
    <w:p w14:paraId="142D5347" w14:textId="77777777" w:rsidR="00B43FEF" w:rsidRDefault="00B43FEF" w:rsidP="00381465">
      <w:pPr>
        <w:spacing w:before="0" w:beforeAutospacing="0" w:after="0" w:afterAutospacing="0"/>
        <w:jc w:val="center"/>
        <w:rPr>
          <w:rFonts w:ascii="Times New Roman" w:eastAsia="Calibri" w:hAnsi="Times New Roman" w:cs="Times New Roman"/>
          <w:b/>
          <w:sz w:val="24"/>
          <w:szCs w:val="24"/>
        </w:rPr>
      </w:pPr>
    </w:p>
    <w:p w14:paraId="29E0998B" w14:textId="77777777" w:rsidR="008F4B65" w:rsidRPr="007715EE" w:rsidRDefault="008F4B65" w:rsidP="00381465">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3.</w:t>
      </w:r>
    </w:p>
    <w:p w14:paraId="286F3FAA" w14:textId="77777777" w:rsidR="008F4B65" w:rsidRPr="007715EE" w:rsidRDefault="008F4B65" w:rsidP="008F4B65">
      <w:pPr>
        <w:spacing w:before="0" w:beforeAutospacing="0" w:after="0" w:afterAutospacing="0"/>
        <w:ind w:firstLine="709"/>
        <w:jc w:val="center"/>
        <w:rPr>
          <w:rFonts w:ascii="Times New Roman" w:eastAsia="Calibri" w:hAnsi="Times New Roman" w:cs="Times New Roman"/>
          <w:b/>
          <w:sz w:val="24"/>
          <w:szCs w:val="24"/>
        </w:rPr>
      </w:pPr>
    </w:p>
    <w:p w14:paraId="4EEA3240" w14:textId="77777777" w:rsidR="00CB7792"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3. </w:t>
      </w:r>
      <w:r w:rsidR="00CB7792">
        <w:rPr>
          <w:rFonts w:ascii="Times New Roman" w:eastAsia="Calibri" w:hAnsi="Times New Roman" w:cs="Times New Roman"/>
          <w:sz w:val="24"/>
          <w:szCs w:val="24"/>
        </w:rPr>
        <w:t>stavku 1. točka 3. mijenja se i glasi:</w:t>
      </w:r>
    </w:p>
    <w:p w14:paraId="0996A4C2" w14:textId="77777777" w:rsidR="00CB7792" w:rsidRDefault="00CB7792" w:rsidP="008F4B65">
      <w:pPr>
        <w:spacing w:before="0" w:beforeAutospacing="0" w:after="0" w:afterAutospacing="0"/>
        <w:ind w:firstLine="709"/>
        <w:rPr>
          <w:rFonts w:ascii="Times New Roman" w:eastAsia="Calibri" w:hAnsi="Times New Roman" w:cs="Times New Roman"/>
          <w:sz w:val="24"/>
          <w:szCs w:val="24"/>
        </w:rPr>
      </w:pPr>
    </w:p>
    <w:p w14:paraId="733B6257" w14:textId="77777777" w:rsidR="00CB7792" w:rsidRDefault="00CB7792" w:rsidP="00556BEF">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„3. k</w:t>
      </w:r>
      <w:r w:rsidRPr="00556BEF">
        <w:rPr>
          <w:rFonts w:ascii="Times New Roman" w:eastAsia="Calibri" w:hAnsi="Times New Roman" w:cs="Times New Roman"/>
          <w:i/>
          <w:sz w:val="24"/>
          <w:szCs w:val="24"/>
        </w:rPr>
        <w:t>opnene, prijelazne i priobalne vode</w:t>
      </w:r>
      <w:r>
        <w:rPr>
          <w:rFonts w:ascii="Times New Roman" w:eastAsia="Calibri" w:hAnsi="Times New Roman" w:cs="Times New Roman"/>
          <w:sz w:val="24"/>
          <w:szCs w:val="24"/>
        </w:rPr>
        <w:t xml:space="preserve"> su vode određene posebnim propisom o vodama.“</w:t>
      </w:r>
      <w:r w:rsidR="009F0600">
        <w:rPr>
          <w:rFonts w:ascii="Times New Roman" w:eastAsia="Calibri" w:hAnsi="Times New Roman" w:cs="Times New Roman"/>
          <w:sz w:val="24"/>
          <w:szCs w:val="24"/>
        </w:rPr>
        <w:t>.</w:t>
      </w:r>
    </w:p>
    <w:p w14:paraId="4838A8D4" w14:textId="77777777" w:rsidR="00CB7792" w:rsidRDefault="00CB7792" w:rsidP="008F4B65">
      <w:pPr>
        <w:spacing w:before="0" w:beforeAutospacing="0" w:after="0" w:afterAutospacing="0"/>
        <w:ind w:firstLine="709"/>
        <w:rPr>
          <w:rFonts w:ascii="Times New Roman" w:eastAsia="Calibri" w:hAnsi="Times New Roman" w:cs="Times New Roman"/>
          <w:sz w:val="24"/>
          <w:szCs w:val="24"/>
        </w:rPr>
      </w:pPr>
    </w:p>
    <w:p w14:paraId="40B1A55B" w14:textId="77777777" w:rsidR="008F4B65" w:rsidRPr="007715EE" w:rsidRDefault="00CB7792" w:rsidP="008F4B65">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I</w:t>
      </w:r>
      <w:r w:rsidR="00691710">
        <w:rPr>
          <w:rFonts w:ascii="Times New Roman" w:eastAsia="Calibri" w:hAnsi="Times New Roman" w:cs="Times New Roman"/>
          <w:sz w:val="24"/>
          <w:szCs w:val="24"/>
        </w:rPr>
        <w:t xml:space="preserve">za točke 16. na kraju rečenice briše se točka i </w:t>
      </w:r>
      <w:r w:rsidR="00691710" w:rsidRPr="007715EE">
        <w:rPr>
          <w:rFonts w:ascii="Times New Roman" w:eastAsia="Calibri" w:hAnsi="Times New Roman" w:cs="Times New Roman"/>
          <w:sz w:val="24"/>
          <w:szCs w:val="24"/>
        </w:rPr>
        <w:t>dodaj</w:t>
      </w:r>
      <w:r w:rsidR="00691710">
        <w:rPr>
          <w:rFonts w:ascii="Times New Roman" w:eastAsia="Calibri" w:hAnsi="Times New Roman" w:cs="Times New Roman"/>
          <w:sz w:val="24"/>
          <w:szCs w:val="24"/>
        </w:rPr>
        <w:t>u</w:t>
      </w:r>
      <w:r w:rsidR="00691710" w:rsidRPr="007715EE">
        <w:rPr>
          <w:rFonts w:ascii="Times New Roman" w:eastAsia="Calibri" w:hAnsi="Times New Roman" w:cs="Times New Roman"/>
          <w:sz w:val="24"/>
          <w:szCs w:val="24"/>
        </w:rPr>
        <w:t xml:space="preserve"> </w:t>
      </w:r>
      <w:r w:rsidR="008F4B65" w:rsidRPr="007715EE">
        <w:rPr>
          <w:rFonts w:ascii="Times New Roman" w:eastAsia="Calibri" w:hAnsi="Times New Roman" w:cs="Times New Roman"/>
          <w:sz w:val="24"/>
          <w:szCs w:val="24"/>
        </w:rPr>
        <w:t xml:space="preserve">se </w:t>
      </w:r>
      <w:r w:rsidR="00691710" w:rsidRPr="007715EE">
        <w:rPr>
          <w:rFonts w:ascii="Times New Roman" w:eastAsia="Calibri" w:hAnsi="Times New Roman" w:cs="Times New Roman"/>
          <w:sz w:val="24"/>
          <w:szCs w:val="24"/>
        </w:rPr>
        <w:t>točk</w:t>
      </w:r>
      <w:r w:rsidR="00691710">
        <w:rPr>
          <w:rFonts w:ascii="Times New Roman" w:eastAsia="Calibri" w:hAnsi="Times New Roman" w:cs="Times New Roman"/>
          <w:sz w:val="24"/>
          <w:szCs w:val="24"/>
        </w:rPr>
        <w:t>e</w:t>
      </w:r>
      <w:r w:rsidR="00691710" w:rsidRPr="007715EE">
        <w:rPr>
          <w:rFonts w:ascii="Times New Roman" w:eastAsia="Calibri" w:hAnsi="Times New Roman" w:cs="Times New Roman"/>
          <w:sz w:val="24"/>
          <w:szCs w:val="24"/>
        </w:rPr>
        <w:t xml:space="preserve"> </w:t>
      </w:r>
      <w:r w:rsidR="008F4B65" w:rsidRPr="007715EE">
        <w:rPr>
          <w:rFonts w:ascii="Times New Roman" w:eastAsia="Calibri" w:hAnsi="Times New Roman" w:cs="Times New Roman"/>
          <w:sz w:val="24"/>
          <w:szCs w:val="24"/>
        </w:rPr>
        <w:t xml:space="preserve">17. </w:t>
      </w:r>
      <w:r w:rsidR="00017778" w:rsidRPr="007715EE">
        <w:rPr>
          <w:rFonts w:ascii="Times New Roman" w:eastAsia="Calibri" w:hAnsi="Times New Roman" w:cs="Times New Roman"/>
          <w:sz w:val="24"/>
          <w:szCs w:val="24"/>
        </w:rPr>
        <w:t xml:space="preserve">i 18. </w:t>
      </w:r>
      <w:r w:rsidR="008F4B65" w:rsidRPr="007715EE">
        <w:rPr>
          <w:rFonts w:ascii="Times New Roman" w:eastAsia="Calibri" w:hAnsi="Times New Roman" w:cs="Times New Roman"/>
          <w:sz w:val="24"/>
          <w:szCs w:val="24"/>
        </w:rPr>
        <w:t>koj</w:t>
      </w:r>
      <w:r w:rsidR="00017778" w:rsidRPr="007715EE">
        <w:rPr>
          <w:rFonts w:ascii="Times New Roman" w:eastAsia="Calibri" w:hAnsi="Times New Roman" w:cs="Times New Roman"/>
          <w:sz w:val="24"/>
          <w:szCs w:val="24"/>
        </w:rPr>
        <w:t>e</w:t>
      </w:r>
      <w:r w:rsidR="008F4B65" w:rsidRPr="007715EE">
        <w:rPr>
          <w:rFonts w:ascii="Times New Roman" w:eastAsia="Calibri" w:hAnsi="Times New Roman" w:cs="Times New Roman"/>
          <w:sz w:val="24"/>
          <w:szCs w:val="24"/>
        </w:rPr>
        <w:t xml:space="preserve"> glas</w:t>
      </w:r>
      <w:r w:rsidR="00017778" w:rsidRPr="007715EE">
        <w:rPr>
          <w:rFonts w:ascii="Times New Roman" w:eastAsia="Calibri" w:hAnsi="Times New Roman" w:cs="Times New Roman"/>
          <w:sz w:val="24"/>
          <w:szCs w:val="24"/>
        </w:rPr>
        <w:t>e</w:t>
      </w:r>
      <w:r w:rsidR="008F4B65" w:rsidRPr="007715EE">
        <w:rPr>
          <w:rFonts w:ascii="Times New Roman" w:eastAsia="Calibri" w:hAnsi="Times New Roman" w:cs="Times New Roman"/>
          <w:sz w:val="24"/>
          <w:szCs w:val="24"/>
        </w:rPr>
        <w:t>:</w:t>
      </w:r>
    </w:p>
    <w:p w14:paraId="7A2173D0"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p>
    <w:p w14:paraId="7064F802" w14:textId="77777777" w:rsidR="008F4B65" w:rsidRPr="007715EE" w:rsidRDefault="008F4B65" w:rsidP="00691710">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lastRenderedPageBreak/>
        <w:t xml:space="preserve">„17. </w:t>
      </w:r>
      <w:r w:rsidR="00691710" w:rsidRPr="00691710">
        <w:rPr>
          <w:rFonts w:ascii="Times New Roman" w:eastAsia="Calibri" w:hAnsi="Times New Roman" w:cs="Times New Roman"/>
          <w:i/>
          <w:sz w:val="24"/>
          <w:szCs w:val="24"/>
        </w:rPr>
        <w:t>kapacitet</w:t>
      </w:r>
      <w:r w:rsidR="00691710" w:rsidRPr="007715EE">
        <w:rPr>
          <w:rFonts w:ascii="Times New Roman" w:eastAsia="Calibri" w:hAnsi="Times New Roman" w:cs="Times New Roman"/>
          <w:sz w:val="24"/>
          <w:szCs w:val="24"/>
        </w:rPr>
        <w:t xml:space="preserve"> </w:t>
      </w:r>
      <w:r w:rsidRPr="00691710">
        <w:rPr>
          <w:rFonts w:ascii="Times New Roman" w:eastAsia="Calibri" w:hAnsi="Times New Roman" w:cs="Times New Roman"/>
          <w:i/>
          <w:sz w:val="24"/>
          <w:szCs w:val="24"/>
        </w:rPr>
        <w:t>uzgoja plavoperajne tune</w:t>
      </w:r>
      <w:r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i/>
          <w:sz w:val="24"/>
          <w:szCs w:val="24"/>
        </w:rPr>
        <w:t>Thunnus thynnus</w:t>
      </w:r>
      <w:r w:rsidRPr="007715EE">
        <w:rPr>
          <w:rFonts w:ascii="Times New Roman" w:eastAsia="Calibri" w:hAnsi="Times New Roman" w:cs="Times New Roman"/>
          <w:sz w:val="24"/>
          <w:szCs w:val="24"/>
        </w:rPr>
        <w:t>)</w:t>
      </w:r>
      <w:r w:rsidR="00691710">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(u daljnjem tekstu: tuna) je najveća količina izlovljenih uzgojenih tuna koja se smije staviti na tržište u jednoj kalendarskoj godini</w:t>
      </w:r>
    </w:p>
    <w:p w14:paraId="6C8B51E5" w14:textId="77777777" w:rsidR="00691710" w:rsidRDefault="00691710" w:rsidP="00691710">
      <w:pPr>
        <w:spacing w:before="0" w:beforeAutospacing="0" w:after="0" w:afterAutospacing="0"/>
        <w:rPr>
          <w:rFonts w:ascii="Times New Roman" w:eastAsia="Calibri" w:hAnsi="Times New Roman" w:cs="Times New Roman"/>
          <w:sz w:val="24"/>
          <w:szCs w:val="24"/>
        </w:rPr>
      </w:pPr>
    </w:p>
    <w:p w14:paraId="37D1B10F" w14:textId="77777777" w:rsidR="00017778" w:rsidRPr="007715EE" w:rsidRDefault="00017778" w:rsidP="00691710">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18. </w:t>
      </w:r>
      <w:r w:rsidR="00691710" w:rsidRPr="00691710">
        <w:rPr>
          <w:rFonts w:ascii="Times New Roman" w:eastAsia="Calibri" w:hAnsi="Times New Roman" w:cs="Times New Roman"/>
          <w:i/>
          <w:sz w:val="24"/>
          <w:szCs w:val="24"/>
        </w:rPr>
        <w:t xml:space="preserve">zavičajna </w:t>
      </w:r>
      <w:r w:rsidRPr="00691710">
        <w:rPr>
          <w:rFonts w:ascii="Times New Roman" w:eastAsia="Calibri" w:hAnsi="Times New Roman" w:cs="Times New Roman"/>
          <w:i/>
          <w:sz w:val="24"/>
          <w:szCs w:val="24"/>
        </w:rPr>
        <w:t>divlja vrsta</w:t>
      </w:r>
      <w:r w:rsidRPr="007715EE">
        <w:rPr>
          <w:rFonts w:ascii="Times New Roman" w:eastAsia="Calibri" w:hAnsi="Times New Roman" w:cs="Times New Roman"/>
          <w:sz w:val="24"/>
          <w:szCs w:val="24"/>
        </w:rPr>
        <w:t xml:space="preserve"> je vrsta određena posebnim propisom o zaštiti prirode.“</w:t>
      </w:r>
      <w:r w:rsidR="00691710">
        <w:rPr>
          <w:rFonts w:ascii="Times New Roman" w:eastAsia="Calibri" w:hAnsi="Times New Roman" w:cs="Times New Roman"/>
          <w:sz w:val="24"/>
          <w:szCs w:val="24"/>
        </w:rPr>
        <w:t>.</w:t>
      </w:r>
    </w:p>
    <w:p w14:paraId="02825176" w14:textId="77777777" w:rsidR="00017778" w:rsidRPr="007715EE" w:rsidRDefault="00017778" w:rsidP="008F4B65">
      <w:pPr>
        <w:spacing w:before="0" w:beforeAutospacing="0" w:after="0" w:afterAutospacing="0"/>
        <w:ind w:firstLine="709"/>
        <w:jc w:val="center"/>
        <w:rPr>
          <w:rFonts w:ascii="Times New Roman" w:eastAsia="Calibri" w:hAnsi="Times New Roman" w:cs="Times New Roman"/>
          <w:b/>
          <w:sz w:val="24"/>
          <w:szCs w:val="24"/>
        </w:rPr>
      </w:pPr>
    </w:p>
    <w:p w14:paraId="5C7BDA81" w14:textId="77777777" w:rsidR="001A4394" w:rsidRDefault="001A4394" w:rsidP="00381465">
      <w:pPr>
        <w:spacing w:before="0" w:beforeAutospacing="0" w:after="0" w:afterAutospacing="0"/>
        <w:jc w:val="center"/>
        <w:rPr>
          <w:rFonts w:ascii="Times New Roman" w:eastAsia="Calibri" w:hAnsi="Times New Roman" w:cs="Times New Roman"/>
          <w:b/>
          <w:sz w:val="24"/>
          <w:szCs w:val="24"/>
        </w:rPr>
      </w:pPr>
    </w:p>
    <w:p w14:paraId="167A8160" w14:textId="77777777" w:rsidR="008F4B65" w:rsidRDefault="008F4B65" w:rsidP="00381465">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4.</w:t>
      </w:r>
    </w:p>
    <w:p w14:paraId="74C209AD" w14:textId="77777777" w:rsidR="00E16131" w:rsidRPr="007715EE" w:rsidRDefault="00E16131" w:rsidP="00E16131">
      <w:pPr>
        <w:spacing w:before="0" w:beforeAutospacing="0" w:after="0" w:afterAutospacing="0"/>
        <w:jc w:val="center"/>
        <w:rPr>
          <w:rFonts w:ascii="Times New Roman" w:eastAsia="Calibri" w:hAnsi="Times New Roman" w:cs="Times New Roman"/>
          <w:b/>
          <w:sz w:val="24"/>
          <w:szCs w:val="24"/>
        </w:rPr>
      </w:pPr>
    </w:p>
    <w:p w14:paraId="52FA2ED4" w14:textId="77777777" w:rsidR="00663E9E" w:rsidRPr="007715EE" w:rsidRDefault="006F5215" w:rsidP="00E16131">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9. </w:t>
      </w:r>
      <w:r w:rsidR="00E16131">
        <w:rPr>
          <w:rFonts w:ascii="Times New Roman" w:eastAsia="Calibri" w:hAnsi="Times New Roman" w:cs="Times New Roman"/>
          <w:sz w:val="24"/>
          <w:szCs w:val="24"/>
        </w:rPr>
        <w:t xml:space="preserve">stavku 1. iza riječi: </w:t>
      </w:r>
      <w:r w:rsidR="00E16131" w:rsidRPr="007715EE">
        <w:rPr>
          <w:rFonts w:ascii="Times New Roman" w:eastAsia="Calibri" w:hAnsi="Times New Roman" w:cs="Times New Roman"/>
          <w:sz w:val="24"/>
          <w:szCs w:val="24"/>
        </w:rPr>
        <w:t>„</w:t>
      </w:r>
      <w:r w:rsidR="00E16131">
        <w:rPr>
          <w:rFonts w:ascii="Times New Roman" w:eastAsia="Calibri" w:hAnsi="Times New Roman" w:cs="Times New Roman"/>
          <w:sz w:val="24"/>
          <w:szCs w:val="24"/>
        </w:rPr>
        <w:t>fizičkoj osobi</w:t>
      </w:r>
      <w:r w:rsidR="00E16131" w:rsidRPr="007715EE">
        <w:rPr>
          <w:rFonts w:ascii="Times New Roman" w:eastAsia="Calibri" w:hAnsi="Times New Roman" w:cs="Times New Roman"/>
          <w:sz w:val="24"/>
          <w:szCs w:val="24"/>
        </w:rPr>
        <w:t>“</w:t>
      </w:r>
      <w:r w:rsidR="00E16131">
        <w:rPr>
          <w:rFonts w:ascii="Times New Roman" w:eastAsia="Calibri" w:hAnsi="Times New Roman" w:cs="Times New Roman"/>
          <w:sz w:val="24"/>
          <w:szCs w:val="24"/>
        </w:rPr>
        <w:t xml:space="preserve"> </w:t>
      </w:r>
      <w:r w:rsidR="005E518D" w:rsidRPr="007715EE">
        <w:rPr>
          <w:rFonts w:ascii="Times New Roman" w:eastAsia="Calibri" w:hAnsi="Times New Roman" w:cs="Times New Roman"/>
          <w:sz w:val="24"/>
          <w:szCs w:val="24"/>
        </w:rPr>
        <w:t>dodaje se riječ</w:t>
      </w:r>
      <w:r w:rsidR="00E16131">
        <w:rPr>
          <w:rFonts w:ascii="Times New Roman" w:eastAsia="Calibri" w:hAnsi="Times New Roman" w:cs="Times New Roman"/>
          <w:sz w:val="24"/>
          <w:szCs w:val="24"/>
        </w:rPr>
        <w:t>:</w:t>
      </w:r>
      <w:r w:rsidR="005E518D" w:rsidRPr="007715EE">
        <w:rPr>
          <w:rFonts w:ascii="Times New Roman" w:eastAsia="Calibri" w:hAnsi="Times New Roman" w:cs="Times New Roman"/>
          <w:sz w:val="24"/>
          <w:szCs w:val="24"/>
        </w:rPr>
        <w:t xml:space="preserve"> „obrtnik</w:t>
      </w:r>
      <w:r w:rsidR="00E16131">
        <w:rPr>
          <w:rFonts w:ascii="Times New Roman" w:eastAsia="Calibri" w:hAnsi="Times New Roman" w:cs="Times New Roman"/>
          <w:sz w:val="24"/>
          <w:szCs w:val="24"/>
        </w:rPr>
        <w:t>u</w:t>
      </w:r>
      <w:r w:rsidR="005E518D" w:rsidRPr="007715EE">
        <w:rPr>
          <w:rFonts w:ascii="Times New Roman" w:eastAsia="Calibri" w:hAnsi="Times New Roman" w:cs="Times New Roman"/>
          <w:sz w:val="24"/>
          <w:szCs w:val="24"/>
        </w:rPr>
        <w:t>“</w:t>
      </w:r>
      <w:r w:rsidR="00663E9E" w:rsidRPr="007715EE">
        <w:rPr>
          <w:rFonts w:ascii="Times New Roman" w:eastAsia="Calibri" w:hAnsi="Times New Roman" w:cs="Times New Roman"/>
          <w:sz w:val="24"/>
          <w:szCs w:val="24"/>
        </w:rPr>
        <w:t>.</w:t>
      </w:r>
    </w:p>
    <w:p w14:paraId="62E353F4" w14:textId="77777777" w:rsidR="00E16131" w:rsidRDefault="00E16131" w:rsidP="00E16131">
      <w:pPr>
        <w:spacing w:before="0" w:beforeAutospacing="0" w:after="0" w:afterAutospacing="0"/>
        <w:rPr>
          <w:rFonts w:ascii="Times New Roman" w:eastAsia="Calibri" w:hAnsi="Times New Roman" w:cs="Times New Roman"/>
          <w:sz w:val="24"/>
          <w:szCs w:val="24"/>
        </w:rPr>
      </w:pPr>
    </w:p>
    <w:p w14:paraId="4618A8C8" w14:textId="77777777" w:rsidR="00E16131" w:rsidRPr="007715EE" w:rsidRDefault="00897244" w:rsidP="00E16131">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Iza točke 4. d</w:t>
      </w:r>
      <w:r w:rsidR="00C032FC">
        <w:rPr>
          <w:rFonts w:ascii="Times New Roman" w:eastAsia="Calibri" w:hAnsi="Times New Roman" w:cs="Times New Roman"/>
          <w:sz w:val="24"/>
          <w:szCs w:val="24"/>
        </w:rPr>
        <w:t>odaje se nova točka 5</w:t>
      </w:r>
      <w:r w:rsidR="00E16131" w:rsidRPr="007715EE">
        <w:rPr>
          <w:rFonts w:ascii="Times New Roman" w:eastAsia="Calibri" w:hAnsi="Times New Roman" w:cs="Times New Roman"/>
          <w:sz w:val="24"/>
          <w:szCs w:val="24"/>
        </w:rPr>
        <w:t xml:space="preserve">. </w:t>
      </w:r>
      <w:r w:rsidR="00C032FC">
        <w:rPr>
          <w:rFonts w:ascii="Times New Roman" w:eastAsia="Calibri" w:hAnsi="Times New Roman" w:cs="Times New Roman"/>
          <w:sz w:val="24"/>
          <w:szCs w:val="24"/>
        </w:rPr>
        <w:t>koja</w:t>
      </w:r>
      <w:r w:rsidR="00E16131" w:rsidRPr="007715EE">
        <w:rPr>
          <w:rFonts w:ascii="Times New Roman" w:eastAsia="Calibri" w:hAnsi="Times New Roman" w:cs="Times New Roman"/>
          <w:sz w:val="24"/>
          <w:szCs w:val="24"/>
        </w:rPr>
        <w:t xml:space="preserve"> glasi:</w:t>
      </w:r>
    </w:p>
    <w:p w14:paraId="3B0FE523" w14:textId="77777777" w:rsidR="00E16131" w:rsidRDefault="00E16131" w:rsidP="00E16131">
      <w:pPr>
        <w:spacing w:before="0" w:beforeAutospacing="0" w:after="0" w:afterAutospacing="0"/>
        <w:rPr>
          <w:rFonts w:ascii="Times New Roman" w:eastAsia="Calibri" w:hAnsi="Times New Roman" w:cs="Times New Roman"/>
          <w:sz w:val="24"/>
          <w:szCs w:val="24"/>
        </w:rPr>
      </w:pPr>
    </w:p>
    <w:p w14:paraId="6BD63971" w14:textId="77777777" w:rsidR="00E16131" w:rsidRDefault="00E16131" w:rsidP="00E16131">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1F3E8D">
        <w:rPr>
          <w:rFonts w:ascii="Times New Roman" w:eastAsia="Calibri" w:hAnsi="Times New Roman" w:cs="Times New Roman"/>
          <w:sz w:val="24"/>
          <w:szCs w:val="24"/>
        </w:rPr>
        <w:t>5</w:t>
      </w:r>
      <w:r w:rsidRPr="007715EE">
        <w:rPr>
          <w:rFonts w:ascii="Times New Roman" w:eastAsia="Calibri" w:hAnsi="Times New Roman" w:cs="Times New Roman"/>
          <w:sz w:val="24"/>
          <w:szCs w:val="24"/>
        </w:rPr>
        <w:t xml:space="preserve">. da je ishodila odgovarajuće akte kojima se ostvaruje pravo korištenja </w:t>
      </w:r>
      <w:r w:rsidR="00897244">
        <w:rPr>
          <w:rFonts w:ascii="Times New Roman" w:eastAsia="Calibri" w:hAnsi="Times New Roman" w:cs="Times New Roman"/>
          <w:sz w:val="24"/>
          <w:szCs w:val="24"/>
        </w:rPr>
        <w:t xml:space="preserve">poljoprivrednog zemljišta sukladno posebnom propisu o poljoprivrednom zemljištu ili građevinskog </w:t>
      </w:r>
      <w:r w:rsidR="00C032FC">
        <w:rPr>
          <w:rFonts w:ascii="Times New Roman" w:eastAsia="Calibri" w:hAnsi="Times New Roman" w:cs="Times New Roman"/>
          <w:sz w:val="24"/>
          <w:szCs w:val="24"/>
        </w:rPr>
        <w:t>zemljišta</w:t>
      </w:r>
      <w:r w:rsidR="00897244">
        <w:rPr>
          <w:rFonts w:ascii="Times New Roman" w:eastAsia="Calibri" w:hAnsi="Times New Roman" w:cs="Times New Roman"/>
          <w:sz w:val="24"/>
          <w:szCs w:val="24"/>
        </w:rPr>
        <w:t xml:space="preserve"> sukladno posebnom propisu o gradnji</w:t>
      </w:r>
      <w:r w:rsidR="0022648D">
        <w:rPr>
          <w:rFonts w:ascii="Times New Roman" w:eastAsia="Calibri" w:hAnsi="Times New Roman" w:cs="Times New Roman"/>
          <w:sz w:val="24"/>
          <w:szCs w:val="24"/>
        </w:rPr>
        <w:t>,</w:t>
      </w:r>
      <w:r w:rsidR="00C032FC">
        <w:rPr>
          <w:rFonts w:ascii="Times New Roman" w:eastAsia="Calibri" w:hAnsi="Times New Roman" w:cs="Times New Roman"/>
          <w:sz w:val="24"/>
          <w:szCs w:val="24"/>
        </w:rPr>
        <w:t xml:space="preserve"> u</w:t>
      </w:r>
      <w:r w:rsidR="00C032FC" w:rsidRPr="00C032FC">
        <w:rPr>
          <w:rFonts w:ascii="Times New Roman" w:eastAsia="Calibri" w:hAnsi="Times New Roman" w:cs="Times New Roman"/>
          <w:sz w:val="24"/>
          <w:szCs w:val="24"/>
        </w:rPr>
        <w:t xml:space="preserve"> vlasništvu fizičke ili pravne osobe</w:t>
      </w:r>
      <w:r w:rsidR="00C032FC">
        <w:rPr>
          <w:rFonts w:ascii="Times New Roman" w:eastAsia="Calibri" w:hAnsi="Times New Roman" w:cs="Times New Roman"/>
          <w:sz w:val="24"/>
          <w:szCs w:val="24"/>
        </w:rPr>
        <w:t xml:space="preserve"> </w:t>
      </w:r>
      <w:r w:rsidR="00C032FC" w:rsidRPr="00C032FC">
        <w:rPr>
          <w:rFonts w:ascii="Times New Roman" w:eastAsia="Calibri" w:hAnsi="Times New Roman" w:cs="Times New Roman"/>
          <w:sz w:val="24"/>
          <w:szCs w:val="24"/>
        </w:rPr>
        <w:t>u svrhu obavljanja djelatnosti akvakulture</w:t>
      </w:r>
      <w:r w:rsidR="00C032FC">
        <w:rPr>
          <w:rFonts w:ascii="Times New Roman" w:eastAsia="Calibri" w:hAnsi="Times New Roman" w:cs="Times New Roman"/>
          <w:sz w:val="24"/>
          <w:szCs w:val="24"/>
        </w:rPr>
        <w:t>, i</w:t>
      </w:r>
      <w:r w:rsidRPr="007715EE">
        <w:rPr>
          <w:rFonts w:ascii="Times New Roman" w:eastAsia="Calibri" w:hAnsi="Times New Roman" w:cs="Times New Roman"/>
          <w:sz w:val="24"/>
          <w:szCs w:val="24"/>
        </w:rPr>
        <w:t>/ili</w:t>
      </w:r>
      <w:r w:rsidRPr="000170A4">
        <w:rPr>
          <w:rFonts w:ascii="Times New Roman" w:eastAsia="Calibri" w:hAnsi="Times New Roman" w:cs="Times New Roman"/>
          <w:sz w:val="24"/>
          <w:szCs w:val="24"/>
        </w:rPr>
        <w:t>“</w:t>
      </w:r>
      <w:r w:rsidR="000945BE" w:rsidRPr="000170A4">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w:t>
      </w:r>
    </w:p>
    <w:p w14:paraId="14669A11" w14:textId="77777777" w:rsidR="001F3E8D" w:rsidRDefault="001F3E8D" w:rsidP="00E16131">
      <w:pPr>
        <w:spacing w:before="0" w:beforeAutospacing="0" w:after="0" w:afterAutospacing="0"/>
        <w:rPr>
          <w:rFonts w:ascii="Times New Roman" w:eastAsia="Calibri" w:hAnsi="Times New Roman" w:cs="Times New Roman"/>
          <w:sz w:val="24"/>
          <w:szCs w:val="24"/>
        </w:rPr>
      </w:pPr>
    </w:p>
    <w:p w14:paraId="3F3134F3" w14:textId="77777777" w:rsidR="001F3E8D" w:rsidRPr="007715EE" w:rsidRDefault="001F3E8D" w:rsidP="00E16131">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ab/>
        <w:t>Dosadašnja točka 5. postaje točka 6.</w:t>
      </w:r>
    </w:p>
    <w:p w14:paraId="5DC91FA6" w14:textId="77777777" w:rsidR="00E16131" w:rsidRDefault="00E16131" w:rsidP="00E16131">
      <w:pPr>
        <w:spacing w:before="0" w:beforeAutospacing="0" w:after="0" w:afterAutospacing="0"/>
        <w:ind w:firstLine="709"/>
        <w:rPr>
          <w:rFonts w:ascii="Times New Roman" w:eastAsia="Calibri" w:hAnsi="Times New Roman" w:cs="Times New Roman"/>
          <w:sz w:val="24"/>
          <w:szCs w:val="24"/>
        </w:rPr>
      </w:pPr>
    </w:p>
    <w:p w14:paraId="07D00730" w14:textId="77777777" w:rsidR="00E16131" w:rsidRDefault="00E16131" w:rsidP="00E16131">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U stavku 2. iza riječi: </w:t>
      </w:r>
      <w:r w:rsidRPr="007715EE">
        <w:rPr>
          <w:rFonts w:ascii="Times New Roman" w:eastAsia="Calibri" w:hAnsi="Times New Roman" w:cs="Times New Roman"/>
          <w:sz w:val="24"/>
          <w:szCs w:val="24"/>
        </w:rPr>
        <w:t>„</w:t>
      </w:r>
      <w:r>
        <w:rPr>
          <w:rFonts w:ascii="Times New Roman" w:eastAsia="Calibri" w:hAnsi="Times New Roman" w:cs="Times New Roman"/>
          <w:sz w:val="24"/>
          <w:szCs w:val="24"/>
        </w:rPr>
        <w:t>fizička osoba</w:t>
      </w:r>
      <w:r w:rsidRPr="007715EE">
        <w:rPr>
          <w:rFonts w:ascii="Times New Roman" w:eastAsia="Calibri" w:hAnsi="Times New Roman" w:cs="Times New Roman"/>
          <w:sz w:val="24"/>
          <w:szCs w:val="24"/>
        </w:rPr>
        <w:t>“</w:t>
      </w:r>
      <w:r>
        <w:rPr>
          <w:rFonts w:ascii="Times New Roman" w:eastAsia="Calibri" w:hAnsi="Times New Roman" w:cs="Times New Roman"/>
          <w:sz w:val="24"/>
          <w:szCs w:val="24"/>
        </w:rPr>
        <w:t xml:space="preserve"> dodaje se riječ: </w:t>
      </w:r>
      <w:r w:rsidRPr="007715EE">
        <w:rPr>
          <w:rFonts w:ascii="Times New Roman" w:eastAsia="Calibri" w:hAnsi="Times New Roman" w:cs="Times New Roman"/>
          <w:sz w:val="24"/>
          <w:szCs w:val="24"/>
        </w:rPr>
        <w:t>„obrtnik“</w:t>
      </w:r>
      <w:r>
        <w:rPr>
          <w:rFonts w:ascii="Times New Roman" w:eastAsia="Calibri" w:hAnsi="Times New Roman" w:cs="Times New Roman"/>
          <w:sz w:val="24"/>
          <w:szCs w:val="24"/>
        </w:rPr>
        <w:t>.</w:t>
      </w:r>
    </w:p>
    <w:p w14:paraId="52B074C8" w14:textId="77777777" w:rsidR="00E16131" w:rsidRDefault="00E16131" w:rsidP="000C2855">
      <w:pPr>
        <w:spacing w:before="0" w:beforeAutospacing="0" w:after="0" w:afterAutospacing="0"/>
        <w:rPr>
          <w:rFonts w:ascii="Times New Roman" w:eastAsia="Calibri" w:hAnsi="Times New Roman" w:cs="Times New Roman"/>
          <w:sz w:val="24"/>
          <w:szCs w:val="24"/>
        </w:rPr>
      </w:pPr>
    </w:p>
    <w:p w14:paraId="567D0D46" w14:textId="77777777" w:rsidR="008F4B65" w:rsidRPr="007715EE" w:rsidRDefault="008F4B65" w:rsidP="000C2855">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5.</w:t>
      </w:r>
    </w:p>
    <w:p w14:paraId="1673107F" w14:textId="77777777" w:rsidR="000C2855" w:rsidRDefault="000C2855" w:rsidP="000C2855">
      <w:pPr>
        <w:spacing w:before="0" w:beforeAutospacing="0" w:after="0" w:afterAutospacing="0"/>
        <w:ind w:left="680"/>
        <w:rPr>
          <w:rFonts w:ascii="Times New Roman" w:eastAsia="Calibri" w:hAnsi="Times New Roman" w:cs="Times New Roman"/>
          <w:sz w:val="24"/>
          <w:szCs w:val="24"/>
        </w:rPr>
      </w:pPr>
    </w:p>
    <w:p w14:paraId="574C9859" w14:textId="77777777" w:rsidR="008F4B65" w:rsidRPr="007715EE" w:rsidRDefault="008F4B65" w:rsidP="000C2855">
      <w:pPr>
        <w:spacing w:before="0" w:beforeAutospacing="0" w:after="0" w:afterAutospacing="0"/>
        <w:ind w:left="68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10. stavci 2., 3. i 4. brišu se. </w:t>
      </w:r>
    </w:p>
    <w:p w14:paraId="307D81B9" w14:textId="77777777" w:rsidR="008F4B65" w:rsidRPr="007715EE" w:rsidRDefault="008F4B65" w:rsidP="000C2855">
      <w:pPr>
        <w:spacing w:before="0" w:beforeAutospacing="0" w:after="0" w:afterAutospacing="0"/>
        <w:ind w:left="680"/>
        <w:rPr>
          <w:rFonts w:ascii="Times New Roman" w:eastAsia="Calibri" w:hAnsi="Times New Roman" w:cs="Times New Roman"/>
          <w:sz w:val="24"/>
          <w:szCs w:val="24"/>
        </w:rPr>
      </w:pPr>
    </w:p>
    <w:p w14:paraId="59E6658E"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rPr>
      </w:pPr>
      <w:r w:rsidRPr="007715EE">
        <w:rPr>
          <w:rFonts w:ascii="Times New Roman" w:eastAsia="Calibri" w:hAnsi="Times New Roman" w:cs="Times New Roman"/>
          <w:sz w:val="24"/>
          <w:szCs w:val="24"/>
        </w:rPr>
        <w:t>Dosadašnji stavci 5.</w:t>
      </w:r>
      <w:r w:rsidR="000C2855">
        <w:rPr>
          <w:rFonts w:ascii="Times New Roman" w:eastAsia="Calibri" w:hAnsi="Times New Roman" w:cs="Times New Roman"/>
          <w:sz w:val="24"/>
          <w:szCs w:val="24"/>
        </w:rPr>
        <w:t xml:space="preserve"> do</w:t>
      </w:r>
      <w:r w:rsidRPr="007715EE">
        <w:rPr>
          <w:rFonts w:ascii="Times New Roman" w:eastAsia="Calibri" w:hAnsi="Times New Roman" w:cs="Times New Roman"/>
          <w:sz w:val="24"/>
          <w:szCs w:val="24"/>
        </w:rPr>
        <w:t xml:space="preserve"> </w:t>
      </w:r>
      <w:r w:rsidRPr="006C1975">
        <w:rPr>
          <w:rFonts w:ascii="Times New Roman" w:eastAsia="Calibri" w:hAnsi="Times New Roman" w:cs="Times New Roman"/>
          <w:sz w:val="24"/>
          <w:szCs w:val="24"/>
        </w:rPr>
        <w:t>8.</w:t>
      </w:r>
      <w:r w:rsidRPr="007715EE">
        <w:rPr>
          <w:rFonts w:ascii="Times New Roman" w:eastAsia="Calibri" w:hAnsi="Times New Roman" w:cs="Times New Roman"/>
          <w:sz w:val="24"/>
          <w:szCs w:val="24"/>
        </w:rPr>
        <w:t xml:space="preserve"> </w:t>
      </w:r>
      <w:r w:rsidR="000C2855">
        <w:rPr>
          <w:rFonts w:ascii="Times New Roman" w:eastAsia="Calibri" w:hAnsi="Times New Roman" w:cs="Times New Roman"/>
          <w:sz w:val="24"/>
          <w:szCs w:val="24"/>
        </w:rPr>
        <w:t xml:space="preserve">koji </w:t>
      </w:r>
      <w:r w:rsidRPr="007715EE">
        <w:rPr>
          <w:rFonts w:ascii="Times New Roman" w:eastAsia="Calibri" w:hAnsi="Times New Roman" w:cs="Times New Roman"/>
          <w:sz w:val="24"/>
          <w:szCs w:val="24"/>
        </w:rPr>
        <w:t>postaju stavci 2.</w:t>
      </w:r>
      <w:r w:rsidR="000C2855">
        <w:rPr>
          <w:rFonts w:ascii="Times New Roman" w:eastAsia="Calibri" w:hAnsi="Times New Roman" w:cs="Times New Roman"/>
          <w:sz w:val="24"/>
          <w:szCs w:val="24"/>
        </w:rPr>
        <w:t xml:space="preserve"> do</w:t>
      </w:r>
      <w:r w:rsidRPr="007715EE">
        <w:rPr>
          <w:rFonts w:ascii="Times New Roman" w:eastAsia="Calibri" w:hAnsi="Times New Roman" w:cs="Times New Roman"/>
          <w:sz w:val="24"/>
          <w:szCs w:val="24"/>
        </w:rPr>
        <w:t xml:space="preserve"> </w:t>
      </w:r>
      <w:r w:rsidR="009F0600">
        <w:rPr>
          <w:rFonts w:ascii="Times New Roman" w:eastAsia="Calibri" w:hAnsi="Times New Roman" w:cs="Times New Roman"/>
          <w:sz w:val="24"/>
          <w:szCs w:val="24"/>
        </w:rPr>
        <w:t>5</w:t>
      </w:r>
      <w:r w:rsidRPr="007715EE">
        <w:rPr>
          <w:rFonts w:ascii="Times New Roman" w:eastAsia="Calibri" w:hAnsi="Times New Roman" w:cs="Times New Roman"/>
          <w:sz w:val="24"/>
          <w:szCs w:val="24"/>
        </w:rPr>
        <w:t xml:space="preserve">. mijenjaju se i glase: </w:t>
      </w:r>
    </w:p>
    <w:p w14:paraId="76D2E022"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rPr>
      </w:pPr>
    </w:p>
    <w:p w14:paraId="12ED799B" w14:textId="77777777" w:rsidR="008F4B65" w:rsidRPr="007715EE" w:rsidRDefault="008F4B65" w:rsidP="000C2855">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U slučaju promjene podataka koji su upisani u dozvolu iz stavka 1. ovoga članka nositelj dozvole iz članka 9. stavka 1. ovoga Zakona dužan je podnijeti zahtjev za upis promjene podataka u dozvoli.</w:t>
      </w:r>
    </w:p>
    <w:p w14:paraId="3B5EEF86"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rPr>
      </w:pPr>
    </w:p>
    <w:p w14:paraId="4417B4B5" w14:textId="77777777" w:rsidR="00717EA5" w:rsidRDefault="008F4B65" w:rsidP="000C2855">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(3) Promjene podataka u dozvoli Ministarstvo odobrava rješenjem</w:t>
      </w:r>
      <w:r w:rsidR="009F0600">
        <w:rPr>
          <w:rFonts w:ascii="Times New Roman" w:eastAsia="Calibri" w:hAnsi="Times New Roman" w:cs="Times New Roman"/>
          <w:sz w:val="24"/>
          <w:szCs w:val="24"/>
        </w:rPr>
        <w:t>, a protiv rješenja nije dopuštena žalba, ali se može pokrenuti upravni spor</w:t>
      </w:r>
      <w:r w:rsidRPr="007715EE">
        <w:rPr>
          <w:rFonts w:ascii="Times New Roman" w:eastAsia="Calibri" w:hAnsi="Times New Roman" w:cs="Times New Roman"/>
          <w:sz w:val="24"/>
          <w:szCs w:val="24"/>
        </w:rPr>
        <w:t xml:space="preserve">. </w:t>
      </w:r>
    </w:p>
    <w:p w14:paraId="5C7C531A" w14:textId="77777777" w:rsidR="008F4B65" w:rsidRPr="007715EE" w:rsidRDefault="008F4B65" w:rsidP="001A4394">
      <w:pPr>
        <w:spacing w:before="0" w:beforeAutospacing="0" w:after="0" w:afterAutospacing="0"/>
        <w:rPr>
          <w:rFonts w:ascii="Times New Roman" w:eastAsia="Calibri" w:hAnsi="Times New Roman" w:cs="Times New Roman"/>
          <w:sz w:val="24"/>
          <w:szCs w:val="24"/>
        </w:rPr>
      </w:pPr>
    </w:p>
    <w:p w14:paraId="288CF3FF" w14:textId="77777777" w:rsidR="008F4B65" w:rsidRPr="007715EE" w:rsidRDefault="008F4B65" w:rsidP="000C2855">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rPr>
        <w:t>(</w:t>
      </w:r>
      <w:r w:rsidR="009F0600">
        <w:rPr>
          <w:rFonts w:ascii="Times New Roman" w:eastAsia="Calibri" w:hAnsi="Times New Roman" w:cs="Times New Roman"/>
          <w:sz w:val="24"/>
          <w:szCs w:val="24"/>
        </w:rPr>
        <w:t>4</w:t>
      </w:r>
      <w:r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lang w:eastAsia="hr-HR"/>
        </w:rPr>
        <w:t>Ministarstvo vodi Registar dozvola u akvakulturi u elektroničkom obliku u koji se po izvršnosti rješenja iz stavaka 1. i 3. ovoga članka upisuju podaci o izdanoj dozvoli i sve promjene podataka.</w:t>
      </w:r>
    </w:p>
    <w:p w14:paraId="42795886"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lang w:eastAsia="hr-HR"/>
        </w:rPr>
      </w:pPr>
    </w:p>
    <w:p w14:paraId="4445F32F" w14:textId="77777777" w:rsidR="008F4B65" w:rsidRPr="007715EE" w:rsidRDefault="008F4B65" w:rsidP="000C2855">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w:t>
      </w:r>
      <w:r w:rsidR="009F0600">
        <w:rPr>
          <w:rFonts w:ascii="Times New Roman" w:eastAsia="Calibri" w:hAnsi="Times New Roman" w:cs="Times New Roman"/>
          <w:sz w:val="24"/>
          <w:szCs w:val="24"/>
          <w:lang w:eastAsia="hr-HR"/>
        </w:rPr>
        <w:t>5</w:t>
      </w:r>
      <w:r w:rsidRPr="007715EE">
        <w:rPr>
          <w:rFonts w:ascii="Times New Roman" w:eastAsia="Calibri" w:hAnsi="Times New Roman" w:cs="Times New Roman"/>
          <w:sz w:val="24"/>
          <w:szCs w:val="24"/>
          <w:lang w:eastAsia="hr-HR"/>
        </w:rPr>
        <w:t>) Zahtjevi iz stavaka 1. i 2. ovoga članka s odgovarajućim aktima izdanim u postupcima procjene utjecaja na okoliš, odnosno ocjene o potrebi procjene utjecaja na okoliš, odnosno ocjene prihvatljivosti zahvata za ekološku mrežu sukladno posebnim propisima iz područja zaštite okoliša i prirode te Registar iz stavka 4. ovoga članka objavljuju se na mrežnim stranicama Ministarstva.“</w:t>
      </w:r>
      <w:r w:rsidR="00BA4138">
        <w:rPr>
          <w:rFonts w:ascii="Times New Roman" w:eastAsia="Calibri" w:hAnsi="Times New Roman" w:cs="Times New Roman"/>
          <w:sz w:val="24"/>
          <w:szCs w:val="24"/>
          <w:lang w:eastAsia="hr-HR"/>
        </w:rPr>
        <w:t>.</w:t>
      </w:r>
    </w:p>
    <w:p w14:paraId="4A8F1822"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lang w:eastAsia="hr-HR"/>
        </w:rPr>
      </w:pPr>
    </w:p>
    <w:p w14:paraId="6E9DA3D2" w14:textId="77777777" w:rsidR="008F4B65" w:rsidRPr="007715EE" w:rsidRDefault="008F4B65" w:rsidP="000C2855">
      <w:pPr>
        <w:spacing w:before="0" w:beforeAutospacing="0" w:after="0" w:afterAutospacing="0"/>
        <w:ind w:firstLine="68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 xml:space="preserve">Dosadašnji </w:t>
      </w:r>
      <w:r w:rsidRPr="006C1975">
        <w:rPr>
          <w:rFonts w:ascii="Times New Roman" w:eastAsia="Calibri" w:hAnsi="Times New Roman" w:cs="Times New Roman"/>
          <w:sz w:val="24"/>
          <w:szCs w:val="24"/>
          <w:lang w:eastAsia="hr-HR"/>
        </w:rPr>
        <w:t xml:space="preserve">stavak 9. postaje stavak </w:t>
      </w:r>
      <w:r w:rsidR="009F0600">
        <w:rPr>
          <w:rFonts w:ascii="Times New Roman" w:eastAsia="Calibri" w:hAnsi="Times New Roman" w:cs="Times New Roman"/>
          <w:sz w:val="24"/>
          <w:szCs w:val="24"/>
          <w:lang w:eastAsia="hr-HR"/>
        </w:rPr>
        <w:t>6</w:t>
      </w:r>
      <w:r w:rsidR="006C1975" w:rsidRPr="006C1975">
        <w:rPr>
          <w:rFonts w:ascii="Times New Roman" w:eastAsia="Calibri" w:hAnsi="Times New Roman" w:cs="Times New Roman"/>
          <w:sz w:val="24"/>
          <w:szCs w:val="24"/>
          <w:lang w:eastAsia="hr-HR"/>
        </w:rPr>
        <w:t>.</w:t>
      </w:r>
    </w:p>
    <w:p w14:paraId="30A29677" w14:textId="77777777" w:rsidR="00F06A0B" w:rsidRDefault="00F06A0B" w:rsidP="00F06A0B">
      <w:pPr>
        <w:spacing w:before="0" w:beforeAutospacing="0" w:after="0" w:afterAutospacing="0"/>
        <w:jc w:val="center"/>
        <w:rPr>
          <w:rFonts w:ascii="Times New Roman" w:eastAsia="Calibri" w:hAnsi="Times New Roman" w:cs="Times New Roman"/>
          <w:b/>
          <w:sz w:val="24"/>
          <w:szCs w:val="24"/>
        </w:rPr>
      </w:pPr>
    </w:p>
    <w:p w14:paraId="687331B7" w14:textId="77777777" w:rsidR="008F4B65" w:rsidRPr="007715EE" w:rsidRDefault="008F4B65" w:rsidP="00F06A0B">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6.</w:t>
      </w:r>
    </w:p>
    <w:p w14:paraId="26471532" w14:textId="77777777" w:rsidR="008F4B65" w:rsidRPr="007715EE" w:rsidRDefault="008F4B65" w:rsidP="00BF2123">
      <w:pPr>
        <w:spacing w:before="0" w:beforeAutospacing="0" w:after="0" w:afterAutospacing="0"/>
        <w:ind w:firstLine="680"/>
        <w:jc w:val="center"/>
        <w:rPr>
          <w:rFonts w:ascii="Times New Roman" w:eastAsia="Calibri" w:hAnsi="Times New Roman" w:cs="Times New Roman"/>
          <w:b/>
          <w:sz w:val="24"/>
          <w:szCs w:val="24"/>
        </w:rPr>
      </w:pPr>
    </w:p>
    <w:p w14:paraId="1004DF3B" w14:textId="77777777" w:rsidR="008F4B65" w:rsidRPr="007715EE" w:rsidRDefault="008F4B65" w:rsidP="00BF2123">
      <w:pPr>
        <w:spacing w:before="0" w:beforeAutospacing="0" w:after="0" w:afterAutospacing="0"/>
        <w:ind w:firstLine="680"/>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11. mijenja se i glasi:</w:t>
      </w:r>
    </w:p>
    <w:p w14:paraId="25F49986" w14:textId="77777777" w:rsidR="008F4B65" w:rsidRPr="007715EE" w:rsidRDefault="008F4B65" w:rsidP="00BF2123">
      <w:pPr>
        <w:spacing w:before="0" w:beforeAutospacing="0" w:after="0" w:afterAutospacing="0"/>
        <w:ind w:firstLine="680"/>
        <w:rPr>
          <w:rFonts w:ascii="Times New Roman" w:eastAsia="Calibri" w:hAnsi="Times New Roman" w:cs="Times New Roman"/>
          <w:sz w:val="24"/>
          <w:szCs w:val="24"/>
        </w:rPr>
      </w:pPr>
    </w:p>
    <w:p w14:paraId="33B28146"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„(1) Dozvola se ukida:</w:t>
      </w:r>
    </w:p>
    <w:p w14:paraId="62161ADE" w14:textId="77777777" w:rsidR="00BA4138" w:rsidRDefault="00BA4138" w:rsidP="00BA4138">
      <w:pPr>
        <w:spacing w:before="0" w:beforeAutospacing="0" w:after="0" w:afterAutospacing="0"/>
        <w:rPr>
          <w:rFonts w:ascii="Times New Roman" w:eastAsia="Calibri" w:hAnsi="Times New Roman" w:cs="Times New Roman"/>
          <w:sz w:val="24"/>
          <w:szCs w:val="24"/>
        </w:rPr>
      </w:pPr>
    </w:p>
    <w:p w14:paraId="05119895"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a) prestankom prava stečenih temeljem </w:t>
      </w:r>
      <w:bookmarkStart w:id="1" w:name="_Hlk50453137"/>
      <w:r w:rsidRPr="007715EE">
        <w:rPr>
          <w:rFonts w:ascii="Times New Roman" w:eastAsia="Calibri" w:hAnsi="Times New Roman" w:cs="Times New Roman"/>
          <w:sz w:val="24"/>
          <w:szCs w:val="24"/>
        </w:rPr>
        <w:t>akata iz članka 9. stavka 1. ovoga Zakona</w:t>
      </w:r>
      <w:bookmarkEnd w:id="1"/>
    </w:p>
    <w:p w14:paraId="0F174F1E"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b) prestankom pravne osobe, odnosno obrta</w:t>
      </w:r>
    </w:p>
    <w:p w14:paraId="0C42F437"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c) brisanjem djelatnosti uzgoja vodenih organizama u sudskom registru ili obrtnom registru</w:t>
      </w:r>
      <w:r w:rsidR="006558F6" w:rsidRPr="007715EE">
        <w:rPr>
          <w:rFonts w:ascii="Times New Roman" w:eastAsia="Calibri" w:hAnsi="Times New Roman" w:cs="Times New Roman"/>
          <w:sz w:val="24"/>
          <w:szCs w:val="24"/>
        </w:rPr>
        <w:t>,</w:t>
      </w:r>
    </w:p>
    <w:p w14:paraId="7F9F8BF0"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d) ako nositelj dozvole dvije godine uzastopce ne dostavlja podatke iz članka 24. stavka 1. ovoga Zakona</w:t>
      </w:r>
    </w:p>
    <w:p w14:paraId="26C86B9A"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e) na zahtjev nositelja dozvole</w:t>
      </w:r>
      <w:r w:rsidR="006F47CE" w:rsidRPr="007715EE">
        <w:rPr>
          <w:rFonts w:ascii="Times New Roman" w:eastAsia="Calibri" w:hAnsi="Times New Roman" w:cs="Times New Roman"/>
          <w:sz w:val="24"/>
          <w:szCs w:val="24"/>
        </w:rPr>
        <w:t xml:space="preserve"> ukoliko isto nije protivno aktima iz članka 9. stavka 1. ovoga Zakona,</w:t>
      </w:r>
      <w:r w:rsidRPr="007715EE">
        <w:rPr>
          <w:rFonts w:ascii="Times New Roman" w:eastAsia="Calibri" w:hAnsi="Times New Roman" w:cs="Times New Roman"/>
          <w:sz w:val="24"/>
          <w:szCs w:val="24"/>
        </w:rPr>
        <w:t xml:space="preserve"> ili</w:t>
      </w:r>
    </w:p>
    <w:p w14:paraId="71D4BEB2"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f) istekom roka na koji je dozvola izdana.</w:t>
      </w:r>
    </w:p>
    <w:p w14:paraId="09A4A502" w14:textId="77777777" w:rsidR="00BA4138" w:rsidRDefault="00BA4138" w:rsidP="00BA4138">
      <w:pPr>
        <w:spacing w:before="0" w:beforeAutospacing="0" w:after="0" w:afterAutospacing="0"/>
        <w:rPr>
          <w:rFonts w:ascii="Times New Roman" w:eastAsia="Calibri" w:hAnsi="Times New Roman" w:cs="Times New Roman"/>
          <w:sz w:val="24"/>
          <w:szCs w:val="24"/>
        </w:rPr>
      </w:pPr>
    </w:p>
    <w:p w14:paraId="0C5AF866"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Iznimno od stavka 1. ovoga članka dozvola se može djelomično ukinuti u slučaju prestanka pojedinog prava stečenog temeljem akta iz članka 9. stavka 1. točaka 3., 4. i 5</w:t>
      </w:r>
      <w:r w:rsidR="00B23700">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ovoga Zakona.</w:t>
      </w:r>
    </w:p>
    <w:p w14:paraId="18F81D26" w14:textId="77777777" w:rsidR="00BA4138" w:rsidRDefault="00BA4138" w:rsidP="00BA4138">
      <w:pPr>
        <w:spacing w:before="0" w:beforeAutospacing="0" w:after="0" w:afterAutospacing="0"/>
        <w:rPr>
          <w:rFonts w:ascii="Times New Roman" w:eastAsia="Calibri" w:hAnsi="Times New Roman" w:cs="Times New Roman"/>
          <w:sz w:val="24"/>
          <w:szCs w:val="24"/>
        </w:rPr>
      </w:pPr>
    </w:p>
    <w:p w14:paraId="01830836"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(3) Ukidanje dozvole iz stavka 1. ovoga članka i djelomično ukidanje dozvole iz stavka 2. ovoga članka Ministarstvo utvrđuje rješenjem protiv kojeg nije dopuštena žalba, ali se može pokrenuti upravni spor.</w:t>
      </w:r>
    </w:p>
    <w:p w14:paraId="1ADEA515" w14:textId="77777777" w:rsidR="00BA4138" w:rsidRDefault="00BA4138" w:rsidP="00BA4138">
      <w:pPr>
        <w:spacing w:before="0" w:beforeAutospacing="0" w:after="0" w:afterAutospacing="0"/>
        <w:rPr>
          <w:rFonts w:ascii="Times New Roman" w:eastAsia="Calibri" w:hAnsi="Times New Roman" w:cs="Times New Roman"/>
          <w:sz w:val="24"/>
          <w:szCs w:val="24"/>
        </w:rPr>
      </w:pPr>
    </w:p>
    <w:p w14:paraId="6A6FE993" w14:textId="77777777" w:rsidR="008F4B65" w:rsidRPr="007715EE" w:rsidRDefault="008F4B65" w:rsidP="00BA413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(4) Po izvršnosti rješenja iz stavka 3. ovoga članka ukidanje dozvole, odnosno djelomično ukidanje dozvole, upisuje se u Registar dozvola u akvakulturi.</w:t>
      </w:r>
    </w:p>
    <w:p w14:paraId="626094AA" w14:textId="77777777" w:rsidR="00BA4138" w:rsidRDefault="00BA4138" w:rsidP="00BA4138">
      <w:pPr>
        <w:spacing w:before="0" w:beforeAutospacing="0" w:after="0" w:afterAutospacing="0"/>
        <w:rPr>
          <w:rFonts w:ascii="Times New Roman" w:eastAsia="Calibri" w:hAnsi="Times New Roman" w:cs="Times New Roman"/>
          <w:sz w:val="24"/>
          <w:szCs w:val="24"/>
        </w:rPr>
      </w:pPr>
    </w:p>
    <w:p w14:paraId="2E342144" w14:textId="77777777" w:rsidR="008F4B65" w:rsidRDefault="008F4B65" w:rsidP="00BA4138">
      <w:pPr>
        <w:spacing w:before="0" w:beforeAutospacing="0" w:after="0" w:afterAutospacing="0"/>
        <w:rPr>
          <w:rFonts w:ascii="Times New Roman" w:eastAsia="Calibri" w:hAnsi="Times New Roman" w:cs="Times New Roman"/>
          <w:sz w:val="24"/>
          <w:szCs w:val="24"/>
        </w:rPr>
      </w:pPr>
      <w:r w:rsidRPr="00F06A0B">
        <w:rPr>
          <w:rFonts w:ascii="Times New Roman" w:eastAsia="Calibri" w:hAnsi="Times New Roman" w:cs="Times New Roman"/>
          <w:sz w:val="24"/>
          <w:szCs w:val="24"/>
        </w:rPr>
        <w:t>(5) Primjerak</w:t>
      </w:r>
      <w:r w:rsidRPr="007715EE">
        <w:rPr>
          <w:rFonts w:ascii="Times New Roman" w:eastAsia="Calibri" w:hAnsi="Times New Roman" w:cs="Times New Roman"/>
          <w:sz w:val="24"/>
          <w:szCs w:val="24"/>
        </w:rPr>
        <w:t xml:space="preserve"> rješenja iz stavka 3. ovoga članka Ministarstvo dostavlja donositelju akta iz članka 9. stavka 1. ovoga Zakona.“</w:t>
      </w:r>
      <w:r w:rsidR="00BA4138">
        <w:rPr>
          <w:rFonts w:ascii="Times New Roman" w:eastAsia="Calibri" w:hAnsi="Times New Roman" w:cs="Times New Roman"/>
          <w:sz w:val="24"/>
          <w:szCs w:val="24"/>
        </w:rPr>
        <w:t>.</w:t>
      </w:r>
    </w:p>
    <w:p w14:paraId="20ECE993" w14:textId="77777777" w:rsidR="009671F8" w:rsidRDefault="009671F8" w:rsidP="009671F8">
      <w:pPr>
        <w:spacing w:before="0" w:beforeAutospacing="0" w:after="0" w:afterAutospacing="0"/>
        <w:rPr>
          <w:rFonts w:ascii="Times New Roman" w:eastAsia="Calibri" w:hAnsi="Times New Roman" w:cs="Times New Roman"/>
          <w:sz w:val="24"/>
          <w:szCs w:val="24"/>
        </w:rPr>
      </w:pPr>
    </w:p>
    <w:p w14:paraId="3BC964E6" w14:textId="77777777" w:rsidR="008F4B65" w:rsidRPr="007715EE" w:rsidRDefault="008F4B65" w:rsidP="009671F8">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7.</w:t>
      </w:r>
    </w:p>
    <w:p w14:paraId="3830A3BF" w14:textId="77777777" w:rsidR="009671F8" w:rsidRDefault="009671F8" w:rsidP="009671F8">
      <w:pPr>
        <w:spacing w:before="0" w:beforeAutospacing="0" w:after="0" w:afterAutospacing="0"/>
        <w:ind w:firstLine="709"/>
        <w:rPr>
          <w:rFonts w:ascii="Times New Roman" w:eastAsia="Calibri" w:hAnsi="Times New Roman" w:cs="Times New Roman"/>
          <w:sz w:val="24"/>
          <w:szCs w:val="24"/>
        </w:rPr>
      </w:pPr>
    </w:p>
    <w:p w14:paraId="3D06A835" w14:textId="77777777" w:rsidR="008F4B65" w:rsidRPr="007715EE" w:rsidRDefault="008F4B65" w:rsidP="009671F8">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12. stavak 2. mijenja se i glasi:</w:t>
      </w:r>
    </w:p>
    <w:p w14:paraId="436FE095" w14:textId="77777777" w:rsidR="009671F8" w:rsidRDefault="009671F8" w:rsidP="009671F8">
      <w:pPr>
        <w:spacing w:before="0" w:beforeAutospacing="0" w:after="0" w:afterAutospacing="0"/>
        <w:rPr>
          <w:rFonts w:ascii="Times New Roman" w:eastAsia="Calibri" w:hAnsi="Times New Roman" w:cs="Times New Roman"/>
          <w:sz w:val="24"/>
          <w:szCs w:val="24"/>
        </w:rPr>
      </w:pPr>
    </w:p>
    <w:p w14:paraId="36077A1D" w14:textId="77777777" w:rsidR="008F4B65" w:rsidRPr="007715EE" w:rsidRDefault="008F4B65" w:rsidP="009671F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U slučaju promjene podataka koji su upisani u odobrenje iz stavka 1. ovoga članka nositelj odobrenja dužan je podnijeti zahtjev za upis promjene podataka u odobrenju.“</w:t>
      </w:r>
      <w:r w:rsidR="009671F8">
        <w:rPr>
          <w:rFonts w:ascii="Times New Roman" w:eastAsia="Calibri" w:hAnsi="Times New Roman" w:cs="Times New Roman"/>
          <w:sz w:val="24"/>
          <w:szCs w:val="24"/>
        </w:rPr>
        <w:t>.</w:t>
      </w:r>
    </w:p>
    <w:p w14:paraId="57E47709" w14:textId="77777777" w:rsidR="00706E60" w:rsidRDefault="00706E60" w:rsidP="00706E60">
      <w:pPr>
        <w:spacing w:before="0" w:beforeAutospacing="0" w:after="0" w:afterAutospacing="0"/>
        <w:rPr>
          <w:rFonts w:ascii="Times New Roman" w:eastAsia="Calibri" w:hAnsi="Times New Roman" w:cs="Times New Roman"/>
          <w:b/>
          <w:sz w:val="24"/>
          <w:szCs w:val="24"/>
        </w:rPr>
      </w:pPr>
    </w:p>
    <w:p w14:paraId="72B77F90" w14:textId="77777777" w:rsidR="008F4B65" w:rsidRPr="007715EE" w:rsidRDefault="008F4B65" w:rsidP="00706E60">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8.</w:t>
      </w:r>
    </w:p>
    <w:p w14:paraId="04A5BBB7" w14:textId="77777777" w:rsidR="00706E60" w:rsidRDefault="00706E60" w:rsidP="00B20FD4">
      <w:pPr>
        <w:spacing w:before="0" w:beforeAutospacing="0" w:after="0" w:afterAutospacing="0"/>
        <w:ind w:firstLine="709"/>
        <w:rPr>
          <w:rFonts w:ascii="Times New Roman" w:eastAsia="Calibri" w:hAnsi="Times New Roman" w:cs="Times New Roman"/>
          <w:sz w:val="24"/>
          <w:szCs w:val="24"/>
        </w:rPr>
      </w:pPr>
    </w:p>
    <w:p w14:paraId="651F0D75" w14:textId="77777777" w:rsidR="008F4B65" w:rsidRPr="007715EE" w:rsidRDefault="008F4B65" w:rsidP="00B20FD4">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13. stavku 1. </w:t>
      </w:r>
      <w:r w:rsidR="00B20FD4">
        <w:rPr>
          <w:rFonts w:ascii="Times New Roman" w:eastAsia="Calibri" w:hAnsi="Times New Roman" w:cs="Times New Roman"/>
          <w:sz w:val="24"/>
          <w:szCs w:val="24"/>
        </w:rPr>
        <w:t xml:space="preserve">iza uvodne rečenice </w:t>
      </w:r>
      <w:r w:rsidRPr="007715EE">
        <w:rPr>
          <w:rFonts w:ascii="Times New Roman" w:eastAsia="Calibri" w:hAnsi="Times New Roman" w:cs="Times New Roman"/>
          <w:sz w:val="24"/>
          <w:szCs w:val="24"/>
        </w:rPr>
        <w:t xml:space="preserve">dodaje se </w:t>
      </w:r>
      <w:r w:rsidR="00B20FD4">
        <w:rPr>
          <w:rFonts w:ascii="Times New Roman" w:eastAsia="Calibri" w:hAnsi="Times New Roman" w:cs="Times New Roman"/>
          <w:sz w:val="24"/>
          <w:szCs w:val="24"/>
        </w:rPr>
        <w:t xml:space="preserve">nova </w:t>
      </w:r>
      <w:r w:rsidRPr="007715EE">
        <w:rPr>
          <w:rFonts w:ascii="Times New Roman" w:eastAsia="Calibri" w:hAnsi="Times New Roman" w:cs="Times New Roman"/>
          <w:sz w:val="24"/>
          <w:szCs w:val="24"/>
        </w:rPr>
        <w:t>točka a) koja glasi:</w:t>
      </w:r>
    </w:p>
    <w:p w14:paraId="73542142" w14:textId="77777777" w:rsidR="00B20FD4" w:rsidRDefault="00B20FD4" w:rsidP="00B20FD4">
      <w:pPr>
        <w:spacing w:before="0" w:beforeAutospacing="0" w:after="0" w:afterAutospacing="0"/>
        <w:rPr>
          <w:rFonts w:ascii="Times New Roman" w:eastAsia="Calibri" w:hAnsi="Times New Roman" w:cs="Times New Roman"/>
          <w:sz w:val="24"/>
          <w:szCs w:val="24"/>
        </w:rPr>
      </w:pPr>
    </w:p>
    <w:p w14:paraId="7D8CE66C" w14:textId="77777777" w:rsidR="008F4B65" w:rsidRPr="007715EE" w:rsidRDefault="008F4B65" w:rsidP="00B20FD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„a) na zahtjev nositelja odobrenja“</w:t>
      </w:r>
      <w:r w:rsidR="00B73600">
        <w:rPr>
          <w:rFonts w:ascii="Times New Roman" w:eastAsia="Calibri" w:hAnsi="Times New Roman" w:cs="Times New Roman"/>
          <w:sz w:val="24"/>
          <w:szCs w:val="24"/>
        </w:rPr>
        <w:t>.</w:t>
      </w:r>
    </w:p>
    <w:p w14:paraId="2170AA68" w14:textId="77777777" w:rsidR="00B73600" w:rsidRDefault="00B73600" w:rsidP="00B20FD4">
      <w:pPr>
        <w:spacing w:before="0" w:beforeAutospacing="0" w:after="0" w:afterAutospacing="0"/>
        <w:ind w:firstLine="709"/>
        <w:rPr>
          <w:rFonts w:ascii="Times New Roman" w:eastAsia="Calibri" w:hAnsi="Times New Roman" w:cs="Times New Roman"/>
          <w:sz w:val="24"/>
          <w:szCs w:val="24"/>
        </w:rPr>
      </w:pPr>
    </w:p>
    <w:p w14:paraId="7A462448" w14:textId="77777777" w:rsidR="008F4B65" w:rsidRPr="007715EE" w:rsidRDefault="008F4B65" w:rsidP="00B20FD4">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Dosadašnje točke a), b) i c) postaju točke b), c) i d)</w:t>
      </w:r>
      <w:r w:rsidR="00B73600">
        <w:rPr>
          <w:rFonts w:ascii="Times New Roman" w:eastAsia="Calibri" w:hAnsi="Times New Roman" w:cs="Times New Roman"/>
          <w:sz w:val="24"/>
          <w:szCs w:val="24"/>
        </w:rPr>
        <w:t>.</w:t>
      </w:r>
    </w:p>
    <w:p w14:paraId="6FEAC973" w14:textId="77777777" w:rsidR="00B73600" w:rsidRDefault="00B73600" w:rsidP="00B20FD4">
      <w:pPr>
        <w:spacing w:before="0" w:beforeAutospacing="0" w:after="0" w:afterAutospacing="0"/>
        <w:ind w:firstLine="709"/>
        <w:rPr>
          <w:rFonts w:ascii="Times New Roman" w:eastAsia="Calibri" w:hAnsi="Times New Roman" w:cs="Times New Roman"/>
          <w:sz w:val="24"/>
          <w:szCs w:val="24"/>
        </w:rPr>
      </w:pPr>
    </w:p>
    <w:p w14:paraId="1D3F452E" w14:textId="77777777" w:rsidR="008F4B65" w:rsidRPr="007715EE" w:rsidRDefault="008F4B65" w:rsidP="00B20FD4">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Stavak 3. mijenja se i glasi:</w:t>
      </w:r>
    </w:p>
    <w:p w14:paraId="1F4DA7B1" w14:textId="77777777" w:rsidR="00B73600" w:rsidRDefault="00B73600" w:rsidP="00B73600">
      <w:pPr>
        <w:spacing w:before="0" w:beforeAutospacing="0" w:after="0" w:afterAutospacing="0"/>
        <w:rPr>
          <w:rFonts w:ascii="Times New Roman" w:eastAsia="Calibri" w:hAnsi="Times New Roman" w:cs="Times New Roman"/>
          <w:sz w:val="24"/>
          <w:szCs w:val="24"/>
        </w:rPr>
      </w:pPr>
    </w:p>
    <w:p w14:paraId="0126EAB3" w14:textId="77777777" w:rsidR="008F4B65" w:rsidRDefault="008F4B65" w:rsidP="00B73600">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lastRenderedPageBreak/>
        <w:t>„(3) Po izvršnosti rješenja iz stavka 2. ovoga članka ukidanje odobrenja upisuje se u Registar odobrenja.“</w:t>
      </w:r>
      <w:r w:rsidR="00B73600">
        <w:rPr>
          <w:rFonts w:ascii="Times New Roman" w:eastAsia="Calibri" w:hAnsi="Times New Roman" w:cs="Times New Roman"/>
          <w:sz w:val="24"/>
          <w:szCs w:val="24"/>
        </w:rPr>
        <w:t>.</w:t>
      </w:r>
    </w:p>
    <w:p w14:paraId="4D068DBF" w14:textId="77777777" w:rsidR="00A5772B" w:rsidRDefault="00A5772B" w:rsidP="00A5772B">
      <w:pPr>
        <w:spacing w:before="0" w:beforeAutospacing="0" w:after="0" w:afterAutospacing="0"/>
        <w:rPr>
          <w:rFonts w:ascii="Times New Roman" w:eastAsia="Calibri" w:hAnsi="Times New Roman" w:cs="Times New Roman"/>
          <w:sz w:val="24"/>
          <w:szCs w:val="24"/>
        </w:rPr>
      </w:pPr>
    </w:p>
    <w:p w14:paraId="0F78C57D" w14:textId="77777777" w:rsidR="008F4B65" w:rsidRPr="007715EE" w:rsidRDefault="008F4B65" w:rsidP="00A5772B">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9.</w:t>
      </w:r>
    </w:p>
    <w:p w14:paraId="273CF6F9" w14:textId="77777777" w:rsidR="00A5772B" w:rsidRDefault="00A5772B" w:rsidP="00A5772B">
      <w:pPr>
        <w:spacing w:before="0" w:beforeAutospacing="0" w:after="0" w:afterAutospacing="0"/>
        <w:ind w:firstLine="709"/>
        <w:rPr>
          <w:rFonts w:ascii="Times New Roman" w:eastAsia="Calibri" w:hAnsi="Times New Roman" w:cs="Times New Roman"/>
          <w:sz w:val="24"/>
          <w:szCs w:val="24"/>
        </w:rPr>
      </w:pPr>
    </w:p>
    <w:p w14:paraId="68DB6886" w14:textId="77777777" w:rsidR="00A5772B" w:rsidRDefault="00A5772B" w:rsidP="00A5772B">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Članak 14. mijenja se i glasi:</w:t>
      </w:r>
    </w:p>
    <w:p w14:paraId="4445D41E" w14:textId="77777777" w:rsidR="00A5772B" w:rsidRDefault="00A5772B" w:rsidP="00A5772B">
      <w:pPr>
        <w:spacing w:before="0" w:beforeAutospacing="0" w:after="0" w:afterAutospacing="0"/>
        <w:rPr>
          <w:rFonts w:ascii="Times New Roman" w:eastAsia="Calibri" w:hAnsi="Times New Roman" w:cs="Times New Roman"/>
          <w:sz w:val="24"/>
          <w:szCs w:val="24"/>
        </w:rPr>
      </w:pPr>
    </w:p>
    <w:p w14:paraId="45E74AE8" w14:textId="77777777" w:rsidR="00807FDB" w:rsidRPr="007715EE" w:rsidRDefault="00807FDB" w:rsidP="00A5772B">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lang w:eastAsia="hr-HR"/>
        </w:rPr>
        <w:t>„(1) U svrhu osiguravanja osnovnih pretpostavki za određivanje područja za akvakulturu u prostornim planovima propisuju se kriteriji za utvrđivanje pogodnosti dijelova pomorskog dobra, postojećih</w:t>
      </w:r>
      <w:r w:rsidR="007A34D5">
        <w:rPr>
          <w:rFonts w:ascii="Times New Roman" w:eastAsia="Calibri" w:hAnsi="Times New Roman" w:cs="Times New Roman"/>
          <w:sz w:val="24"/>
          <w:szCs w:val="24"/>
          <w:lang w:eastAsia="hr-HR"/>
        </w:rPr>
        <w:t xml:space="preserve"> i novih</w:t>
      </w:r>
      <w:r w:rsidRPr="007715EE">
        <w:rPr>
          <w:rFonts w:ascii="Times New Roman" w:eastAsia="Calibri" w:hAnsi="Times New Roman" w:cs="Times New Roman"/>
          <w:sz w:val="24"/>
          <w:szCs w:val="24"/>
          <w:lang w:eastAsia="hr-HR"/>
        </w:rPr>
        <w:t xml:space="preserve"> vodenih površina kopnenih</w:t>
      </w:r>
      <w:r w:rsidR="00CB7792">
        <w:rPr>
          <w:rFonts w:ascii="Times New Roman" w:eastAsia="Calibri" w:hAnsi="Times New Roman" w:cs="Times New Roman"/>
          <w:sz w:val="24"/>
          <w:szCs w:val="24"/>
          <w:lang w:eastAsia="hr-HR"/>
        </w:rPr>
        <w:t>, prijelaznih i priobalnih</w:t>
      </w:r>
      <w:r w:rsidRPr="007715EE">
        <w:rPr>
          <w:rFonts w:ascii="Times New Roman" w:eastAsia="Calibri" w:hAnsi="Times New Roman" w:cs="Times New Roman"/>
          <w:sz w:val="24"/>
          <w:szCs w:val="24"/>
          <w:lang w:eastAsia="hr-HR"/>
        </w:rPr>
        <w:t xml:space="preserve"> voda za obavljanje djelatnosti akvakulture.</w:t>
      </w:r>
    </w:p>
    <w:p w14:paraId="55316F1C"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p>
    <w:p w14:paraId="6480744A"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(2) Pogodnost dijelova pomorskoga dobra za obavljanje djelatnosti akvakulture mora se utvrditi sukladno kriterijima propisanim pravilnikom iz stavka 5. ovoga članka, posebnim propisima iz područja zaštite okoliša i prirode, posebnim propisima iz područja sigurnosti plovidbe, posebnim propisima iz područja prostornog uređenja, posebnim propisima iz područja zaštite mora od onečišćenja te posebnim propisima iz područja upravljanja vodama.</w:t>
      </w:r>
    </w:p>
    <w:p w14:paraId="2EFA2309"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p>
    <w:p w14:paraId="4D1ED62D"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(3) Pogodnost</w:t>
      </w:r>
      <w:r w:rsidR="007A34D5">
        <w:rPr>
          <w:rFonts w:ascii="Times New Roman" w:eastAsia="Calibri" w:hAnsi="Times New Roman" w:cs="Times New Roman"/>
          <w:sz w:val="24"/>
          <w:szCs w:val="24"/>
          <w:lang w:eastAsia="hr-HR"/>
        </w:rPr>
        <w:t xml:space="preserve"> </w:t>
      </w:r>
      <w:r w:rsidRPr="007715EE">
        <w:rPr>
          <w:rFonts w:ascii="Times New Roman" w:eastAsia="Calibri" w:hAnsi="Times New Roman" w:cs="Times New Roman"/>
          <w:sz w:val="24"/>
          <w:szCs w:val="24"/>
          <w:lang w:eastAsia="hr-HR"/>
        </w:rPr>
        <w:t xml:space="preserve">postojećih </w:t>
      </w:r>
      <w:r w:rsidR="007A34D5">
        <w:rPr>
          <w:rFonts w:ascii="Times New Roman" w:eastAsia="Calibri" w:hAnsi="Times New Roman" w:cs="Times New Roman"/>
          <w:sz w:val="24"/>
          <w:szCs w:val="24"/>
          <w:lang w:eastAsia="hr-HR"/>
        </w:rPr>
        <w:t xml:space="preserve">i novih </w:t>
      </w:r>
      <w:r w:rsidRPr="007715EE">
        <w:rPr>
          <w:rFonts w:ascii="Times New Roman" w:eastAsia="Calibri" w:hAnsi="Times New Roman" w:cs="Times New Roman"/>
          <w:sz w:val="24"/>
          <w:szCs w:val="24"/>
          <w:lang w:eastAsia="hr-HR"/>
        </w:rPr>
        <w:t>vodenih površina kopnenih</w:t>
      </w:r>
      <w:r w:rsidR="00CB7792">
        <w:rPr>
          <w:rFonts w:ascii="Times New Roman" w:eastAsia="Calibri" w:hAnsi="Times New Roman" w:cs="Times New Roman"/>
          <w:sz w:val="24"/>
          <w:szCs w:val="24"/>
          <w:lang w:eastAsia="hr-HR"/>
        </w:rPr>
        <w:t>, prijelaznih i priobalnih</w:t>
      </w:r>
      <w:r w:rsidRPr="007715EE">
        <w:rPr>
          <w:rFonts w:ascii="Times New Roman" w:eastAsia="Calibri" w:hAnsi="Times New Roman" w:cs="Times New Roman"/>
          <w:sz w:val="24"/>
          <w:szCs w:val="24"/>
          <w:lang w:eastAsia="hr-HR"/>
        </w:rPr>
        <w:t xml:space="preserve"> voda za obavljanje djelatnosti akvakulture mora se utvrditi sukladno kriterijima propisanim pravilnikom iz stavka 6. ovoga članka, posebnim propisima iz područja zaštite okoliša i prirode, posebnim propisima iz područja prostornog uređenja, te posebnim propisima o vodama.</w:t>
      </w:r>
    </w:p>
    <w:p w14:paraId="330B683F" w14:textId="77777777" w:rsidR="00B83D9C" w:rsidRPr="007715EE" w:rsidRDefault="00B83D9C" w:rsidP="00A5772B">
      <w:pPr>
        <w:spacing w:before="0" w:beforeAutospacing="0" w:after="0" w:afterAutospacing="0"/>
        <w:rPr>
          <w:rFonts w:ascii="Times New Roman" w:eastAsia="Calibri" w:hAnsi="Times New Roman" w:cs="Times New Roman"/>
          <w:sz w:val="24"/>
          <w:szCs w:val="24"/>
          <w:lang w:eastAsia="hr-HR"/>
        </w:rPr>
      </w:pPr>
    </w:p>
    <w:p w14:paraId="57AB01F1"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(4) U postupku utvrđivanja granica za svaki dio koncesioniranog pomorskog dobra i svaki dio kopna na kojem će se obavljati djelatnost akvakulture utvrđuje se potreba za određivanjem zaštitnog pojasa u svrhu zaštite organizama u uzgoju.</w:t>
      </w:r>
    </w:p>
    <w:p w14:paraId="56765836"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p>
    <w:p w14:paraId="1522EB68"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(5) Kriterije o pogodnosti dijelova pomorskoga dobra iz stavka 1. ovoga članka propisat će ministar pravilnikom uz prethodnu suglasnost ministra nadležnog za zaštitu okoliša i prirode</w:t>
      </w:r>
      <w:r w:rsidR="00717EA5">
        <w:rPr>
          <w:rFonts w:ascii="Times New Roman" w:eastAsia="Calibri" w:hAnsi="Times New Roman" w:cs="Times New Roman"/>
          <w:sz w:val="24"/>
          <w:szCs w:val="24"/>
          <w:lang w:eastAsia="hr-HR"/>
        </w:rPr>
        <w:t xml:space="preserve"> i vodnog gospodarstva</w:t>
      </w:r>
      <w:r w:rsidRPr="007715EE">
        <w:rPr>
          <w:rFonts w:ascii="Times New Roman" w:eastAsia="Calibri" w:hAnsi="Times New Roman" w:cs="Times New Roman"/>
          <w:sz w:val="24"/>
          <w:szCs w:val="24"/>
          <w:lang w:eastAsia="hr-HR"/>
        </w:rPr>
        <w:t>, ministra nadležnog za graditeljstvo i prostorno uređenje i ministra nadležnog za pomorstvo.</w:t>
      </w:r>
    </w:p>
    <w:p w14:paraId="77ADBBCF"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p>
    <w:p w14:paraId="5F0AFBE5" w14:textId="77777777" w:rsidR="00807FDB" w:rsidRPr="007715EE" w:rsidRDefault="00807FDB" w:rsidP="00A5772B">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(6) Kriterije o pogodnosti postojećih</w:t>
      </w:r>
      <w:r w:rsidR="007A34D5">
        <w:rPr>
          <w:rFonts w:ascii="Times New Roman" w:eastAsia="Calibri" w:hAnsi="Times New Roman" w:cs="Times New Roman"/>
          <w:sz w:val="24"/>
          <w:szCs w:val="24"/>
          <w:lang w:eastAsia="hr-HR"/>
        </w:rPr>
        <w:t xml:space="preserve"> i novih</w:t>
      </w:r>
      <w:r w:rsidRPr="007715EE">
        <w:rPr>
          <w:rFonts w:ascii="Times New Roman" w:eastAsia="Calibri" w:hAnsi="Times New Roman" w:cs="Times New Roman"/>
          <w:sz w:val="24"/>
          <w:szCs w:val="24"/>
          <w:lang w:eastAsia="hr-HR"/>
        </w:rPr>
        <w:t xml:space="preserve"> vodenih površina kopnenih</w:t>
      </w:r>
      <w:r w:rsidR="00CB7792">
        <w:rPr>
          <w:rFonts w:ascii="Times New Roman" w:eastAsia="Calibri" w:hAnsi="Times New Roman" w:cs="Times New Roman"/>
          <w:sz w:val="24"/>
          <w:szCs w:val="24"/>
          <w:lang w:eastAsia="hr-HR"/>
        </w:rPr>
        <w:t>, prijelaznih i priobalnih</w:t>
      </w:r>
      <w:r w:rsidRPr="007715EE">
        <w:rPr>
          <w:rFonts w:ascii="Times New Roman" w:eastAsia="Calibri" w:hAnsi="Times New Roman" w:cs="Times New Roman"/>
          <w:sz w:val="24"/>
          <w:szCs w:val="24"/>
          <w:lang w:eastAsia="hr-HR"/>
        </w:rPr>
        <w:t xml:space="preserve"> voda iz stavka 1. ovoga članka propisat će ministar pravilnikom uz prethodnu suglasnost ministra nadležnog za graditeljstvo i prostorno uređenje, ministra nadležnog za zaštitu okoliša i prirode</w:t>
      </w:r>
      <w:r w:rsidR="00717EA5">
        <w:rPr>
          <w:rFonts w:ascii="Times New Roman" w:eastAsia="Calibri" w:hAnsi="Times New Roman" w:cs="Times New Roman"/>
          <w:sz w:val="24"/>
          <w:szCs w:val="24"/>
          <w:lang w:eastAsia="hr-HR"/>
        </w:rPr>
        <w:t xml:space="preserve"> i</w:t>
      </w:r>
      <w:r w:rsidRPr="007715EE">
        <w:rPr>
          <w:rFonts w:ascii="Times New Roman" w:eastAsia="Calibri" w:hAnsi="Times New Roman" w:cs="Times New Roman"/>
          <w:sz w:val="24"/>
          <w:szCs w:val="24"/>
          <w:lang w:eastAsia="hr-HR"/>
        </w:rPr>
        <w:t xml:space="preserve"> vodno gospodarstvo.“</w:t>
      </w:r>
      <w:r w:rsidR="009F0600">
        <w:rPr>
          <w:rFonts w:ascii="Times New Roman" w:eastAsia="Calibri" w:hAnsi="Times New Roman" w:cs="Times New Roman"/>
          <w:sz w:val="24"/>
          <w:szCs w:val="24"/>
          <w:lang w:eastAsia="hr-HR"/>
        </w:rPr>
        <w:t>.</w:t>
      </w:r>
    </w:p>
    <w:p w14:paraId="436E583B" w14:textId="77777777" w:rsidR="002E5150" w:rsidRDefault="002E5150" w:rsidP="002E5150">
      <w:pPr>
        <w:spacing w:before="0" w:beforeAutospacing="0" w:after="0" w:afterAutospacing="0"/>
        <w:rPr>
          <w:rFonts w:ascii="Times New Roman" w:eastAsia="Calibri" w:hAnsi="Times New Roman" w:cs="Times New Roman"/>
          <w:b/>
          <w:sz w:val="24"/>
          <w:szCs w:val="24"/>
        </w:rPr>
      </w:pPr>
    </w:p>
    <w:p w14:paraId="7B3BB9AE" w14:textId="77777777" w:rsidR="008F4B65" w:rsidRPr="007715EE" w:rsidRDefault="008F4B65" w:rsidP="002E5150">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10.</w:t>
      </w:r>
    </w:p>
    <w:p w14:paraId="3D4F37C8" w14:textId="77777777" w:rsidR="002E5150" w:rsidRDefault="002E5150" w:rsidP="002E5150">
      <w:pPr>
        <w:spacing w:before="0" w:beforeAutospacing="0" w:after="0" w:afterAutospacing="0"/>
        <w:ind w:firstLine="709"/>
        <w:rPr>
          <w:rFonts w:ascii="Times New Roman" w:eastAsia="Calibri" w:hAnsi="Times New Roman" w:cs="Times New Roman"/>
          <w:sz w:val="24"/>
          <w:szCs w:val="24"/>
        </w:rPr>
      </w:pPr>
    </w:p>
    <w:p w14:paraId="231BB8F8"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16. iza stavka 2. dodaje se </w:t>
      </w:r>
      <w:r w:rsidR="002E5150">
        <w:rPr>
          <w:rFonts w:ascii="Times New Roman" w:eastAsia="Calibri" w:hAnsi="Times New Roman" w:cs="Times New Roman"/>
          <w:sz w:val="24"/>
          <w:szCs w:val="24"/>
        </w:rPr>
        <w:t xml:space="preserve">novi </w:t>
      </w:r>
      <w:r w:rsidRPr="007715EE">
        <w:rPr>
          <w:rFonts w:ascii="Times New Roman" w:eastAsia="Calibri" w:hAnsi="Times New Roman" w:cs="Times New Roman"/>
          <w:sz w:val="24"/>
          <w:szCs w:val="24"/>
        </w:rPr>
        <w:t>stavak 3. koji glasi:</w:t>
      </w:r>
    </w:p>
    <w:p w14:paraId="7993B63E" w14:textId="77777777" w:rsidR="002E5150" w:rsidRDefault="002E5150" w:rsidP="002E5150">
      <w:pPr>
        <w:spacing w:before="0" w:beforeAutospacing="0" w:after="0" w:afterAutospacing="0"/>
        <w:rPr>
          <w:rFonts w:ascii="Times New Roman" w:eastAsia="Calibri" w:hAnsi="Times New Roman" w:cs="Times New Roman"/>
          <w:sz w:val="24"/>
          <w:szCs w:val="24"/>
          <w:lang w:eastAsia="hr-HR"/>
        </w:rPr>
      </w:pPr>
    </w:p>
    <w:p w14:paraId="32C3528C" w14:textId="77777777" w:rsidR="008F4B65" w:rsidRPr="007715EE" w:rsidRDefault="002E5150" w:rsidP="002E5150">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lang w:eastAsia="hr-HR"/>
        </w:rPr>
        <w:t>„</w:t>
      </w:r>
      <w:r w:rsidR="008F4B65" w:rsidRPr="007715EE">
        <w:rPr>
          <w:rFonts w:ascii="Times New Roman" w:eastAsia="Calibri" w:hAnsi="Times New Roman" w:cs="Times New Roman"/>
          <w:sz w:val="24"/>
          <w:szCs w:val="24"/>
        </w:rPr>
        <w:t>(3) Dozvola iz stavka 2. ovoga članka između ostalog sadrži mjere u svrhu ispunjavanja uvjeta zaštite sukladno posebnom propisu o stranim i invazivnim stranim vrstama i posebnim propisima iz područja veterinarstva.</w:t>
      </w:r>
      <w:r w:rsidRPr="007715EE">
        <w:rPr>
          <w:rFonts w:ascii="Times New Roman" w:eastAsia="Calibri" w:hAnsi="Times New Roman" w:cs="Times New Roman"/>
          <w:sz w:val="24"/>
          <w:szCs w:val="24"/>
        </w:rPr>
        <w:t>“</w:t>
      </w:r>
      <w:r>
        <w:rPr>
          <w:rFonts w:ascii="Times New Roman" w:eastAsia="Calibri" w:hAnsi="Times New Roman" w:cs="Times New Roman"/>
          <w:sz w:val="24"/>
          <w:szCs w:val="24"/>
        </w:rPr>
        <w:t>.</w:t>
      </w:r>
    </w:p>
    <w:p w14:paraId="0A429F9A" w14:textId="77777777" w:rsidR="002E5150" w:rsidRDefault="002E5150" w:rsidP="002E5150">
      <w:pPr>
        <w:spacing w:before="0" w:beforeAutospacing="0" w:after="0" w:afterAutospacing="0"/>
        <w:ind w:firstLine="709"/>
        <w:rPr>
          <w:rFonts w:ascii="Times New Roman" w:eastAsia="Calibri" w:hAnsi="Times New Roman" w:cs="Times New Roman"/>
          <w:sz w:val="24"/>
          <w:szCs w:val="24"/>
        </w:rPr>
      </w:pPr>
    </w:p>
    <w:p w14:paraId="38F18926"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Dosadašnji stavci 3.</w:t>
      </w:r>
      <w:r w:rsidR="002E5150">
        <w:rPr>
          <w:rFonts w:ascii="Times New Roman" w:eastAsia="Calibri" w:hAnsi="Times New Roman" w:cs="Times New Roman"/>
          <w:sz w:val="24"/>
          <w:szCs w:val="24"/>
        </w:rPr>
        <w:t xml:space="preserve"> do</w:t>
      </w:r>
      <w:r w:rsidRPr="007715EE">
        <w:rPr>
          <w:rFonts w:ascii="Times New Roman" w:eastAsia="Calibri" w:hAnsi="Times New Roman" w:cs="Times New Roman"/>
          <w:sz w:val="24"/>
          <w:szCs w:val="24"/>
        </w:rPr>
        <w:t xml:space="preserve"> 7. postaju stavci 4.</w:t>
      </w:r>
      <w:r w:rsidR="002E5150">
        <w:rPr>
          <w:rFonts w:ascii="Times New Roman" w:eastAsia="Calibri" w:hAnsi="Times New Roman" w:cs="Times New Roman"/>
          <w:sz w:val="24"/>
          <w:szCs w:val="24"/>
        </w:rPr>
        <w:t xml:space="preserve"> do</w:t>
      </w:r>
      <w:r w:rsidRPr="007715EE">
        <w:rPr>
          <w:rFonts w:ascii="Times New Roman" w:eastAsia="Calibri" w:hAnsi="Times New Roman" w:cs="Times New Roman"/>
          <w:sz w:val="24"/>
          <w:szCs w:val="24"/>
        </w:rPr>
        <w:t xml:space="preserve"> 8.</w:t>
      </w:r>
    </w:p>
    <w:p w14:paraId="2527451B" w14:textId="77777777" w:rsidR="00A36722" w:rsidRDefault="00A36722" w:rsidP="002E5150">
      <w:pPr>
        <w:spacing w:before="0" w:beforeAutospacing="0" w:after="0" w:afterAutospacing="0"/>
        <w:ind w:firstLine="709"/>
        <w:rPr>
          <w:rFonts w:ascii="Times New Roman" w:eastAsia="Calibri" w:hAnsi="Times New Roman" w:cs="Times New Roman"/>
          <w:sz w:val="24"/>
          <w:szCs w:val="24"/>
        </w:rPr>
      </w:pPr>
    </w:p>
    <w:p w14:paraId="6E92EF87"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Dosadašnji </w:t>
      </w:r>
      <w:r w:rsidR="00A36722" w:rsidRPr="007715EE">
        <w:rPr>
          <w:rFonts w:ascii="Times New Roman" w:eastAsia="Calibri" w:hAnsi="Times New Roman" w:cs="Times New Roman"/>
          <w:sz w:val="24"/>
          <w:szCs w:val="24"/>
        </w:rPr>
        <w:t>stav</w:t>
      </w:r>
      <w:r w:rsidR="00A36722">
        <w:rPr>
          <w:rFonts w:ascii="Times New Roman" w:eastAsia="Calibri" w:hAnsi="Times New Roman" w:cs="Times New Roman"/>
          <w:sz w:val="24"/>
          <w:szCs w:val="24"/>
        </w:rPr>
        <w:t>ak</w:t>
      </w:r>
      <w:r w:rsidR="00A36722"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 xml:space="preserve">8. </w:t>
      </w:r>
      <w:r w:rsidR="00A36722">
        <w:rPr>
          <w:rFonts w:ascii="Times New Roman" w:eastAsia="Calibri" w:hAnsi="Times New Roman" w:cs="Times New Roman"/>
          <w:sz w:val="24"/>
          <w:szCs w:val="24"/>
        </w:rPr>
        <w:t xml:space="preserve">koji </w:t>
      </w:r>
      <w:r w:rsidRPr="007715EE">
        <w:rPr>
          <w:rFonts w:ascii="Times New Roman" w:eastAsia="Calibri" w:hAnsi="Times New Roman" w:cs="Times New Roman"/>
          <w:sz w:val="24"/>
          <w:szCs w:val="24"/>
        </w:rPr>
        <w:t>postaje stavak 9. mijenja se i glasi:</w:t>
      </w:r>
    </w:p>
    <w:p w14:paraId="15FBFC44" w14:textId="77777777" w:rsidR="00A36722" w:rsidRDefault="00A36722" w:rsidP="00A36722">
      <w:pPr>
        <w:spacing w:before="0" w:beforeAutospacing="0" w:after="0" w:afterAutospacing="0"/>
        <w:rPr>
          <w:rFonts w:ascii="Times New Roman" w:eastAsia="Calibri" w:hAnsi="Times New Roman" w:cs="Times New Roman"/>
          <w:sz w:val="24"/>
          <w:szCs w:val="24"/>
        </w:rPr>
      </w:pPr>
    </w:p>
    <w:p w14:paraId="7F0977AB" w14:textId="77777777" w:rsidR="008F4B65" w:rsidRPr="007715EE" w:rsidRDefault="00A36722" w:rsidP="00A3672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lang w:eastAsia="hr-HR"/>
        </w:rPr>
        <w:t>„</w:t>
      </w:r>
      <w:r w:rsidR="008F4B65" w:rsidRPr="007715EE">
        <w:rPr>
          <w:rFonts w:ascii="Times New Roman" w:eastAsia="Calibri" w:hAnsi="Times New Roman" w:cs="Times New Roman"/>
          <w:sz w:val="24"/>
          <w:szCs w:val="24"/>
        </w:rPr>
        <w:t>(9) Procjenu rizika iz članka 9. Uredbe Vijeća (EZ) br. 708/2007 i procjenu rizika iz stavka 8. ovoga članka na zahtjev Ministarstva provodi tijelo čija je nadležnost za provedbu procjene rizika propisana posebnim propisom o stranim i invazivnim stranim vrstama u skladu sa Prilogom II. Uredbe Vijeća (EZ) br. 708/2007.“</w:t>
      </w:r>
      <w:r w:rsidR="007406C2">
        <w:rPr>
          <w:rFonts w:ascii="Times New Roman" w:eastAsia="Calibri" w:hAnsi="Times New Roman" w:cs="Times New Roman"/>
          <w:sz w:val="24"/>
          <w:szCs w:val="24"/>
        </w:rPr>
        <w:t>.</w:t>
      </w:r>
      <w:r w:rsidR="008F4B65" w:rsidRPr="007715EE">
        <w:rPr>
          <w:rFonts w:ascii="Times New Roman" w:eastAsia="Calibri" w:hAnsi="Times New Roman" w:cs="Times New Roman"/>
          <w:sz w:val="24"/>
          <w:szCs w:val="24"/>
        </w:rPr>
        <w:t xml:space="preserve"> </w:t>
      </w:r>
    </w:p>
    <w:p w14:paraId="2940D974" w14:textId="77777777" w:rsidR="007406C2" w:rsidRDefault="007406C2" w:rsidP="002E5150">
      <w:pPr>
        <w:spacing w:before="0" w:beforeAutospacing="0" w:after="0" w:afterAutospacing="0"/>
        <w:ind w:firstLine="709"/>
        <w:rPr>
          <w:rFonts w:ascii="Times New Roman" w:eastAsia="Calibri" w:hAnsi="Times New Roman" w:cs="Times New Roman"/>
          <w:sz w:val="24"/>
          <w:szCs w:val="24"/>
        </w:rPr>
      </w:pPr>
    </w:p>
    <w:p w14:paraId="37E2F435"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Iza stavka 9. dodaj</w:t>
      </w:r>
      <w:r w:rsidR="00795658" w:rsidRPr="007715EE">
        <w:rPr>
          <w:rFonts w:ascii="Times New Roman" w:eastAsia="Calibri" w:hAnsi="Times New Roman" w:cs="Times New Roman"/>
          <w:sz w:val="24"/>
          <w:szCs w:val="24"/>
        </w:rPr>
        <w:t>e</w:t>
      </w:r>
      <w:r w:rsidRPr="007715EE">
        <w:rPr>
          <w:rFonts w:ascii="Times New Roman" w:eastAsia="Calibri" w:hAnsi="Times New Roman" w:cs="Times New Roman"/>
          <w:sz w:val="24"/>
          <w:szCs w:val="24"/>
        </w:rPr>
        <w:t xml:space="preserve"> se stav</w:t>
      </w:r>
      <w:r w:rsidR="00795658" w:rsidRPr="007715EE">
        <w:rPr>
          <w:rFonts w:ascii="Times New Roman" w:eastAsia="Calibri" w:hAnsi="Times New Roman" w:cs="Times New Roman"/>
          <w:sz w:val="24"/>
          <w:szCs w:val="24"/>
        </w:rPr>
        <w:t>ak</w:t>
      </w:r>
      <w:r w:rsidRPr="007715EE">
        <w:rPr>
          <w:rFonts w:ascii="Times New Roman" w:eastAsia="Calibri" w:hAnsi="Times New Roman" w:cs="Times New Roman"/>
          <w:sz w:val="24"/>
          <w:szCs w:val="24"/>
        </w:rPr>
        <w:t xml:space="preserve"> 10. koji glas</w:t>
      </w:r>
      <w:r w:rsidR="00795658" w:rsidRPr="007715EE">
        <w:rPr>
          <w:rFonts w:ascii="Times New Roman" w:eastAsia="Calibri" w:hAnsi="Times New Roman" w:cs="Times New Roman"/>
          <w:sz w:val="24"/>
          <w:szCs w:val="24"/>
        </w:rPr>
        <w:t>i</w:t>
      </w:r>
      <w:r w:rsidRPr="007715EE">
        <w:rPr>
          <w:rFonts w:ascii="Times New Roman" w:eastAsia="Calibri" w:hAnsi="Times New Roman" w:cs="Times New Roman"/>
          <w:sz w:val="24"/>
          <w:szCs w:val="24"/>
        </w:rPr>
        <w:t>:</w:t>
      </w:r>
    </w:p>
    <w:p w14:paraId="18BF7085" w14:textId="77777777" w:rsidR="007406C2" w:rsidRDefault="007406C2" w:rsidP="007406C2">
      <w:pPr>
        <w:spacing w:before="0" w:beforeAutospacing="0" w:after="0" w:afterAutospacing="0"/>
        <w:rPr>
          <w:rFonts w:ascii="Times New Roman" w:eastAsia="Calibri" w:hAnsi="Times New Roman" w:cs="Times New Roman"/>
          <w:sz w:val="24"/>
          <w:szCs w:val="24"/>
        </w:rPr>
      </w:pPr>
    </w:p>
    <w:p w14:paraId="034C5AF0" w14:textId="77777777" w:rsidR="008F4B65" w:rsidRPr="007715EE" w:rsidRDefault="008F4B65" w:rsidP="007406C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„(10) Po izvršnosti dozvole iz stavka 2. ovoga članka kojom se dozvoljava korištenje strane ili lokalno neprisutne vrste, vrsta se upisuje u dozvolu iz članka 10. ovoga </w:t>
      </w:r>
      <w:r w:rsidR="007406C2">
        <w:rPr>
          <w:rFonts w:ascii="Times New Roman" w:eastAsia="Calibri" w:hAnsi="Times New Roman" w:cs="Times New Roman"/>
          <w:sz w:val="24"/>
          <w:szCs w:val="24"/>
        </w:rPr>
        <w:t>Z</w:t>
      </w:r>
      <w:r w:rsidR="007406C2" w:rsidRPr="007715EE">
        <w:rPr>
          <w:rFonts w:ascii="Times New Roman" w:eastAsia="Calibri" w:hAnsi="Times New Roman" w:cs="Times New Roman"/>
          <w:sz w:val="24"/>
          <w:szCs w:val="24"/>
        </w:rPr>
        <w:t>akona</w:t>
      </w:r>
      <w:r w:rsidRPr="007715EE">
        <w:rPr>
          <w:rFonts w:ascii="Times New Roman" w:eastAsia="Calibri" w:hAnsi="Times New Roman" w:cs="Times New Roman"/>
          <w:sz w:val="24"/>
          <w:szCs w:val="24"/>
        </w:rPr>
        <w:t>.</w:t>
      </w:r>
      <w:r w:rsidR="00795658" w:rsidRPr="007715EE">
        <w:rPr>
          <w:rFonts w:ascii="Times New Roman" w:eastAsia="Calibri" w:hAnsi="Times New Roman" w:cs="Times New Roman"/>
          <w:sz w:val="24"/>
          <w:szCs w:val="24"/>
        </w:rPr>
        <w:t>“</w:t>
      </w:r>
      <w:r w:rsidR="007406C2">
        <w:rPr>
          <w:rFonts w:ascii="Times New Roman" w:eastAsia="Calibri" w:hAnsi="Times New Roman" w:cs="Times New Roman"/>
          <w:sz w:val="24"/>
          <w:szCs w:val="24"/>
        </w:rPr>
        <w:t>.</w:t>
      </w:r>
    </w:p>
    <w:p w14:paraId="23495AA4" w14:textId="77777777" w:rsidR="00031A72" w:rsidRDefault="00031A72" w:rsidP="00031A72">
      <w:pPr>
        <w:spacing w:before="0" w:beforeAutospacing="0" w:after="0" w:afterAutospacing="0"/>
        <w:jc w:val="center"/>
        <w:rPr>
          <w:rFonts w:ascii="Times New Roman" w:eastAsia="Calibri" w:hAnsi="Times New Roman" w:cs="Times New Roman"/>
          <w:b/>
          <w:sz w:val="24"/>
          <w:szCs w:val="24"/>
        </w:rPr>
      </w:pPr>
    </w:p>
    <w:p w14:paraId="50271AEC" w14:textId="77777777" w:rsidR="008F4B65" w:rsidRPr="007715EE" w:rsidRDefault="008F4B65" w:rsidP="00031A72">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B377D1" w:rsidRPr="007715EE">
        <w:rPr>
          <w:rFonts w:ascii="Times New Roman" w:eastAsia="Calibri" w:hAnsi="Times New Roman" w:cs="Times New Roman"/>
          <w:b/>
          <w:sz w:val="24"/>
          <w:szCs w:val="24"/>
        </w:rPr>
        <w:t>1</w:t>
      </w:r>
      <w:r w:rsidRPr="007715EE">
        <w:rPr>
          <w:rFonts w:ascii="Times New Roman" w:eastAsia="Calibri" w:hAnsi="Times New Roman" w:cs="Times New Roman"/>
          <w:b/>
          <w:sz w:val="24"/>
          <w:szCs w:val="24"/>
        </w:rPr>
        <w:t>.</w:t>
      </w:r>
    </w:p>
    <w:p w14:paraId="0740BC4F" w14:textId="77777777" w:rsidR="00031A72" w:rsidRDefault="00031A72" w:rsidP="002E5150">
      <w:pPr>
        <w:spacing w:before="0" w:beforeAutospacing="0" w:after="0" w:afterAutospacing="0"/>
        <w:ind w:firstLine="709"/>
        <w:rPr>
          <w:rFonts w:ascii="Times New Roman" w:eastAsia="Calibri" w:hAnsi="Times New Roman" w:cs="Times New Roman"/>
          <w:sz w:val="24"/>
          <w:szCs w:val="24"/>
        </w:rPr>
      </w:pPr>
    </w:p>
    <w:p w14:paraId="5984DDBE" w14:textId="77777777" w:rsidR="009E2E5D" w:rsidRPr="007715EE" w:rsidRDefault="009E2E5D"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w:t>
      </w:r>
      <w:r w:rsidR="008F4B65" w:rsidRPr="007715EE">
        <w:rPr>
          <w:rFonts w:ascii="Times New Roman" w:eastAsia="Calibri" w:hAnsi="Times New Roman" w:cs="Times New Roman"/>
          <w:sz w:val="24"/>
          <w:szCs w:val="24"/>
        </w:rPr>
        <w:t>člank</w:t>
      </w:r>
      <w:r w:rsidRPr="007715EE">
        <w:rPr>
          <w:rFonts w:ascii="Times New Roman" w:eastAsia="Calibri" w:hAnsi="Times New Roman" w:cs="Times New Roman"/>
          <w:sz w:val="24"/>
          <w:szCs w:val="24"/>
        </w:rPr>
        <w:t>u</w:t>
      </w:r>
      <w:r w:rsidR="008F4B65" w:rsidRPr="007715EE">
        <w:rPr>
          <w:rFonts w:ascii="Times New Roman" w:eastAsia="Calibri" w:hAnsi="Times New Roman" w:cs="Times New Roman"/>
          <w:sz w:val="24"/>
          <w:szCs w:val="24"/>
        </w:rPr>
        <w:t xml:space="preserve"> 18. </w:t>
      </w:r>
      <w:r w:rsidR="00B35FF1">
        <w:rPr>
          <w:rFonts w:ascii="Times New Roman" w:eastAsia="Calibri" w:hAnsi="Times New Roman" w:cs="Times New Roman"/>
          <w:sz w:val="24"/>
          <w:szCs w:val="24"/>
        </w:rPr>
        <w:t xml:space="preserve">iza stavka 2. </w:t>
      </w:r>
      <w:r w:rsidRPr="007715EE">
        <w:rPr>
          <w:rFonts w:ascii="Times New Roman" w:eastAsia="Calibri" w:hAnsi="Times New Roman" w:cs="Times New Roman"/>
          <w:sz w:val="24"/>
          <w:szCs w:val="24"/>
        </w:rPr>
        <w:t>dodaje se stavak 3. koji glasi:</w:t>
      </w:r>
    </w:p>
    <w:p w14:paraId="593BA0F5" w14:textId="77777777" w:rsidR="00B35FF1" w:rsidRDefault="00B35FF1" w:rsidP="00B35FF1">
      <w:pPr>
        <w:spacing w:before="0" w:beforeAutospacing="0" w:after="0" w:afterAutospacing="0"/>
        <w:rPr>
          <w:rFonts w:ascii="Times New Roman" w:eastAsia="Calibri" w:hAnsi="Times New Roman" w:cs="Times New Roman"/>
          <w:sz w:val="24"/>
          <w:szCs w:val="24"/>
        </w:rPr>
      </w:pPr>
    </w:p>
    <w:p w14:paraId="5F9AB629" w14:textId="77777777" w:rsidR="009E2E5D" w:rsidRPr="007715EE" w:rsidRDefault="009E2E5D" w:rsidP="00B35FF1">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„(3) </w:t>
      </w:r>
      <w:bookmarkStart w:id="2" w:name="_Hlk49861142"/>
      <w:r w:rsidRPr="007715EE">
        <w:rPr>
          <w:rFonts w:ascii="Times New Roman" w:eastAsia="Calibri" w:hAnsi="Times New Roman" w:cs="Times New Roman"/>
          <w:sz w:val="24"/>
          <w:szCs w:val="24"/>
        </w:rPr>
        <w:t xml:space="preserve">Korištenje </w:t>
      </w:r>
      <w:r w:rsidR="00AA1970" w:rsidRPr="007715EE">
        <w:rPr>
          <w:rFonts w:ascii="Times New Roman" w:eastAsia="Calibri" w:hAnsi="Times New Roman" w:cs="Times New Roman"/>
          <w:sz w:val="24"/>
          <w:szCs w:val="24"/>
        </w:rPr>
        <w:t xml:space="preserve">zavičajnih </w:t>
      </w:r>
      <w:r w:rsidRPr="007715EE">
        <w:rPr>
          <w:rFonts w:ascii="Times New Roman" w:eastAsia="Calibri" w:hAnsi="Times New Roman" w:cs="Times New Roman"/>
          <w:sz w:val="24"/>
          <w:szCs w:val="24"/>
        </w:rPr>
        <w:t>divljih vrsta u akvakulturi mora biti u skladu sa posebnim propisima koji uređuju ribolov</w:t>
      </w:r>
      <w:bookmarkEnd w:id="2"/>
      <w:r w:rsidRPr="007715EE">
        <w:rPr>
          <w:rFonts w:ascii="Times New Roman" w:eastAsia="Calibri" w:hAnsi="Times New Roman" w:cs="Times New Roman"/>
          <w:sz w:val="24"/>
          <w:szCs w:val="24"/>
        </w:rPr>
        <w:t>.“</w:t>
      </w:r>
      <w:r w:rsidR="00B35FF1">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w:t>
      </w:r>
    </w:p>
    <w:p w14:paraId="4D4B36F5" w14:textId="77777777" w:rsidR="00B35FF1" w:rsidRDefault="00B35FF1" w:rsidP="00B35FF1">
      <w:pPr>
        <w:spacing w:before="0" w:beforeAutospacing="0" w:after="0" w:afterAutospacing="0"/>
        <w:rPr>
          <w:rFonts w:ascii="Times New Roman" w:eastAsia="Calibri" w:hAnsi="Times New Roman" w:cs="Times New Roman"/>
          <w:b/>
          <w:sz w:val="24"/>
          <w:szCs w:val="24"/>
        </w:rPr>
      </w:pPr>
    </w:p>
    <w:p w14:paraId="59883CB4" w14:textId="77777777" w:rsidR="009E2E5D" w:rsidRPr="007715EE" w:rsidRDefault="009E2E5D" w:rsidP="00B35FF1">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12.</w:t>
      </w:r>
    </w:p>
    <w:p w14:paraId="5A8DAE37" w14:textId="77777777" w:rsidR="00B35FF1" w:rsidRDefault="00B35FF1" w:rsidP="002E5150">
      <w:pPr>
        <w:spacing w:before="0" w:beforeAutospacing="0" w:after="0" w:afterAutospacing="0"/>
        <w:ind w:firstLine="709"/>
        <w:rPr>
          <w:rFonts w:ascii="Times New Roman" w:eastAsia="Calibri" w:hAnsi="Times New Roman" w:cs="Times New Roman"/>
          <w:sz w:val="24"/>
          <w:szCs w:val="24"/>
        </w:rPr>
      </w:pPr>
    </w:p>
    <w:p w14:paraId="0861523E" w14:textId="77777777" w:rsidR="008F4B65" w:rsidRDefault="009E2E5D"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Iza članka 18. </w:t>
      </w:r>
      <w:r w:rsidR="008F4B65" w:rsidRPr="007715EE">
        <w:rPr>
          <w:rFonts w:ascii="Times New Roman" w:eastAsia="Calibri" w:hAnsi="Times New Roman" w:cs="Times New Roman"/>
          <w:sz w:val="24"/>
          <w:szCs w:val="24"/>
        </w:rPr>
        <w:t>dodaj</w:t>
      </w:r>
      <w:r w:rsidR="004067AD" w:rsidRPr="007715EE">
        <w:rPr>
          <w:rFonts w:ascii="Times New Roman" w:eastAsia="Calibri" w:hAnsi="Times New Roman" w:cs="Times New Roman"/>
          <w:sz w:val="24"/>
          <w:szCs w:val="24"/>
        </w:rPr>
        <w:t>u</w:t>
      </w:r>
      <w:r w:rsidR="008F4B65" w:rsidRPr="007715EE">
        <w:rPr>
          <w:rFonts w:ascii="Times New Roman" w:eastAsia="Calibri" w:hAnsi="Times New Roman" w:cs="Times New Roman"/>
          <w:sz w:val="24"/>
          <w:szCs w:val="24"/>
        </w:rPr>
        <w:t xml:space="preserve"> se član</w:t>
      </w:r>
      <w:r w:rsidR="004067AD" w:rsidRPr="007715EE">
        <w:rPr>
          <w:rFonts w:ascii="Times New Roman" w:eastAsia="Calibri" w:hAnsi="Times New Roman" w:cs="Times New Roman"/>
          <w:sz w:val="24"/>
          <w:szCs w:val="24"/>
        </w:rPr>
        <w:t>ci</w:t>
      </w:r>
      <w:r w:rsidR="008F4B65" w:rsidRPr="007715EE">
        <w:rPr>
          <w:rFonts w:ascii="Times New Roman" w:eastAsia="Calibri" w:hAnsi="Times New Roman" w:cs="Times New Roman"/>
          <w:sz w:val="24"/>
          <w:szCs w:val="24"/>
        </w:rPr>
        <w:t xml:space="preserve"> 18.a </w:t>
      </w:r>
      <w:r w:rsidR="004067AD" w:rsidRPr="007715EE">
        <w:rPr>
          <w:rFonts w:ascii="Times New Roman" w:eastAsia="Calibri" w:hAnsi="Times New Roman" w:cs="Times New Roman"/>
          <w:sz w:val="24"/>
          <w:szCs w:val="24"/>
        </w:rPr>
        <w:t xml:space="preserve">i 18.b </w:t>
      </w:r>
      <w:r w:rsidR="008F4B65" w:rsidRPr="007715EE">
        <w:rPr>
          <w:rFonts w:ascii="Times New Roman" w:eastAsia="Calibri" w:hAnsi="Times New Roman" w:cs="Times New Roman"/>
          <w:sz w:val="24"/>
          <w:szCs w:val="24"/>
        </w:rPr>
        <w:t>koji glas</w:t>
      </w:r>
      <w:r w:rsidR="004067AD" w:rsidRPr="007715EE">
        <w:rPr>
          <w:rFonts w:ascii="Times New Roman" w:eastAsia="Calibri" w:hAnsi="Times New Roman" w:cs="Times New Roman"/>
          <w:sz w:val="24"/>
          <w:szCs w:val="24"/>
        </w:rPr>
        <w:t>e</w:t>
      </w:r>
      <w:r w:rsidR="008F4B65" w:rsidRPr="007715EE">
        <w:rPr>
          <w:rFonts w:ascii="Times New Roman" w:eastAsia="Calibri" w:hAnsi="Times New Roman" w:cs="Times New Roman"/>
          <w:sz w:val="24"/>
          <w:szCs w:val="24"/>
        </w:rPr>
        <w:t>:</w:t>
      </w:r>
    </w:p>
    <w:p w14:paraId="189CDB55" w14:textId="77777777" w:rsidR="00B83D9C" w:rsidRDefault="00B83D9C" w:rsidP="002E5150">
      <w:pPr>
        <w:spacing w:before="0" w:beforeAutospacing="0" w:after="0" w:afterAutospacing="0"/>
        <w:ind w:firstLine="709"/>
        <w:rPr>
          <w:rFonts w:ascii="Times New Roman" w:eastAsia="Calibri" w:hAnsi="Times New Roman" w:cs="Times New Roman"/>
          <w:sz w:val="24"/>
          <w:szCs w:val="24"/>
        </w:rPr>
      </w:pPr>
    </w:p>
    <w:p w14:paraId="5497184E" w14:textId="77777777" w:rsidR="008F4B65" w:rsidRPr="007715EE" w:rsidRDefault="008F4B65" w:rsidP="000170A4">
      <w:pPr>
        <w:spacing w:before="0" w:beforeAutospacing="0" w:after="0" w:afterAutospacing="0"/>
        <w:jc w:val="center"/>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18.a</w:t>
      </w:r>
    </w:p>
    <w:p w14:paraId="438C4CAA" w14:textId="77777777" w:rsidR="00B35FF1" w:rsidRDefault="00B35FF1" w:rsidP="00B35FF1">
      <w:pPr>
        <w:spacing w:before="0" w:beforeAutospacing="0" w:after="0" w:afterAutospacing="0"/>
        <w:rPr>
          <w:rFonts w:ascii="Times New Roman" w:eastAsia="Calibri" w:hAnsi="Times New Roman" w:cs="Times New Roman"/>
          <w:sz w:val="24"/>
          <w:szCs w:val="24"/>
        </w:rPr>
      </w:pPr>
    </w:p>
    <w:p w14:paraId="7865F7E9" w14:textId="77777777" w:rsidR="008F4B65" w:rsidRPr="007715EE" w:rsidRDefault="008F4B65" w:rsidP="00B35FF1">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 Najveći kapacitet uzgoja tuna kojim raspolaže Republika Hrvatska utvrđen je </w:t>
      </w:r>
      <w:r w:rsidR="00B35FF1">
        <w:rPr>
          <w:rFonts w:ascii="Times New Roman" w:eastAsia="Calibri" w:hAnsi="Times New Roman" w:cs="Times New Roman"/>
          <w:sz w:val="24"/>
          <w:szCs w:val="24"/>
        </w:rPr>
        <w:t>na temelju</w:t>
      </w:r>
      <w:r w:rsidR="00B35FF1"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 xml:space="preserve">članka 10. stavka </w:t>
      </w:r>
      <w:r w:rsidR="00773B32" w:rsidRPr="007715EE">
        <w:rPr>
          <w:rFonts w:ascii="Times New Roman" w:eastAsia="Calibri" w:hAnsi="Times New Roman" w:cs="Times New Roman"/>
          <w:sz w:val="24"/>
          <w:szCs w:val="24"/>
        </w:rPr>
        <w:t>3</w:t>
      </w:r>
      <w:r w:rsidRPr="007715EE">
        <w:rPr>
          <w:rFonts w:ascii="Times New Roman" w:eastAsia="Calibri" w:hAnsi="Times New Roman" w:cs="Times New Roman"/>
          <w:sz w:val="24"/>
          <w:szCs w:val="24"/>
        </w:rPr>
        <w:t>. Uredbe (EU) 2016/1627.</w:t>
      </w:r>
    </w:p>
    <w:p w14:paraId="7AE4A3E5" w14:textId="77777777" w:rsidR="00B35FF1" w:rsidRDefault="00B35FF1" w:rsidP="00B35FF1">
      <w:pPr>
        <w:spacing w:before="0" w:beforeAutospacing="0" w:after="0" w:afterAutospacing="0"/>
        <w:rPr>
          <w:rFonts w:ascii="Times New Roman" w:eastAsia="Calibri" w:hAnsi="Times New Roman" w:cs="Times New Roman"/>
          <w:sz w:val="24"/>
          <w:szCs w:val="24"/>
        </w:rPr>
      </w:pPr>
    </w:p>
    <w:p w14:paraId="30708AF1" w14:textId="77777777" w:rsidR="008F4B65" w:rsidRPr="007715EE" w:rsidRDefault="008F4B65" w:rsidP="00B35FF1">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 Najveća ulazna količina ulovljenih divljih tuna koja se smije unijeti na uzgajališta na području Republike Hrvatske u jednoj kalendarskoj godini kojom raspolaže Republika Hrvatska utvrđena je </w:t>
      </w:r>
      <w:r w:rsidR="00B35FF1">
        <w:rPr>
          <w:rFonts w:ascii="Times New Roman" w:eastAsia="Calibri" w:hAnsi="Times New Roman" w:cs="Times New Roman"/>
          <w:sz w:val="24"/>
          <w:szCs w:val="24"/>
        </w:rPr>
        <w:t>na temelju</w:t>
      </w:r>
      <w:r w:rsidR="00B35FF1"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 xml:space="preserve">članka 10. stavka </w:t>
      </w:r>
      <w:r w:rsidR="00773B32" w:rsidRPr="007715EE">
        <w:rPr>
          <w:rFonts w:ascii="Times New Roman" w:eastAsia="Calibri" w:hAnsi="Times New Roman" w:cs="Times New Roman"/>
          <w:sz w:val="24"/>
          <w:szCs w:val="24"/>
        </w:rPr>
        <w:t>4</w:t>
      </w:r>
      <w:r w:rsidRPr="007715EE">
        <w:rPr>
          <w:rFonts w:ascii="Times New Roman" w:eastAsia="Calibri" w:hAnsi="Times New Roman" w:cs="Times New Roman"/>
          <w:sz w:val="24"/>
          <w:szCs w:val="24"/>
        </w:rPr>
        <w:t>. Uredbe (EU) 2016/1627.</w:t>
      </w:r>
    </w:p>
    <w:p w14:paraId="688F180A" w14:textId="77777777" w:rsidR="00B35FF1" w:rsidRDefault="00B35FF1" w:rsidP="00B35FF1">
      <w:pPr>
        <w:spacing w:before="0" w:beforeAutospacing="0" w:after="0" w:afterAutospacing="0"/>
        <w:rPr>
          <w:rFonts w:ascii="Times New Roman" w:eastAsia="Calibri" w:hAnsi="Times New Roman" w:cs="Times New Roman"/>
          <w:sz w:val="24"/>
          <w:szCs w:val="24"/>
        </w:rPr>
      </w:pPr>
    </w:p>
    <w:p w14:paraId="549A2554" w14:textId="77777777" w:rsidR="008F4B65" w:rsidRPr="007715EE" w:rsidRDefault="008F4B65" w:rsidP="00B35FF1">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(3) </w:t>
      </w:r>
      <w:r w:rsidR="00302E02" w:rsidRPr="007715EE">
        <w:rPr>
          <w:rFonts w:ascii="Times New Roman" w:hAnsi="Times New Roman" w:cs="Times New Roman"/>
          <w:sz w:val="24"/>
          <w:szCs w:val="24"/>
        </w:rPr>
        <w:t>Najveći uzgojni kapacitet iz stavka 1. ovoga članka i način raspolaganja, te najveću ulaznu količinu iz stavka 2. ovoga članka i način raspolaganja propisuje ministar pravilnikom.</w:t>
      </w:r>
    </w:p>
    <w:p w14:paraId="3896DE5C" w14:textId="77777777" w:rsidR="00B35FF1" w:rsidRDefault="00B35FF1" w:rsidP="002E5150">
      <w:pPr>
        <w:spacing w:before="0" w:beforeAutospacing="0" w:after="0" w:afterAutospacing="0"/>
        <w:ind w:firstLine="709"/>
        <w:jc w:val="center"/>
        <w:rPr>
          <w:rFonts w:ascii="Times New Roman" w:eastAsia="Times New Roman" w:hAnsi="Times New Roman" w:cs="Times New Roman"/>
          <w:sz w:val="24"/>
          <w:szCs w:val="24"/>
          <w:lang w:eastAsia="hr-HR"/>
        </w:rPr>
      </w:pPr>
    </w:p>
    <w:p w14:paraId="0EDD36E8" w14:textId="77777777" w:rsidR="005E2703" w:rsidRPr="007715EE" w:rsidRDefault="005E2703" w:rsidP="000170A4">
      <w:pPr>
        <w:spacing w:before="0" w:beforeAutospacing="0" w:after="0" w:afterAutospacing="0"/>
        <w:jc w:val="center"/>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t xml:space="preserve">Članak </w:t>
      </w:r>
      <w:r w:rsidR="004067AD" w:rsidRPr="007715EE">
        <w:rPr>
          <w:rFonts w:ascii="Times New Roman" w:eastAsia="Times New Roman" w:hAnsi="Times New Roman" w:cs="Times New Roman"/>
          <w:sz w:val="24"/>
          <w:szCs w:val="24"/>
          <w:lang w:eastAsia="hr-HR"/>
        </w:rPr>
        <w:t>18.b</w:t>
      </w:r>
    </w:p>
    <w:p w14:paraId="579020B2" w14:textId="77777777" w:rsidR="00B35FF1" w:rsidRDefault="00B35FF1" w:rsidP="00B35FF1">
      <w:pPr>
        <w:spacing w:before="0" w:beforeAutospacing="0" w:after="0" w:afterAutospacing="0"/>
        <w:rPr>
          <w:rFonts w:ascii="Times New Roman" w:eastAsia="Times New Roman" w:hAnsi="Times New Roman" w:cs="Times New Roman"/>
          <w:sz w:val="24"/>
          <w:szCs w:val="24"/>
          <w:lang w:eastAsia="hr-HR"/>
        </w:rPr>
      </w:pPr>
    </w:p>
    <w:p w14:paraId="4F433244" w14:textId="77777777" w:rsidR="005E2703" w:rsidRPr="007715EE" w:rsidRDefault="006A1FE6" w:rsidP="00B35FF1">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t xml:space="preserve">(1) </w:t>
      </w:r>
      <w:r w:rsidR="005E2703" w:rsidRPr="007715EE">
        <w:rPr>
          <w:rFonts w:ascii="Times New Roman" w:eastAsia="Times New Roman" w:hAnsi="Times New Roman" w:cs="Times New Roman"/>
          <w:sz w:val="24"/>
          <w:szCs w:val="24"/>
          <w:lang w:eastAsia="hr-HR"/>
        </w:rPr>
        <w:t xml:space="preserve">Svaka uzgojna instalacija </w:t>
      </w:r>
      <w:r w:rsidR="004067AD" w:rsidRPr="007715EE">
        <w:rPr>
          <w:rFonts w:ascii="Times New Roman" w:eastAsia="Times New Roman" w:hAnsi="Times New Roman" w:cs="Times New Roman"/>
          <w:sz w:val="24"/>
          <w:szCs w:val="24"/>
          <w:lang w:eastAsia="hr-HR"/>
        </w:rPr>
        <w:t xml:space="preserve">predviđena za uzgoj tuna </w:t>
      </w:r>
      <w:r w:rsidR="005E2703" w:rsidRPr="007715EE">
        <w:rPr>
          <w:rFonts w:ascii="Times New Roman" w:eastAsia="Times New Roman" w:hAnsi="Times New Roman" w:cs="Times New Roman"/>
          <w:sz w:val="24"/>
          <w:szCs w:val="24"/>
          <w:lang w:eastAsia="hr-HR"/>
        </w:rPr>
        <w:t>mora biti označena u skladu s ovim Zakonom</w:t>
      </w:r>
      <w:r w:rsidR="004067AD" w:rsidRPr="007715EE">
        <w:rPr>
          <w:rFonts w:ascii="Times New Roman" w:eastAsia="Times New Roman" w:hAnsi="Times New Roman" w:cs="Times New Roman"/>
          <w:sz w:val="24"/>
          <w:szCs w:val="24"/>
          <w:lang w:eastAsia="hr-HR"/>
        </w:rPr>
        <w:t>.</w:t>
      </w:r>
    </w:p>
    <w:p w14:paraId="5FEC403B" w14:textId="77777777" w:rsidR="00B35FF1" w:rsidRDefault="00B35FF1" w:rsidP="00B35FF1">
      <w:pPr>
        <w:spacing w:before="0" w:beforeAutospacing="0" w:after="0" w:afterAutospacing="0"/>
        <w:rPr>
          <w:shd w:val="clear" w:color="auto" w:fill="FFFFFF"/>
        </w:rPr>
      </w:pPr>
    </w:p>
    <w:p w14:paraId="0568F5FF" w14:textId="77777777" w:rsidR="005E2703" w:rsidRPr="007715EE" w:rsidRDefault="006A1FE6" w:rsidP="00B35FF1">
      <w:pPr>
        <w:spacing w:before="0" w:beforeAutospacing="0" w:after="0" w:afterAutospacing="0"/>
        <w:rPr>
          <w:rFonts w:ascii="Times New Roman" w:eastAsia="Calibri" w:hAnsi="Times New Roman" w:cs="Times New Roman"/>
          <w:sz w:val="24"/>
          <w:szCs w:val="24"/>
        </w:rPr>
      </w:pPr>
      <w:r w:rsidRPr="007715EE">
        <w:rPr>
          <w:rFonts w:ascii="Times New Roman" w:hAnsi="Times New Roman" w:cs="Times New Roman"/>
          <w:sz w:val="24"/>
          <w:szCs w:val="24"/>
          <w:shd w:val="clear" w:color="auto" w:fill="FFFFFF"/>
        </w:rPr>
        <w:t xml:space="preserve">(2) </w:t>
      </w:r>
      <w:r w:rsidR="005E2703" w:rsidRPr="007715EE">
        <w:rPr>
          <w:rFonts w:ascii="Times New Roman" w:eastAsia="Calibri" w:hAnsi="Times New Roman" w:cs="Times New Roman"/>
          <w:sz w:val="24"/>
          <w:szCs w:val="24"/>
        </w:rPr>
        <w:t xml:space="preserve">Svaki uzgojni kavez na uzgajalištu </w:t>
      </w:r>
      <w:r w:rsidR="004067AD" w:rsidRPr="007715EE">
        <w:rPr>
          <w:rFonts w:ascii="Times New Roman" w:eastAsia="Calibri" w:hAnsi="Times New Roman" w:cs="Times New Roman"/>
          <w:sz w:val="24"/>
          <w:szCs w:val="24"/>
        </w:rPr>
        <w:t xml:space="preserve">tuna </w:t>
      </w:r>
      <w:r w:rsidR="005E2703" w:rsidRPr="007715EE">
        <w:rPr>
          <w:rFonts w:ascii="Times New Roman" w:eastAsia="Calibri" w:hAnsi="Times New Roman" w:cs="Times New Roman"/>
          <w:sz w:val="24"/>
          <w:szCs w:val="24"/>
        </w:rPr>
        <w:t>mora biti označen jedinstvenim identifikacijskim brojem koji se sastoji od slova HRV, tri posljednje znamenke ICCAT broja uzgajališta</w:t>
      </w:r>
      <w:r w:rsidR="005E2703" w:rsidRPr="007715EE">
        <w:rPr>
          <w:shd w:val="clear" w:color="auto" w:fill="FFFFFF"/>
        </w:rPr>
        <w:t xml:space="preserve"> </w:t>
      </w:r>
      <w:r w:rsidR="005E2703" w:rsidRPr="007715EE">
        <w:rPr>
          <w:rFonts w:ascii="Times New Roman" w:eastAsia="Calibri" w:hAnsi="Times New Roman" w:cs="Times New Roman"/>
          <w:sz w:val="24"/>
          <w:szCs w:val="24"/>
        </w:rPr>
        <w:t>te troznamenkastog rednog broja kaveza na pojedinom uzgajalištu (HRVXXXYYY).</w:t>
      </w:r>
    </w:p>
    <w:p w14:paraId="26B1F3F5" w14:textId="77777777" w:rsidR="008945DA" w:rsidRDefault="008945DA" w:rsidP="008945DA">
      <w:pPr>
        <w:spacing w:before="0" w:beforeAutospacing="0" w:after="0" w:afterAutospacing="0"/>
        <w:rPr>
          <w:rFonts w:ascii="Times New Roman" w:eastAsia="Times New Roman" w:hAnsi="Times New Roman" w:cs="Times New Roman"/>
          <w:sz w:val="24"/>
          <w:szCs w:val="24"/>
          <w:lang w:eastAsia="hr-HR"/>
        </w:rPr>
      </w:pPr>
    </w:p>
    <w:p w14:paraId="13E8B9F3" w14:textId="77777777" w:rsidR="005E2703" w:rsidRPr="007715EE" w:rsidRDefault="006A1FE6" w:rsidP="008945DA">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lastRenderedPageBreak/>
        <w:t xml:space="preserve">(3) </w:t>
      </w:r>
      <w:r w:rsidR="005E2703" w:rsidRPr="007715EE">
        <w:rPr>
          <w:rFonts w:ascii="Times New Roman" w:eastAsia="Times New Roman" w:hAnsi="Times New Roman" w:cs="Times New Roman"/>
          <w:sz w:val="24"/>
          <w:szCs w:val="24"/>
          <w:lang w:eastAsia="hr-HR"/>
        </w:rPr>
        <w:t xml:space="preserve">Za potrebe označavanja </w:t>
      </w:r>
      <w:r w:rsidR="00377B82" w:rsidRPr="007715EE">
        <w:rPr>
          <w:rFonts w:ascii="Times New Roman" w:eastAsia="Times New Roman" w:hAnsi="Times New Roman" w:cs="Times New Roman"/>
          <w:sz w:val="24"/>
          <w:szCs w:val="24"/>
          <w:lang w:eastAsia="hr-HR"/>
        </w:rPr>
        <w:t>i</w:t>
      </w:r>
      <w:r w:rsidR="0069607F" w:rsidRPr="007715EE">
        <w:rPr>
          <w:rFonts w:ascii="Times New Roman" w:eastAsia="Times New Roman" w:hAnsi="Times New Roman" w:cs="Times New Roman"/>
          <w:sz w:val="24"/>
          <w:szCs w:val="24"/>
          <w:lang w:eastAsia="hr-HR"/>
        </w:rPr>
        <w:t xml:space="preserve"> praćenja radnji na uzgajalištu tuna</w:t>
      </w:r>
      <w:r w:rsidR="00377B82" w:rsidRPr="007715EE">
        <w:rPr>
          <w:rFonts w:ascii="Times New Roman" w:eastAsia="Times New Roman" w:hAnsi="Times New Roman" w:cs="Times New Roman"/>
          <w:sz w:val="24"/>
          <w:szCs w:val="24"/>
          <w:lang w:eastAsia="hr-HR"/>
        </w:rPr>
        <w:t xml:space="preserve"> </w:t>
      </w:r>
      <w:r w:rsidR="005E2703" w:rsidRPr="007715EE">
        <w:rPr>
          <w:rFonts w:ascii="Times New Roman" w:eastAsia="Times New Roman" w:hAnsi="Times New Roman" w:cs="Times New Roman"/>
          <w:sz w:val="24"/>
          <w:szCs w:val="24"/>
          <w:lang w:eastAsia="hr-HR"/>
        </w:rPr>
        <w:t>Ministarstvo može instalirati uređaje za praćenje i postaviti plombe na uzgojne instalacije</w:t>
      </w:r>
      <w:r w:rsidR="004067AD" w:rsidRPr="007715EE">
        <w:rPr>
          <w:rFonts w:ascii="Times New Roman" w:eastAsia="Times New Roman" w:hAnsi="Times New Roman" w:cs="Times New Roman"/>
          <w:sz w:val="24"/>
          <w:szCs w:val="24"/>
          <w:lang w:eastAsia="hr-HR"/>
        </w:rPr>
        <w:t>.</w:t>
      </w:r>
    </w:p>
    <w:p w14:paraId="62325EBD" w14:textId="77777777" w:rsidR="008945DA" w:rsidRDefault="008945DA" w:rsidP="008945DA">
      <w:pPr>
        <w:spacing w:before="0" w:beforeAutospacing="0" w:after="0" w:afterAutospacing="0"/>
        <w:rPr>
          <w:rFonts w:ascii="Times New Roman" w:eastAsia="Times New Roman" w:hAnsi="Times New Roman" w:cs="Times New Roman"/>
          <w:sz w:val="24"/>
          <w:szCs w:val="24"/>
          <w:lang w:eastAsia="hr-HR"/>
        </w:rPr>
      </w:pPr>
    </w:p>
    <w:p w14:paraId="41697318" w14:textId="77777777" w:rsidR="005E2703" w:rsidRPr="007715EE" w:rsidRDefault="006A1FE6" w:rsidP="008945DA">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t xml:space="preserve">(4) </w:t>
      </w:r>
      <w:r w:rsidR="005E2703" w:rsidRPr="007715EE">
        <w:rPr>
          <w:rFonts w:ascii="Times New Roman" w:eastAsia="Times New Roman" w:hAnsi="Times New Roman" w:cs="Times New Roman"/>
          <w:sz w:val="24"/>
          <w:szCs w:val="24"/>
          <w:lang w:eastAsia="hr-HR"/>
        </w:rPr>
        <w:t>Zabranjeno je neovlašteno skidanje oznaka, plombe, sustava za praćenje kao i ometanje, oštećenje ili uništenje uređaja za praćenje postavljenih na uzgajalištu.</w:t>
      </w:r>
    </w:p>
    <w:p w14:paraId="057131EB" w14:textId="77777777" w:rsidR="008945DA" w:rsidRDefault="008945DA" w:rsidP="008945DA">
      <w:pPr>
        <w:spacing w:before="0" w:beforeAutospacing="0" w:after="0" w:afterAutospacing="0"/>
        <w:rPr>
          <w:rFonts w:ascii="Times New Roman" w:eastAsia="Times New Roman" w:hAnsi="Times New Roman" w:cs="Times New Roman"/>
          <w:sz w:val="24"/>
          <w:szCs w:val="24"/>
          <w:lang w:eastAsia="hr-HR"/>
        </w:rPr>
      </w:pPr>
    </w:p>
    <w:p w14:paraId="6294C1CF" w14:textId="77777777" w:rsidR="005E2703" w:rsidRPr="007715EE" w:rsidRDefault="006A1FE6" w:rsidP="008945DA">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t xml:space="preserve">(5) </w:t>
      </w:r>
      <w:r w:rsidR="005E2703" w:rsidRPr="007715EE">
        <w:rPr>
          <w:rFonts w:ascii="Times New Roman" w:eastAsia="Times New Roman" w:hAnsi="Times New Roman" w:cs="Times New Roman"/>
          <w:sz w:val="24"/>
          <w:szCs w:val="24"/>
          <w:lang w:eastAsia="hr-HR"/>
        </w:rPr>
        <w:t xml:space="preserve">Način </w:t>
      </w:r>
      <w:bookmarkStart w:id="3" w:name="_Hlk46235247"/>
      <w:r w:rsidR="005E2703" w:rsidRPr="007715EE">
        <w:rPr>
          <w:rFonts w:ascii="Times New Roman" w:eastAsia="Times New Roman" w:hAnsi="Times New Roman" w:cs="Times New Roman"/>
          <w:sz w:val="24"/>
          <w:szCs w:val="24"/>
          <w:lang w:eastAsia="hr-HR"/>
        </w:rPr>
        <w:t xml:space="preserve">označavanja </w:t>
      </w:r>
      <w:r w:rsidR="00377B82" w:rsidRPr="007715EE">
        <w:rPr>
          <w:rFonts w:ascii="Times New Roman" w:eastAsia="Times New Roman" w:hAnsi="Times New Roman" w:cs="Times New Roman"/>
          <w:sz w:val="24"/>
          <w:szCs w:val="24"/>
          <w:lang w:eastAsia="hr-HR"/>
        </w:rPr>
        <w:t>uzgojnih instalacija</w:t>
      </w:r>
      <w:r w:rsidR="0069607F" w:rsidRPr="007715EE">
        <w:rPr>
          <w:rFonts w:ascii="Times New Roman" w:eastAsia="Times New Roman" w:hAnsi="Times New Roman" w:cs="Times New Roman"/>
          <w:sz w:val="24"/>
          <w:szCs w:val="24"/>
          <w:lang w:eastAsia="hr-HR"/>
        </w:rPr>
        <w:t xml:space="preserve"> predviđenih za uzgoj tuna</w:t>
      </w:r>
      <w:r w:rsidR="00377B82" w:rsidRPr="007715EE">
        <w:rPr>
          <w:rFonts w:ascii="Times New Roman" w:eastAsia="Times New Roman" w:hAnsi="Times New Roman" w:cs="Times New Roman"/>
          <w:sz w:val="24"/>
          <w:szCs w:val="24"/>
          <w:lang w:eastAsia="hr-HR"/>
        </w:rPr>
        <w:t xml:space="preserve"> i praćenja radnji na uzgajališt</w:t>
      </w:r>
      <w:r w:rsidR="0069607F" w:rsidRPr="007715EE">
        <w:rPr>
          <w:rFonts w:ascii="Times New Roman" w:eastAsia="Times New Roman" w:hAnsi="Times New Roman" w:cs="Times New Roman"/>
          <w:sz w:val="24"/>
          <w:szCs w:val="24"/>
          <w:lang w:eastAsia="hr-HR"/>
        </w:rPr>
        <w:t>ima</w:t>
      </w:r>
      <w:r w:rsidR="00377B82" w:rsidRPr="007715EE">
        <w:rPr>
          <w:rFonts w:ascii="Times New Roman" w:eastAsia="Times New Roman" w:hAnsi="Times New Roman" w:cs="Times New Roman"/>
          <w:sz w:val="24"/>
          <w:szCs w:val="24"/>
          <w:lang w:eastAsia="hr-HR"/>
        </w:rPr>
        <w:t xml:space="preserve"> </w:t>
      </w:r>
      <w:r w:rsidR="0069607F" w:rsidRPr="007715EE">
        <w:rPr>
          <w:rFonts w:ascii="Times New Roman" w:eastAsia="Times New Roman" w:hAnsi="Times New Roman" w:cs="Times New Roman"/>
          <w:sz w:val="24"/>
          <w:szCs w:val="24"/>
          <w:lang w:eastAsia="hr-HR"/>
        </w:rPr>
        <w:t xml:space="preserve">tuna </w:t>
      </w:r>
      <w:bookmarkEnd w:id="3"/>
      <w:r w:rsidR="005E2703" w:rsidRPr="007715EE">
        <w:rPr>
          <w:rFonts w:ascii="Times New Roman" w:eastAsia="Times New Roman" w:hAnsi="Times New Roman" w:cs="Times New Roman"/>
          <w:sz w:val="24"/>
          <w:szCs w:val="24"/>
          <w:lang w:eastAsia="hr-HR"/>
        </w:rPr>
        <w:t xml:space="preserve">propisuje ministar </w:t>
      </w:r>
      <w:r w:rsidR="00121F37" w:rsidRPr="007715EE">
        <w:rPr>
          <w:rFonts w:ascii="Times New Roman" w:eastAsia="Times New Roman" w:hAnsi="Times New Roman" w:cs="Times New Roman"/>
          <w:sz w:val="24"/>
          <w:szCs w:val="24"/>
          <w:lang w:eastAsia="hr-HR"/>
        </w:rPr>
        <w:t>p</w:t>
      </w:r>
      <w:r w:rsidR="005E2703" w:rsidRPr="007715EE">
        <w:rPr>
          <w:rFonts w:ascii="Times New Roman" w:eastAsia="Times New Roman" w:hAnsi="Times New Roman" w:cs="Times New Roman"/>
          <w:sz w:val="24"/>
          <w:szCs w:val="24"/>
          <w:lang w:eastAsia="hr-HR"/>
        </w:rPr>
        <w:t>ravilnikom</w:t>
      </w:r>
      <w:r w:rsidR="004067AD" w:rsidRPr="007715EE">
        <w:rPr>
          <w:rFonts w:ascii="Times New Roman" w:eastAsia="Times New Roman" w:hAnsi="Times New Roman" w:cs="Times New Roman"/>
          <w:sz w:val="24"/>
          <w:szCs w:val="24"/>
          <w:lang w:eastAsia="hr-HR"/>
        </w:rPr>
        <w:t>.“</w:t>
      </w:r>
      <w:r w:rsidR="008945DA">
        <w:rPr>
          <w:rFonts w:ascii="Times New Roman" w:eastAsia="Times New Roman" w:hAnsi="Times New Roman" w:cs="Times New Roman"/>
          <w:sz w:val="24"/>
          <w:szCs w:val="24"/>
          <w:lang w:eastAsia="hr-HR"/>
        </w:rPr>
        <w:t>.</w:t>
      </w:r>
    </w:p>
    <w:p w14:paraId="7FDC204D" w14:textId="77777777" w:rsidR="00AB2249" w:rsidRDefault="00AB2249" w:rsidP="00AB2249">
      <w:pPr>
        <w:spacing w:before="0" w:beforeAutospacing="0" w:after="0" w:afterAutospacing="0"/>
        <w:rPr>
          <w:rFonts w:ascii="Times New Roman" w:eastAsia="Calibri" w:hAnsi="Times New Roman" w:cs="Times New Roman"/>
          <w:b/>
          <w:sz w:val="24"/>
          <w:szCs w:val="24"/>
        </w:rPr>
      </w:pPr>
    </w:p>
    <w:p w14:paraId="3AD01EB6" w14:textId="77777777" w:rsidR="008F4B65" w:rsidRPr="007715EE" w:rsidRDefault="008F4B65" w:rsidP="00AB224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464488" w:rsidRPr="007715EE">
        <w:rPr>
          <w:rFonts w:ascii="Times New Roman" w:eastAsia="Calibri" w:hAnsi="Times New Roman" w:cs="Times New Roman"/>
          <w:b/>
          <w:sz w:val="24"/>
          <w:szCs w:val="24"/>
        </w:rPr>
        <w:t>3</w:t>
      </w:r>
      <w:r w:rsidRPr="007715EE">
        <w:rPr>
          <w:rFonts w:ascii="Times New Roman" w:eastAsia="Calibri" w:hAnsi="Times New Roman" w:cs="Times New Roman"/>
          <w:b/>
          <w:sz w:val="24"/>
          <w:szCs w:val="24"/>
        </w:rPr>
        <w:t>.</w:t>
      </w:r>
    </w:p>
    <w:p w14:paraId="5D3705F4" w14:textId="77777777" w:rsidR="00AB2249" w:rsidRDefault="00AB2249" w:rsidP="002E5150">
      <w:pPr>
        <w:spacing w:before="0" w:beforeAutospacing="0" w:after="0" w:afterAutospacing="0"/>
        <w:ind w:firstLine="709"/>
        <w:rPr>
          <w:rFonts w:ascii="Times New Roman" w:eastAsia="Calibri" w:hAnsi="Times New Roman" w:cs="Times New Roman"/>
          <w:sz w:val="24"/>
          <w:szCs w:val="24"/>
        </w:rPr>
      </w:pPr>
    </w:p>
    <w:p w14:paraId="22EC59AE"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20. mijenja se i glasi:</w:t>
      </w:r>
    </w:p>
    <w:p w14:paraId="60391B3C" w14:textId="77777777" w:rsidR="00AB2249" w:rsidRDefault="00AB2249" w:rsidP="002E5150">
      <w:pPr>
        <w:spacing w:before="0" w:beforeAutospacing="0" w:after="0" w:afterAutospacing="0"/>
        <w:ind w:firstLine="709"/>
        <w:rPr>
          <w:rFonts w:ascii="Times New Roman" w:eastAsia="Calibri" w:hAnsi="Times New Roman" w:cs="Times New Roman"/>
          <w:sz w:val="24"/>
          <w:szCs w:val="24"/>
        </w:rPr>
      </w:pPr>
    </w:p>
    <w:p w14:paraId="09D6C164"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„Ekološka proizvodnja u akvakulturi sukladno Uredbi (EU) 2018/848 Europskog parlamenta i Vijeća od 30. svibnja 2018. o ekološkoj proizvodnji i označivanju ekoloških proizvoda te stavljanju izvan snage Uredbe Vijeća (EZ) br. 834/2007 (SL L 150, 14. 6. 2018.) uređuje se posebnim propisom koji uređuje ekološku proizvodnju.“</w:t>
      </w:r>
      <w:r w:rsidR="00AB2249">
        <w:rPr>
          <w:rFonts w:ascii="Times New Roman" w:eastAsia="Calibri" w:hAnsi="Times New Roman" w:cs="Times New Roman"/>
          <w:sz w:val="24"/>
          <w:szCs w:val="24"/>
        </w:rPr>
        <w:t>.</w:t>
      </w:r>
    </w:p>
    <w:p w14:paraId="0EC5BEB8" w14:textId="77777777" w:rsidR="00AB2249" w:rsidRDefault="00AB2249" w:rsidP="00AB2249">
      <w:pPr>
        <w:spacing w:before="0" w:beforeAutospacing="0" w:after="0" w:afterAutospacing="0"/>
        <w:rPr>
          <w:rFonts w:ascii="Times New Roman" w:eastAsia="Calibri" w:hAnsi="Times New Roman" w:cs="Times New Roman"/>
          <w:b/>
          <w:sz w:val="24"/>
          <w:szCs w:val="24"/>
        </w:rPr>
      </w:pPr>
    </w:p>
    <w:p w14:paraId="533264D2" w14:textId="77777777" w:rsidR="008F4B65" w:rsidRPr="007715EE" w:rsidRDefault="008F4B65" w:rsidP="00AB224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464488" w:rsidRPr="007715EE">
        <w:rPr>
          <w:rFonts w:ascii="Times New Roman" w:eastAsia="Calibri" w:hAnsi="Times New Roman" w:cs="Times New Roman"/>
          <w:b/>
          <w:sz w:val="24"/>
          <w:szCs w:val="24"/>
        </w:rPr>
        <w:t>4</w:t>
      </w:r>
      <w:r w:rsidRPr="007715EE">
        <w:rPr>
          <w:rFonts w:ascii="Times New Roman" w:eastAsia="Calibri" w:hAnsi="Times New Roman" w:cs="Times New Roman"/>
          <w:b/>
          <w:sz w:val="24"/>
          <w:szCs w:val="24"/>
        </w:rPr>
        <w:t>.</w:t>
      </w:r>
    </w:p>
    <w:p w14:paraId="4F52AD2C" w14:textId="77777777" w:rsidR="00AB2249" w:rsidRDefault="00AB2249" w:rsidP="002E5150">
      <w:pPr>
        <w:spacing w:before="0" w:beforeAutospacing="0" w:after="0" w:afterAutospacing="0"/>
        <w:ind w:firstLine="709"/>
        <w:rPr>
          <w:rFonts w:ascii="Times New Roman" w:eastAsia="Calibri" w:hAnsi="Times New Roman" w:cs="Times New Roman"/>
          <w:sz w:val="24"/>
          <w:szCs w:val="24"/>
        </w:rPr>
      </w:pPr>
    </w:p>
    <w:p w14:paraId="31CA4581" w14:textId="77777777" w:rsidR="008F4B65" w:rsidRPr="007715EE" w:rsidRDefault="008F4B65" w:rsidP="002E5150">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22. mijenja se i glasi:</w:t>
      </w:r>
    </w:p>
    <w:p w14:paraId="37D93B82" w14:textId="77777777" w:rsidR="00690EF2" w:rsidRDefault="00690EF2" w:rsidP="00690EF2">
      <w:pPr>
        <w:spacing w:before="0" w:beforeAutospacing="0" w:after="0" w:afterAutospacing="0"/>
        <w:rPr>
          <w:rFonts w:ascii="Times New Roman" w:eastAsia="Calibri" w:hAnsi="Times New Roman" w:cs="Times New Roman"/>
          <w:sz w:val="24"/>
          <w:szCs w:val="24"/>
        </w:rPr>
      </w:pPr>
    </w:p>
    <w:p w14:paraId="23CCB54F" w14:textId="77777777" w:rsidR="008F4B65" w:rsidRPr="007715EE" w:rsidRDefault="008F4B65" w:rsidP="00690EF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„(1) Sva plovila koja se koriste u akvakulturi moraju biti upisana u Registar plovila u akvakulturi.</w:t>
      </w:r>
    </w:p>
    <w:p w14:paraId="7F544B52" w14:textId="77777777" w:rsidR="00690EF2" w:rsidRDefault="00690EF2" w:rsidP="00690EF2">
      <w:pPr>
        <w:spacing w:before="0" w:beforeAutospacing="0" w:after="0" w:afterAutospacing="0"/>
        <w:rPr>
          <w:rFonts w:ascii="Times New Roman" w:eastAsia="Calibri" w:hAnsi="Times New Roman" w:cs="Times New Roman"/>
          <w:sz w:val="24"/>
          <w:szCs w:val="24"/>
        </w:rPr>
      </w:pPr>
    </w:p>
    <w:p w14:paraId="5FDA8EC2" w14:textId="77777777" w:rsidR="00717EA5" w:rsidRDefault="008F4B65" w:rsidP="00690EF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Odobrenje za upis plovila u Registar plovila u akvakulturi na zahtjev pravne ili fizičke osobe</w:t>
      </w:r>
      <w:r w:rsidR="006558F6" w:rsidRPr="007715EE">
        <w:rPr>
          <w:rFonts w:ascii="Times New Roman" w:eastAsia="Calibri" w:hAnsi="Times New Roman" w:cs="Times New Roman"/>
          <w:sz w:val="24"/>
          <w:szCs w:val="24"/>
        </w:rPr>
        <w:t xml:space="preserve"> obrtnika</w:t>
      </w:r>
      <w:r w:rsidRPr="007715EE">
        <w:rPr>
          <w:rFonts w:ascii="Times New Roman" w:eastAsia="Calibri" w:hAnsi="Times New Roman" w:cs="Times New Roman"/>
          <w:sz w:val="24"/>
          <w:szCs w:val="24"/>
        </w:rPr>
        <w:t xml:space="preserve"> iz članka 9. stavka 1. ovoga Zakona izdaje Ministarstvo</w:t>
      </w:r>
      <w:r w:rsidR="00121F37" w:rsidRPr="007715EE">
        <w:rPr>
          <w:rFonts w:ascii="Times New Roman" w:eastAsia="Calibri" w:hAnsi="Times New Roman" w:cs="Times New Roman"/>
          <w:sz w:val="24"/>
          <w:szCs w:val="24"/>
        </w:rPr>
        <w:t xml:space="preserve"> rješenjem</w:t>
      </w:r>
      <w:r w:rsidRPr="007715EE">
        <w:rPr>
          <w:rFonts w:ascii="Times New Roman" w:eastAsia="Calibri" w:hAnsi="Times New Roman" w:cs="Times New Roman"/>
          <w:sz w:val="24"/>
          <w:szCs w:val="24"/>
        </w:rPr>
        <w:t xml:space="preserve">. </w:t>
      </w:r>
    </w:p>
    <w:p w14:paraId="5EA39FFC" w14:textId="77777777" w:rsidR="00717EA5" w:rsidRDefault="00717EA5" w:rsidP="00690EF2">
      <w:pPr>
        <w:spacing w:before="0" w:beforeAutospacing="0" w:after="0" w:afterAutospacing="0"/>
        <w:rPr>
          <w:rFonts w:ascii="Times New Roman" w:eastAsia="Calibri" w:hAnsi="Times New Roman" w:cs="Times New Roman"/>
          <w:sz w:val="24"/>
          <w:szCs w:val="24"/>
        </w:rPr>
      </w:pPr>
    </w:p>
    <w:p w14:paraId="463D7BE2" w14:textId="77777777" w:rsidR="008F4B65" w:rsidRPr="007715EE" w:rsidRDefault="00717EA5" w:rsidP="00690EF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8F4B65" w:rsidRPr="007715EE">
        <w:rPr>
          <w:rFonts w:ascii="Times New Roman" w:eastAsia="Calibri" w:hAnsi="Times New Roman" w:cs="Times New Roman"/>
          <w:sz w:val="24"/>
          <w:szCs w:val="24"/>
        </w:rPr>
        <w:t xml:space="preserve">Protiv odobrenja </w:t>
      </w:r>
      <w:r>
        <w:rPr>
          <w:rFonts w:ascii="Times New Roman" w:eastAsia="Calibri" w:hAnsi="Times New Roman" w:cs="Times New Roman"/>
          <w:sz w:val="24"/>
          <w:szCs w:val="24"/>
        </w:rPr>
        <w:t xml:space="preserve">iz stavka 2. ovoga članka </w:t>
      </w:r>
      <w:r w:rsidR="008F4B65" w:rsidRPr="007715EE">
        <w:rPr>
          <w:rFonts w:ascii="Times New Roman" w:eastAsia="Calibri" w:hAnsi="Times New Roman" w:cs="Times New Roman"/>
          <w:sz w:val="24"/>
          <w:szCs w:val="24"/>
        </w:rPr>
        <w:t xml:space="preserve">nije dopuštena žalba, ali se može pokrenuti upravni spor. </w:t>
      </w:r>
    </w:p>
    <w:p w14:paraId="3FC6782D" w14:textId="77777777" w:rsidR="00690EF2" w:rsidRDefault="00690EF2" w:rsidP="00690EF2">
      <w:pPr>
        <w:spacing w:before="0" w:beforeAutospacing="0" w:after="0" w:afterAutospacing="0"/>
        <w:rPr>
          <w:rFonts w:ascii="Times New Roman" w:eastAsia="Calibri" w:hAnsi="Times New Roman" w:cs="Times New Roman"/>
          <w:sz w:val="24"/>
          <w:szCs w:val="24"/>
        </w:rPr>
      </w:pPr>
    </w:p>
    <w:p w14:paraId="3BFD1F7A" w14:textId="77777777" w:rsidR="008F4B65" w:rsidRPr="007715EE" w:rsidRDefault="008F4B65" w:rsidP="00690EF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717EA5">
        <w:rPr>
          <w:rFonts w:ascii="Times New Roman" w:eastAsia="Calibri" w:hAnsi="Times New Roman" w:cs="Times New Roman"/>
          <w:sz w:val="24"/>
          <w:szCs w:val="24"/>
        </w:rPr>
        <w:t>4</w:t>
      </w:r>
      <w:r w:rsidRPr="007715EE">
        <w:rPr>
          <w:rFonts w:ascii="Times New Roman" w:eastAsia="Calibri" w:hAnsi="Times New Roman" w:cs="Times New Roman"/>
          <w:sz w:val="24"/>
          <w:szCs w:val="24"/>
        </w:rPr>
        <w:t>) Registar plovila u akvakulturi vodi Ministarstvo u elektroničkom obliku.</w:t>
      </w:r>
    </w:p>
    <w:p w14:paraId="78AD6FF2" w14:textId="77777777" w:rsidR="00690EF2" w:rsidRDefault="00690EF2" w:rsidP="00690EF2">
      <w:pPr>
        <w:spacing w:before="0" w:beforeAutospacing="0" w:after="0" w:afterAutospacing="0"/>
        <w:rPr>
          <w:rFonts w:ascii="Times New Roman" w:eastAsia="Calibri" w:hAnsi="Times New Roman" w:cs="Times New Roman"/>
          <w:sz w:val="24"/>
          <w:szCs w:val="24"/>
        </w:rPr>
      </w:pPr>
    </w:p>
    <w:p w14:paraId="30AC94F2" w14:textId="77777777" w:rsidR="008F4B65" w:rsidRPr="007715EE" w:rsidRDefault="008F4B65" w:rsidP="00690EF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717EA5">
        <w:rPr>
          <w:rFonts w:ascii="Times New Roman" w:eastAsia="Calibri" w:hAnsi="Times New Roman" w:cs="Times New Roman"/>
          <w:sz w:val="24"/>
          <w:szCs w:val="24"/>
        </w:rPr>
        <w:t>5</w:t>
      </w:r>
      <w:r w:rsidRPr="007715EE">
        <w:rPr>
          <w:rFonts w:ascii="Times New Roman" w:eastAsia="Calibri" w:hAnsi="Times New Roman" w:cs="Times New Roman"/>
          <w:sz w:val="24"/>
          <w:szCs w:val="24"/>
        </w:rPr>
        <w:t>) Samo plovila upisana u Registar plovila u akvakulturi ostvaruju pravo korištenja plinskog ulja obojenog plavom bojom sukladno posebnom propisu o trošarinama.</w:t>
      </w:r>
    </w:p>
    <w:p w14:paraId="67DACF78" w14:textId="77777777" w:rsidR="00690EF2" w:rsidRDefault="00690EF2" w:rsidP="00690EF2">
      <w:pPr>
        <w:spacing w:before="0" w:beforeAutospacing="0" w:after="0" w:afterAutospacing="0"/>
        <w:rPr>
          <w:rFonts w:ascii="Times New Roman" w:eastAsia="Calibri" w:hAnsi="Times New Roman" w:cs="Times New Roman"/>
          <w:sz w:val="24"/>
          <w:szCs w:val="24"/>
        </w:rPr>
      </w:pPr>
    </w:p>
    <w:p w14:paraId="50561A57" w14:textId="77777777" w:rsidR="008F4B65" w:rsidRDefault="008F4B65" w:rsidP="00690EF2">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717EA5">
        <w:rPr>
          <w:rFonts w:ascii="Times New Roman" w:eastAsia="Calibri" w:hAnsi="Times New Roman" w:cs="Times New Roman"/>
          <w:sz w:val="24"/>
          <w:szCs w:val="24"/>
        </w:rPr>
        <w:t>6</w:t>
      </w:r>
      <w:r w:rsidRPr="00690EF2">
        <w:rPr>
          <w:rFonts w:ascii="Times New Roman" w:eastAsia="Calibri" w:hAnsi="Times New Roman" w:cs="Times New Roman"/>
          <w:sz w:val="24"/>
          <w:szCs w:val="24"/>
        </w:rPr>
        <w:t>)</w:t>
      </w:r>
      <w:r w:rsidRPr="00690EF2">
        <w:rPr>
          <w:rFonts w:ascii="Times New Roman" w:eastAsia="Calibri" w:hAnsi="Times New Roman" w:cs="Times New Roman"/>
        </w:rPr>
        <w:t xml:space="preserve"> </w:t>
      </w:r>
      <w:r w:rsidRPr="00690EF2">
        <w:rPr>
          <w:rFonts w:ascii="Times New Roman" w:eastAsia="Calibri" w:hAnsi="Times New Roman" w:cs="Times New Roman"/>
          <w:sz w:val="24"/>
          <w:szCs w:val="24"/>
        </w:rPr>
        <w:t>Sadržaj zahtjeva</w:t>
      </w:r>
      <w:r w:rsidRPr="007715EE">
        <w:rPr>
          <w:rFonts w:ascii="Times New Roman" w:eastAsia="Calibri" w:hAnsi="Times New Roman" w:cs="Times New Roman"/>
          <w:sz w:val="24"/>
          <w:szCs w:val="24"/>
        </w:rPr>
        <w:t>, sadržaj odobrenja i sadržaj Registra plovila u akvakulturi, propisuje ministar pravilnikom.“</w:t>
      </w:r>
      <w:r w:rsidR="00690EF2">
        <w:rPr>
          <w:rFonts w:ascii="Times New Roman" w:eastAsia="Calibri" w:hAnsi="Times New Roman" w:cs="Times New Roman"/>
          <w:sz w:val="24"/>
          <w:szCs w:val="24"/>
        </w:rPr>
        <w:t>.</w:t>
      </w:r>
    </w:p>
    <w:p w14:paraId="123D5D17" w14:textId="77777777" w:rsidR="00C46A89" w:rsidRPr="007715EE" w:rsidRDefault="00C46A89" w:rsidP="00690EF2">
      <w:pPr>
        <w:spacing w:before="0" w:beforeAutospacing="0" w:after="0" w:afterAutospacing="0"/>
        <w:rPr>
          <w:rFonts w:ascii="Times New Roman" w:eastAsia="Calibri" w:hAnsi="Times New Roman" w:cs="Times New Roman"/>
          <w:sz w:val="24"/>
          <w:szCs w:val="24"/>
        </w:rPr>
      </w:pPr>
    </w:p>
    <w:p w14:paraId="5728FAE5" w14:textId="77777777" w:rsidR="008F4B65" w:rsidRPr="007715EE" w:rsidRDefault="008F4B65" w:rsidP="00C46A8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464488" w:rsidRPr="007715EE">
        <w:rPr>
          <w:rFonts w:ascii="Times New Roman" w:eastAsia="Calibri" w:hAnsi="Times New Roman" w:cs="Times New Roman"/>
          <w:b/>
          <w:sz w:val="24"/>
          <w:szCs w:val="24"/>
        </w:rPr>
        <w:t>5</w:t>
      </w:r>
      <w:r w:rsidRPr="007715EE">
        <w:rPr>
          <w:rFonts w:ascii="Times New Roman" w:eastAsia="Calibri" w:hAnsi="Times New Roman" w:cs="Times New Roman"/>
          <w:b/>
          <w:sz w:val="24"/>
          <w:szCs w:val="24"/>
        </w:rPr>
        <w:t>.</w:t>
      </w:r>
    </w:p>
    <w:p w14:paraId="5A2DFE3A" w14:textId="77777777" w:rsidR="00C46A89" w:rsidRDefault="00C46A89" w:rsidP="00C46A89">
      <w:pPr>
        <w:spacing w:before="0" w:beforeAutospacing="0" w:after="0" w:afterAutospacing="0"/>
        <w:ind w:firstLine="709"/>
        <w:rPr>
          <w:rFonts w:ascii="Times New Roman" w:eastAsia="Calibri" w:hAnsi="Times New Roman" w:cs="Times New Roman"/>
          <w:sz w:val="24"/>
          <w:szCs w:val="24"/>
        </w:rPr>
      </w:pPr>
    </w:p>
    <w:p w14:paraId="317EEB83" w14:textId="77777777" w:rsidR="009E2E5D" w:rsidRPr="007715EE" w:rsidRDefault="009E2E5D"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24. </w:t>
      </w:r>
      <w:r w:rsidR="009C486A" w:rsidRPr="007715EE">
        <w:rPr>
          <w:rFonts w:ascii="Times New Roman" w:eastAsia="Calibri" w:hAnsi="Times New Roman" w:cs="Times New Roman"/>
          <w:sz w:val="24"/>
          <w:szCs w:val="24"/>
        </w:rPr>
        <w:t xml:space="preserve">iza stavka 1. </w:t>
      </w:r>
      <w:r w:rsidRPr="007715EE">
        <w:rPr>
          <w:rFonts w:ascii="Times New Roman" w:eastAsia="Calibri" w:hAnsi="Times New Roman" w:cs="Times New Roman"/>
          <w:sz w:val="24"/>
          <w:szCs w:val="24"/>
        </w:rPr>
        <w:t>dodaje se novi stavak 2. koji glasi:</w:t>
      </w:r>
    </w:p>
    <w:p w14:paraId="6D1DBE67" w14:textId="77777777" w:rsidR="00C46A89" w:rsidRDefault="00C46A89" w:rsidP="00C46A89">
      <w:pPr>
        <w:spacing w:before="0" w:beforeAutospacing="0" w:after="0" w:afterAutospacing="0"/>
        <w:rPr>
          <w:rFonts w:ascii="Times New Roman" w:eastAsia="Calibri" w:hAnsi="Times New Roman" w:cs="Times New Roman"/>
          <w:sz w:val="24"/>
          <w:szCs w:val="24"/>
        </w:rPr>
      </w:pPr>
    </w:p>
    <w:p w14:paraId="291E7001" w14:textId="77777777" w:rsidR="009E2E5D" w:rsidRPr="007715EE" w:rsidRDefault="009E2E5D" w:rsidP="00C46A8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 </w:t>
      </w:r>
      <w:bookmarkStart w:id="4" w:name="_Hlk49861295"/>
      <w:r w:rsidR="00DF1714" w:rsidRPr="007715EE">
        <w:rPr>
          <w:rFonts w:ascii="Times New Roman" w:eastAsia="Calibri" w:hAnsi="Times New Roman" w:cs="Times New Roman"/>
          <w:sz w:val="24"/>
          <w:szCs w:val="24"/>
        </w:rPr>
        <w:t xml:space="preserve">Iznimno od </w:t>
      </w:r>
      <w:r w:rsidR="009D6059" w:rsidRPr="007715EE">
        <w:rPr>
          <w:rFonts w:ascii="Times New Roman" w:eastAsia="Calibri" w:hAnsi="Times New Roman" w:cs="Times New Roman"/>
          <w:sz w:val="24"/>
          <w:szCs w:val="24"/>
        </w:rPr>
        <w:t>stavka</w:t>
      </w:r>
      <w:r w:rsidR="00DF1714" w:rsidRPr="007715EE">
        <w:rPr>
          <w:rFonts w:ascii="Times New Roman" w:eastAsia="Calibri" w:hAnsi="Times New Roman" w:cs="Times New Roman"/>
          <w:sz w:val="24"/>
          <w:szCs w:val="24"/>
        </w:rPr>
        <w:t xml:space="preserve"> </w:t>
      </w:r>
      <w:r w:rsidR="00B23700">
        <w:rPr>
          <w:rFonts w:ascii="Times New Roman" w:eastAsia="Calibri" w:hAnsi="Times New Roman" w:cs="Times New Roman"/>
          <w:sz w:val="24"/>
          <w:szCs w:val="24"/>
        </w:rPr>
        <w:t xml:space="preserve">1. ovoga članka </w:t>
      </w:r>
      <w:r w:rsidR="009D6059" w:rsidRPr="007715EE">
        <w:rPr>
          <w:rFonts w:ascii="Times New Roman" w:eastAsia="Calibri" w:hAnsi="Times New Roman" w:cs="Times New Roman"/>
          <w:sz w:val="24"/>
          <w:szCs w:val="24"/>
        </w:rPr>
        <w:t>d</w:t>
      </w:r>
      <w:r w:rsidRPr="007715EE">
        <w:rPr>
          <w:rFonts w:ascii="Times New Roman" w:eastAsia="Calibri" w:hAnsi="Times New Roman" w:cs="Times New Roman"/>
          <w:sz w:val="24"/>
          <w:szCs w:val="24"/>
        </w:rPr>
        <w:t>io statističkih podataka dostavlja se tijekom referentne kalendarske godine</w:t>
      </w:r>
      <w:bookmarkEnd w:id="4"/>
      <w:r w:rsidR="009D6059" w:rsidRPr="007715EE">
        <w:rPr>
          <w:rFonts w:ascii="Times New Roman" w:eastAsia="Calibri" w:hAnsi="Times New Roman" w:cs="Times New Roman"/>
          <w:sz w:val="24"/>
          <w:szCs w:val="24"/>
        </w:rPr>
        <w:t>.</w:t>
      </w:r>
      <w:r w:rsidR="00C46A89" w:rsidRPr="007715EE">
        <w:rPr>
          <w:rFonts w:ascii="Times New Roman" w:eastAsia="Calibri" w:hAnsi="Times New Roman" w:cs="Times New Roman"/>
          <w:sz w:val="24"/>
          <w:szCs w:val="24"/>
        </w:rPr>
        <w:t>“</w:t>
      </w:r>
      <w:r w:rsidR="00C46A89">
        <w:rPr>
          <w:rFonts w:ascii="Times New Roman" w:eastAsia="Calibri" w:hAnsi="Times New Roman" w:cs="Times New Roman"/>
          <w:sz w:val="24"/>
          <w:szCs w:val="24"/>
        </w:rPr>
        <w:t>.</w:t>
      </w:r>
    </w:p>
    <w:p w14:paraId="0FBB9023" w14:textId="77777777" w:rsidR="00C46A89" w:rsidRDefault="00C46A89" w:rsidP="00C46A89">
      <w:pPr>
        <w:spacing w:before="0" w:beforeAutospacing="0" w:after="0" w:afterAutospacing="0"/>
        <w:ind w:firstLine="709"/>
        <w:rPr>
          <w:rFonts w:ascii="Times New Roman" w:eastAsia="Calibri" w:hAnsi="Times New Roman" w:cs="Times New Roman"/>
          <w:sz w:val="24"/>
          <w:szCs w:val="24"/>
        </w:rPr>
      </w:pPr>
    </w:p>
    <w:p w14:paraId="299543EA" w14:textId="77777777" w:rsidR="00D62DCB" w:rsidRDefault="00C46A89" w:rsidP="00C46A89">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dosadašnjem</w:t>
      </w:r>
      <w:r w:rsidRPr="007715EE">
        <w:rPr>
          <w:rFonts w:ascii="Times New Roman" w:eastAsia="Calibri" w:hAnsi="Times New Roman" w:cs="Times New Roman"/>
          <w:sz w:val="24"/>
          <w:szCs w:val="24"/>
        </w:rPr>
        <w:t xml:space="preserve"> </w:t>
      </w:r>
      <w:r w:rsidR="009C486A" w:rsidRPr="007715EE">
        <w:rPr>
          <w:rFonts w:ascii="Times New Roman" w:eastAsia="Calibri" w:hAnsi="Times New Roman" w:cs="Times New Roman"/>
          <w:sz w:val="24"/>
          <w:szCs w:val="24"/>
        </w:rPr>
        <w:t>s</w:t>
      </w:r>
      <w:r w:rsidR="009D6059" w:rsidRPr="007715EE">
        <w:rPr>
          <w:rFonts w:ascii="Times New Roman" w:eastAsia="Calibri" w:hAnsi="Times New Roman" w:cs="Times New Roman"/>
          <w:sz w:val="24"/>
          <w:szCs w:val="24"/>
        </w:rPr>
        <w:t>tavk</w:t>
      </w:r>
      <w:r>
        <w:rPr>
          <w:rFonts w:ascii="Times New Roman" w:eastAsia="Calibri" w:hAnsi="Times New Roman" w:cs="Times New Roman"/>
          <w:sz w:val="24"/>
          <w:szCs w:val="24"/>
        </w:rPr>
        <w:t>u</w:t>
      </w:r>
      <w:r w:rsidR="009D6059" w:rsidRPr="007715EE">
        <w:rPr>
          <w:rFonts w:ascii="Times New Roman" w:eastAsia="Calibri" w:hAnsi="Times New Roman" w:cs="Times New Roman"/>
          <w:sz w:val="24"/>
          <w:szCs w:val="24"/>
        </w:rPr>
        <w:t xml:space="preserve"> 2. </w:t>
      </w:r>
      <w:r>
        <w:rPr>
          <w:rFonts w:ascii="Times New Roman" w:eastAsia="Calibri" w:hAnsi="Times New Roman" w:cs="Times New Roman"/>
          <w:sz w:val="24"/>
          <w:szCs w:val="24"/>
        </w:rPr>
        <w:t xml:space="preserve">koji </w:t>
      </w:r>
      <w:r w:rsidR="009D6059" w:rsidRPr="007715EE">
        <w:rPr>
          <w:rFonts w:ascii="Times New Roman" w:eastAsia="Calibri" w:hAnsi="Times New Roman" w:cs="Times New Roman"/>
          <w:sz w:val="24"/>
          <w:szCs w:val="24"/>
        </w:rPr>
        <w:t>postaje stavak 3.</w:t>
      </w:r>
      <w:r w:rsidR="009C486A" w:rsidRPr="007715EE">
        <w:rPr>
          <w:rFonts w:ascii="Times New Roman" w:eastAsia="Calibri" w:hAnsi="Times New Roman" w:cs="Times New Roman"/>
          <w:sz w:val="24"/>
          <w:szCs w:val="24"/>
        </w:rPr>
        <w:t xml:space="preserve"> iza riječi</w:t>
      </w:r>
      <w:r>
        <w:rPr>
          <w:rFonts w:ascii="Times New Roman" w:eastAsia="Calibri" w:hAnsi="Times New Roman" w:cs="Times New Roman"/>
          <w:sz w:val="24"/>
          <w:szCs w:val="24"/>
        </w:rPr>
        <w:t>:</w:t>
      </w:r>
      <w:r w:rsidR="009C486A" w:rsidRPr="007715EE">
        <w:rPr>
          <w:rFonts w:ascii="Times New Roman" w:eastAsia="Calibri" w:hAnsi="Times New Roman" w:cs="Times New Roman"/>
          <w:sz w:val="24"/>
          <w:szCs w:val="24"/>
        </w:rPr>
        <w:t xml:space="preserve"> </w:t>
      </w:r>
      <w:r w:rsidR="00C7509F" w:rsidRPr="007715EE">
        <w:rPr>
          <w:rFonts w:ascii="Times New Roman" w:eastAsia="Calibri" w:hAnsi="Times New Roman" w:cs="Times New Roman"/>
          <w:sz w:val="24"/>
          <w:szCs w:val="24"/>
        </w:rPr>
        <w:t>„s</w:t>
      </w:r>
      <w:r w:rsidR="009C486A" w:rsidRPr="007715EE">
        <w:rPr>
          <w:rFonts w:ascii="Times New Roman" w:eastAsia="Calibri" w:hAnsi="Times New Roman" w:cs="Times New Roman"/>
          <w:sz w:val="24"/>
          <w:szCs w:val="24"/>
        </w:rPr>
        <w:t>tavka</w:t>
      </w:r>
      <w:r w:rsidR="00D62DCB" w:rsidRPr="007715EE">
        <w:rPr>
          <w:rFonts w:ascii="Times New Roman" w:eastAsia="Calibri" w:hAnsi="Times New Roman" w:cs="Times New Roman"/>
          <w:sz w:val="24"/>
          <w:szCs w:val="24"/>
        </w:rPr>
        <w:t xml:space="preserve"> 1</w:t>
      </w:r>
      <w:r w:rsidR="00C7509F" w:rsidRPr="007715EE">
        <w:rPr>
          <w:rFonts w:ascii="Times New Roman" w:eastAsia="Calibri" w:hAnsi="Times New Roman" w:cs="Times New Roman"/>
          <w:sz w:val="24"/>
          <w:szCs w:val="24"/>
        </w:rPr>
        <w:t>.“</w:t>
      </w:r>
      <w:r w:rsidR="009D6059" w:rsidRPr="007715EE">
        <w:rPr>
          <w:rFonts w:ascii="Times New Roman" w:eastAsia="Calibri" w:hAnsi="Times New Roman" w:cs="Times New Roman"/>
          <w:sz w:val="24"/>
          <w:szCs w:val="24"/>
        </w:rPr>
        <w:t xml:space="preserve"> </w:t>
      </w:r>
      <w:r w:rsidR="00D62DCB" w:rsidRPr="007715EE">
        <w:rPr>
          <w:rFonts w:ascii="Times New Roman" w:eastAsia="Calibri" w:hAnsi="Times New Roman" w:cs="Times New Roman"/>
          <w:sz w:val="24"/>
          <w:szCs w:val="24"/>
        </w:rPr>
        <w:t xml:space="preserve">dodaju </w:t>
      </w:r>
      <w:r>
        <w:rPr>
          <w:rFonts w:ascii="Times New Roman" w:eastAsia="Calibri" w:hAnsi="Times New Roman" w:cs="Times New Roman"/>
          <w:sz w:val="24"/>
          <w:szCs w:val="24"/>
        </w:rPr>
        <w:t xml:space="preserve">se </w:t>
      </w:r>
      <w:r w:rsidR="00D62DCB" w:rsidRPr="007715EE">
        <w:rPr>
          <w:rFonts w:ascii="Times New Roman" w:eastAsia="Calibri" w:hAnsi="Times New Roman" w:cs="Times New Roman"/>
          <w:sz w:val="24"/>
          <w:szCs w:val="24"/>
        </w:rPr>
        <w:t>riječi</w:t>
      </w:r>
      <w:r>
        <w:rPr>
          <w:rFonts w:ascii="Times New Roman" w:eastAsia="Calibri" w:hAnsi="Times New Roman" w:cs="Times New Roman"/>
          <w:sz w:val="24"/>
          <w:szCs w:val="24"/>
        </w:rPr>
        <w:t>:</w:t>
      </w:r>
      <w:r w:rsidR="00D62DCB" w:rsidRPr="007715EE">
        <w:rPr>
          <w:rFonts w:ascii="Times New Roman" w:eastAsia="Calibri" w:hAnsi="Times New Roman" w:cs="Times New Roman"/>
          <w:sz w:val="24"/>
          <w:szCs w:val="24"/>
        </w:rPr>
        <w:t xml:space="preserve"> „i stavka 2.“</w:t>
      </w:r>
      <w:r>
        <w:rPr>
          <w:rFonts w:ascii="Times New Roman" w:eastAsia="Calibri" w:hAnsi="Times New Roman" w:cs="Times New Roman"/>
          <w:sz w:val="24"/>
          <w:szCs w:val="24"/>
        </w:rPr>
        <w:t>.</w:t>
      </w:r>
    </w:p>
    <w:p w14:paraId="5E5B407F" w14:textId="77777777" w:rsidR="00C46A89" w:rsidRPr="007715EE" w:rsidRDefault="00C46A89" w:rsidP="00C46A89">
      <w:pPr>
        <w:spacing w:before="0" w:beforeAutospacing="0" w:after="0" w:afterAutospacing="0"/>
        <w:ind w:firstLine="709"/>
        <w:rPr>
          <w:rFonts w:ascii="Times New Roman" w:eastAsia="Calibri" w:hAnsi="Times New Roman" w:cs="Times New Roman"/>
          <w:sz w:val="24"/>
          <w:szCs w:val="24"/>
        </w:rPr>
      </w:pPr>
    </w:p>
    <w:p w14:paraId="6DC635D4" w14:textId="77777777" w:rsidR="009E2E5D" w:rsidRPr="007715EE" w:rsidRDefault="009E2E5D" w:rsidP="00C46A8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w:t>
      </w:r>
      <w:r w:rsidR="00464488" w:rsidRPr="007715EE">
        <w:rPr>
          <w:rFonts w:ascii="Times New Roman" w:eastAsia="Calibri" w:hAnsi="Times New Roman" w:cs="Times New Roman"/>
          <w:b/>
          <w:sz w:val="24"/>
          <w:szCs w:val="24"/>
        </w:rPr>
        <w:t xml:space="preserve"> 16.</w:t>
      </w:r>
    </w:p>
    <w:p w14:paraId="680C0338" w14:textId="77777777" w:rsidR="00C46A89" w:rsidRDefault="00C46A89" w:rsidP="00C46A89">
      <w:pPr>
        <w:spacing w:before="0" w:beforeAutospacing="0" w:after="0" w:afterAutospacing="0"/>
        <w:ind w:firstLine="709"/>
        <w:rPr>
          <w:rFonts w:ascii="Times New Roman" w:eastAsia="Calibri" w:hAnsi="Times New Roman" w:cs="Times New Roman"/>
          <w:sz w:val="24"/>
          <w:szCs w:val="24"/>
        </w:rPr>
      </w:pPr>
    </w:p>
    <w:p w14:paraId="2FE46944" w14:textId="77777777" w:rsidR="008F4B65" w:rsidRPr="007715EE" w:rsidRDefault="008F4B65"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25. stavak 1. mijenja se i glasi:</w:t>
      </w:r>
    </w:p>
    <w:p w14:paraId="68A71B16" w14:textId="77777777" w:rsidR="00C46A89" w:rsidRDefault="00C46A89" w:rsidP="00C46A89">
      <w:pPr>
        <w:spacing w:before="0" w:beforeAutospacing="0" w:after="0" w:afterAutospacing="0"/>
        <w:rPr>
          <w:rFonts w:ascii="Times New Roman" w:eastAsia="Calibri" w:hAnsi="Times New Roman" w:cs="Times New Roman"/>
          <w:sz w:val="24"/>
          <w:szCs w:val="24"/>
        </w:rPr>
      </w:pPr>
    </w:p>
    <w:p w14:paraId="6DC6FC79" w14:textId="77777777" w:rsidR="008F4B65" w:rsidRPr="007715EE" w:rsidRDefault="008F4B65" w:rsidP="00C46A8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 U skladu s člankom 6. Uredbe </w:t>
      </w:r>
      <w:r w:rsidR="00DA1B18">
        <w:rPr>
          <w:rFonts w:ascii="Times New Roman" w:eastAsia="Calibri" w:hAnsi="Times New Roman" w:cs="Times New Roman"/>
          <w:sz w:val="24"/>
          <w:szCs w:val="24"/>
        </w:rPr>
        <w:t xml:space="preserve">Vijeća </w:t>
      </w:r>
      <w:r w:rsidRPr="007715EE">
        <w:rPr>
          <w:rFonts w:ascii="Times New Roman" w:eastAsia="Calibri" w:hAnsi="Times New Roman" w:cs="Times New Roman"/>
          <w:sz w:val="24"/>
          <w:szCs w:val="24"/>
        </w:rPr>
        <w:t xml:space="preserve">(EU) </w:t>
      </w:r>
      <w:r w:rsidR="00DA1B18">
        <w:rPr>
          <w:rFonts w:ascii="Times New Roman" w:eastAsia="Calibri" w:hAnsi="Times New Roman" w:cs="Times New Roman"/>
          <w:sz w:val="24"/>
          <w:szCs w:val="24"/>
        </w:rPr>
        <w:t xml:space="preserve">br. </w:t>
      </w:r>
      <w:r w:rsidRPr="007715EE">
        <w:rPr>
          <w:rFonts w:ascii="Times New Roman" w:eastAsia="Calibri" w:hAnsi="Times New Roman" w:cs="Times New Roman"/>
          <w:sz w:val="24"/>
          <w:szCs w:val="24"/>
        </w:rPr>
        <w:t>2017/1004 i člankom 21. Uredbe (EU) br. 508/2014, a nakon odobrenja Europske komisije ministarstvo nadležno za ribarstvo donosi Godišnji plan prikupljanja podataka u ribarstvu, uključujući prikupljanje podataka u akvakulturi, koji Ministarstvo objavljuje na svojim mrežnim stranicama.“</w:t>
      </w:r>
      <w:r w:rsidR="00C46A89">
        <w:rPr>
          <w:rFonts w:ascii="Times New Roman" w:eastAsia="Calibri" w:hAnsi="Times New Roman" w:cs="Times New Roman"/>
          <w:sz w:val="24"/>
          <w:szCs w:val="24"/>
        </w:rPr>
        <w:t>.</w:t>
      </w:r>
    </w:p>
    <w:p w14:paraId="05D093DD" w14:textId="77777777" w:rsidR="00C46A89" w:rsidRDefault="00C46A89" w:rsidP="00C46A89">
      <w:pPr>
        <w:spacing w:before="0" w:beforeAutospacing="0" w:after="0" w:afterAutospacing="0"/>
        <w:rPr>
          <w:rFonts w:ascii="Times New Roman" w:eastAsia="Calibri" w:hAnsi="Times New Roman" w:cs="Times New Roman"/>
          <w:b/>
          <w:sz w:val="24"/>
          <w:szCs w:val="24"/>
        </w:rPr>
      </w:pPr>
    </w:p>
    <w:p w14:paraId="2DC539F6" w14:textId="77777777" w:rsidR="000B068A" w:rsidRPr="007715EE" w:rsidRDefault="000B068A" w:rsidP="000B068A">
      <w:pPr>
        <w:spacing w:before="0" w:beforeAutospacing="0" w:after="0" w:afterAutospacing="0"/>
        <w:jc w:val="center"/>
        <w:rPr>
          <w:rFonts w:ascii="Times New Roman" w:eastAsia="Calibri" w:hAnsi="Times New Roman" w:cs="Times New Roman"/>
          <w:b/>
          <w:sz w:val="24"/>
          <w:szCs w:val="24"/>
        </w:rPr>
      </w:pPr>
      <w:r w:rsidRPr="003C6B00">
        <w:rPr>
          <w:rFonts w:ascii="Times New Roman" w:eastAsia="Calibri" w:hAnsi="Times New Roman" w:cs="Times New Roman"/>
          <w:b/>
          <w:sz w:val="24"/>
          <w:szCs w:val="24"/>
        </w:rPr>
        <w:t>Članak 17.</w:t>
      </w:r>
    </w:p>
    <w:p w14:paraId="024D6072" w14:textId="77777777" w:rsidR="000B068A" w:rsidRDefault="000B068A" w:rsidP="00C46A89">
      <w:pPr>
        <w:spacing w:before="0" w:beforeAutospacing="0" w:after="0" w:afterAutospacing="0"/>
        <w:jc w:val="center"/>
        <w:rPr>
          <w:rFonts w:ascii="Times New Roman" w:eastAsia="Calibri" w:hAnsi="Times New Roman" w:cs="Times New Roman"/>
          <w:b/>
          <w:sz w:val="24"/>
          <w:szCs w:val="24"/>
        </w:rPr>
      </w:pPr>
    </w:p>
    <w:p w14:paraId="6D79B33A" w14:textId="77777777" w:rsidR="000B068A" w:rsidRPr="00C12E5D" w:rsidRDefault="000B068A" w:rsidP="000B068A">
      <w:pPr>
        <w:spacing w:before="0" w:beforeAutospacing="0" w:after="0" w:afterAutospacing="0"/>
        <w:ind w:firstLine="709"/>
        <w:rPr>
          <w:rFonts w:ascii="Times New Roman" w:eastAsia="Calibri" w:hAnsi="Times New Roman" w:cs="Times New Roman"/>
          <w:sz w:val="24"/>
          <w:szCs w:val="24"/>
        </w:rPr>
      </w:pPr>
      <w:r w:rsidRPr="00C12E5D">
        <w:rPr>
          <w:rFonts w:ascii="Times New Roman" w:eastAsia="Calibri" w:hAnsi="Times New Roman" w:cs="Times New Roman"/>
          <w:sz w:val="24"/>
          <w:szCs w:val="24"/>
        </w:rPr>
        <w:t xml:space="preserve">U članku 28. </w:t>
      </w:r>
      <w:r w:rsidR="00BF1A0B" w:rsidRPr="00C12E5D">
        <w:rPr>
          <w:rFonts w:ascii="Times New Roman" w:eastAsia="Calibri" w:hAnsi="Times New Roman" w:cs="Times New Roman"/>
          <w:sz w:val="24"/>
          <w:szCs w:val="24"/>
        </w:rPr>
        <w:t xml:space="preserve">iza stavka 1. dodaju se novi stavci 2. i 3. koji </w:t>
      </w:r>
      <w:r w:rsidRPr="00C12E5D">
        <w:rPr>
          <w:rFonts w:ascii="Times New Roman" w:eastAsia="Calibri" w:hAnsi="Times New Roman" w:cs="Times New Roman"/>
          <w:sz w:val="24"/>
          <w:szCs w:val="24"/>
        </w:rPr>
        <w:t>glas</w:t>
      </w:r>
      <w:r w:rsidR="00BF1A0B" w:rsidRPr="00C12E5D">
        <w:rPr>
          <w:rFonts w:ascii="Times New Roman" w:eastAsia="Calibri" w:hAnsi="Times New Roman" w:cs="Times New Roman"/>
          <w:sz w:val="24"/>
          <w:szCs w:val="24"/>
        </w:rPr>
        <w:t>e</w:t>
      </w:r>
      <w:r w:rsidRPr="00C12E5D">
        <w:rPr>
          <w:rFonts w:ascii="Times New Roman" w:eastAsia="Calibri" w:hAnsi="Times New Roman" w:cs="Times New Roman"/>
          <w:sz w:val="24"/>
          <w:szCs w:val="24"/>
        </w:rPr>
        <w:t>:</w:t>
      </w:r>
    </w:p>
    <w:p w14:paraId="70DDB2A7" w14:textId="77777777" w:rsidR="000B068A" w:rsidRPr="00C12E5D" w:rsidRDefault="000B068A" w:rsidP="00C46A89">
      <w:pPr>
        <w:spacing w:before="0" w:beforeAutospacing="0" w:after="0" w:afterAutospacing="0"/>
        <w:jc w:val="center"/>
        <w:rPr>
          <w:rFonts w:ascii="Times New Roman" w:eastAsia="Calibri" w:hAnsi="Times New Roman" w:cs="Times New Roman"/>
          <w:b/>
          <w:sz w:val="24"/>
          <w:szCs w:val="24"/>
        </w:rPr>
      </w:pPr>
    </w:p>
    <w:p w14:paraId="041BA7E2" w14:textId="77777777" w:rsidR="00BF1A0B" w:rsidRPr="00C12E5D" w:rsidRDefault="000B068A" w:rsidP="00674B52">
      <w:pPr>
        <w:pStyle w:val="xmsonormal"/>
        <w:spacing w:before="0" w:beforeAutospacing="0" w:after="0" w:afterAutospacing="0"/>
        <w:jc w:val="both"/>
        <w:rPr>
          <w:color w:val="201F1E"/>
        </w:rPr>
      </w:pPr>
      <w:r w:rsidRPr="00C12E5D">
        <w:rPr>
          <w:color w:val="201F1E"/>
        </w:rPr>
        <w:t>„(</w:t>
      </w:r>
      <w:r w:rsidR="00BF1A0B" w:rsidRPr="00C12E5D">
        <w:rPr>
          <w:color w:val="201F1E"/>
        </w:rPr>
        <w:t>2</w:t>
      </w:r>
      <w:r w:rsidRPr="00C12E5D">
        <w:rPr>
          <w:color w:val="201F1E"/>
        </w:rPr>
        <w:t>) O dodjeli potpora iz stavka 1. ovoga članka odlučuje se rješenjem</w:t>
      </w:r>
      <w:r w:rsidR="00674B52" w:rsidRPr="00C12E5D">
        <w:rPr>
          <w:color w:val="201F1E"/>
        </w:rPr>
        <w:t>, koje donosi Ministarstvo</w:t>
      </w:r>
      <w:r w:rsidR="00BF1A0B" w:rsidRPr="00C12E5D">
        <w:rPr>
          <w:color w:val="201F1E"/>
        </w:rPr>
        <w:t>.</w:t>
      </w:r>
    </w:p>
    <w:p w14:paraId="34043C47" w14:textId="77777777" w:rsidR="00BF1A0B" w:rsidRPr="00C12E5D" w:rsidRDefault="00BF1A0B" w:rsidP="000B068A">
      <w:pPr>
        <w:pStyle w:val="xmsonormal"/>
        <w:spacing w:before="0" w:beforeAutospacing="0" w:after="0" w:afterAutospacing="0"/>
        <w:rPr>
          <w:color w:val="201F1E"/>
        </w:rPr>
      </w:pPr>
    </w:p>
    <w:p w14:paraId="21894BF5" w14:textId="77777777" w:rsidR="000B068A" w:rsidRPr="00C12E5D" w:rsidRDefault="00BF1A0B" w:rsidP="00FE4D59">
      <w:pPr>
        <w:pStyle w:val="xmsonormal"/>
        <w:spacing w:before="0" w:beforeAutospacing="0" w:after="0" w:afterAutospacing="0"/>
        <w:jc w:val="both"/>
        <w:rPr>
          <w:b/>
          <w:color w:val="201F1E"/>
        </w:rPr>
      </w:pPr>
      <w:r w:rsidRPr="00C12E5D">
        <w:rPr>
          <w:color w:val="201F1E"/>
        </w:rPr>
        <w:t>(3)</w:t>
      </w:r>
      <w:r w:rsidR="000B068A" w:rsidRPr="00C12E5D">
        <w:rPr>
          <w:color w:val="201F1E"/>
        </w:rPr>
        <w:t xml:space="preserve"> </w:t>
      </w:r>
      <w:r w:rsidR="00D545E4" w:rsidRPr="00C12E5D">
        <w:rPr>
          <w:color w:val="201F1E"/>
        </w:rPr>
        <w:t xml:space="preserve">Protiv rješenja iz stavka 2. ovoga članka </w:t>
      </w:r>
      <w:r w:rsidR="00A74630" w:rsidRPr="00C12E5D">
        <w:rPr>
          <w:color w:val="201F1E"/>
        </w:rPr>
        <w:t>nije dopuštena</w:t>
      </w:r>
      <w:r w:rsidR="00D545E4" w:rsidRPr="00C12E5D">
        <w:rPr>
          <w:color w:val="201F1E"/>
        </w:rPr>
        <w:t xml:space="preserve"> žalba, ali se može pokrenuti upravni spor. Upravna tužba ne odgađa izvršenje rješenja iz stavka 2. ovoga članka.“</w:t>
      </w:r>
      <w:r w:rsidR="009F0600" w:rsidRPr="00C12E5D">
        <w:rPr>
          <w:color w:val="201F1E"/>
        </w:rPr>
        <w:t>.</w:t>
      </w:r>
    </w:p>
    <w:p w14:paraId="2B33B984" w14:textId="77777777" w:rsidR="00BF1A0B" w:rsidRPr="00C12E5D" w:rsidRDefault="00BF1A0B" w:rsidP="00FE4D59">
      <w:pPr>
        <w:pStyle w:val="xmsonormal"/>
        <w:spacing w:before="0" w:beforeAutospacing="0" w:after="0" w:afterAutospacing="0"/>
        <w:jc w:val="both"/>
        <w:rPr>
          <w:color w:val="201F1E"/>
        </w:rPr>
      </w:pPr>
    </w:p>
    <w:p w14:paraId="7A60C9AD" w14:textId="77777777" w:rsidR="00BF1A0B" w:rsidRPr="00C12E5D" w:rsidRDefault="00767B66" w:rsidP="000B068A">
      <w:pPr>
        <w:pStyle w:val="xmsonormal"/>
        <w:spacing w:before="0" w:beforeAutospacing="0" w:after="0" w:afterAutospacing="0"/>
        <w:rPr>
          <w:color w:val="201F1E"/>
        </w:rPr>
      </w:pPr>
      <w:r w:rsidRPr="00C12E5D">
        <w:rPr>
          <w:color w:val="201F1E"/>
        </w:rPr>
        <w:t>Dosadašnji s</w:t>
      </w:r>
      <w:r w:rsidR="00BF1A0B" w:rsidRPr="00C12E5D">
        <w:rPr>
          <w:color w:val="201F1E"/>
        </w:rPr>
        <w:t>tavak 2. postaje stavak 4.</w:t>
      </w:r>
    </w:p>
    <w:p w14:paraId="6E25F20C" w14:textId="77777777" w:rsidR="00BF1A0B" w:rsidRPr="00C12E5D" w:rsidRDefault="00BF1A0B" w:rsidP="000B068A">
      <w:pPr>
        <w:pStyle w:val="xmsonormal"/>
        <w:spacing w:before="0" w:beforeAutospacing="0" w:after="0" w:afterAutospacing="0"/>
        <w:rPr>
          <w:color w:val="201F1E"/>
        </w:rPr>
      </w:pPr>
    </w:p>
    <w:p w14:paraId="40C3AE78" w14:textId="77777777" w:rsidR="00BF1A0B" w:rsidRPr="00C12E5D" w:rsidRDefault="00767B66" w:rsidP="000B068A">
      <w:pPr>
        <w:pStyle w:val="xmsonormal"/>
        <w:spacing w:before="0" w:beforeAutospacing="0" w:after="0" w:afterAutospacing="0"/>
        <w:rPr>
          <w:color w:val="201F1E"/>
        </w:rPr>
      </w:pPr>
      <w:r w:rsidRPr="00C12E5D">
        <w:rPr>
          <w:color w:val="201F1E"/>
        </w:rPr>
        <w:t>Dosadašnji s</w:t>
      </w:r>
      <w:r w:rsidR="00BF1A0B" w:rsidRPr="00C12E5D">
        <w:rPr>
          <w:color w:val="201F1E"/>
        </w:rPr>
        <w:t>tavak 3. briše se.</w:t>
      </w:r>
    </w:p>
    <w:p w14:paraId="2E091207" w14:textId="77777777" w:rsidR="00767B66" w:rsidRPr="009B5B3E" w:rsidRDefault="00767B66" w:rsidP="000B068A">
      <w:pPr>
        <w:pStyle w:val="xmsonormal"/>
        <w:spacing w:before="0" w:beforeAutospacing="0" w:after="0" w:afterAutospacing="0"/>
        <w:rPr>
          <w:color w:val="201F1E"/>
          <w:highlight w:val="cyan"/>
        </w:rPr>
      </w:pPr>
    </w:p>
    <w:p w14:paraId="2D05679E" w14:textId="77777777" w:rsidR="00BF1A0B" w:rsidRPr="009B557E" w:rsidRDefault="00767B66" w:rsidP="000B068A">
      <w:pPr>
        <w:pStyle w:val="xmsonormal"/>
        <w:spacing w:before="0" w:beforeAutospacing="0" w:after="0" w:afterAutospacing="0"/>
        <w:rPr>
          <w:color w:val="201F1E"/>
        </w:rPr>
      </w:pPr>
      <w:r w:rsidRPr="00C12E5D">
        <w:rPr>
          <w:color w:val="201F1E"/>
        </w:rPr>
        <w:t>Dosadašnji s</w:t>
      </w:r>
      <w:r w:rsidR="00BF1A0B" w:rsidRPr="00C12E5D">
        <w:rPr>
          <w:color w:val="201F1E"/>
        </w:rPr>
        <w:t>tavci 4.</w:t>
      </w:r>
      <w:r w:rsidR="00444DD7" w:rsidRPr="00C12E5D">
        <w:rPr>
          <w:color w:val="201F1E"/>
        </w:rPr>
        <w:t xml:space="preserve">, 5. i </w:t>
      </w:r>
      <w:r w:rsidR="00BF1A0B" w:rsidRPr="00C12E5D">
        <w:rPr>
          <w:color w:val="201F1E"/>
        </w:rPr>
        <w:t>6. postaju stavci 5.</w:t>
      </w:r>
      <w:r w:rsidR="00444DD7" w:rsidRPr="00C12E5D">
        <w:rPr>
          <w:color w:val="201F1E"/>
        </w:rPr>
        <w:t>, 6.</w:t>
      </w:r>
      <w:r w:rsidR="00BF1A0B" w:rsidRPr="00C12E5D">
        <w:rPr>
          <w:color w:val="201F1E"/>
        </w:rPr>
        <w:t xml:space="preserve"> </w:t>
      </w:r>
      <w:r w:rsidR="00444DD7" w:rsidRPr="00C12E5D">
        <w:rPr>
          <w:color w:val="201F1E"/>
        </w:rPr>
        <w:t>i 7</w:t>
      </w:r>
      <w:r w:rsidR="00BF1A0B" w:rsidRPr="00C12E5D">
        <w:rPr>
          <w:color w:val="201F1E"/>
        </w:rPr>
        <w:t>.</w:t>
      </w:r>
    </w:p>
    <w:p w14:paraId="4364E068" w14:textId="77777777" w:rsidR="00B551A1" w:rsidRDefault="00B551A1" w:rsidP="00C46A89">
      <w:pPr>
        <w:spacing w:before="0" w:beforeAutospacing="0" w:after="0" w:afterAutospacing="0"/>
        <w:jc w:val="center"/>
        <w:rPr>
          <w:rFonts w:ascii="Times New Roman" w:eastAsia="Calibri" w:hAnsi="Times New Roman" w:cs="Times New Roman"/>
          <w:b/>
          <w:sz w:val="24"/>
          <w:szCs w:val="24"/>
        </w:rPr>
      </w:pPr>
    </w:p>
    <w:p w14:paraId="1001BE9D" w14:textId="77777777" w:rsidR="008F4B65" w:rsidRPr="007715EE" w:rsidRDefault="008F4B65" w:rsidP="00C46A8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756632">
        <w:rPr>
          <w:rFonts w:ascii="Times New Roman" w:eastAsia="Calibri" w:hAnsi="Times New Roman" w:cs="Times New Roman"/>
          <w:b/>
          <w:sz w:val="24"/>
          <w:szCs w:val="24"/>
        </w:rPr>
        <w:t>8</w:t>
      </w:r>
      <w:r w:rsidRPr="007715EE">
        <w:rPr>
          <w:rFonts w:ascii="Times New Roman" w:eastAsia="Calibri" w:hAnsi="Times New Roman" w:cs="Times New Roman"/>
          <w:b/>
          <w:sz w:val="24"/>
          <w:szCs w:val="24"/>
        </w:rPr>
        <w:t>.</w:t>
      </w:r>
    </w:p>
    <w:p w14:paraId="2DFA55CB" w14:textId="77777777" w:rsidR="00C46A89" w:rsidRDefault="00C46A89" w:rsidP="00C46A89">
      <w:pPr>
        <w:spacing w:before="0" w:beforeAutospacing="0" w:after="0" w:afterAutospacing="0"/>
        <w:ind w:firstLine="709"/>
        <w:rPr>
          <w:rFonts w:ascii="Times New Roman" w:eastAsia="Calibri" w:hAnsi="Times New Roman" w:cs="Times New Roman"/>
          <w:sz w:val="24"/>
          <w:szCs w:val="24"/>
        </w:rPr>
      </w:pPr>
    </w:p>
    <w:p w14:paraId="77BA0E88" w14:textId="77777777" w:rsidR="008F4B65" w:rsidRPr="007715EE" w:rsidRDefault="008F4B65"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članku 30. točka b) mijenja se </w:t>
      </w:r>
      <w:r w:rsidR="00037A4C">
        <w:rPr>
          <w:rFonts w:ascii="Times New Roman" w:eastAsia="Calibri" w:hAnsi="Times New Roman" w:cs="Times New Roman"/>
          <w:sz w:val="24"/>
          <w:szCs w:val="24"/>
        </w:rPr>
        <w:t xml:space="preserve">i </w:t>
      </w:r>
      <w:r w:rsidRPr="007715EE">
        <w:rPr>
          <w:rFonts w:ascii="Times New Roman" w:eastAsia="Calibri" w:hAnsi="Times New Roman" w:cs="Times New Roman"/>
          <w:sz w:val="24"/>
          <w:szCs w:val="24"/>
        </w:rPr>
        <w:t>glasi:</w:t>
      </w:r>
    </w:p>
    <w:p w14:paraId="37CC63AE" w14:textId="77777777" w:rsidR="00C46A89" w:rsidRDefault="00C46A89" w:rsidP="00C46A89">
      <w:pPr>
        <w:spacing w:before="0" w:beforeAutospacing="0" w:after="0" w:afterAutospacing="0"/>
        <w:rPr>
          <w:rFonts w:ascii="Times New Roman" w:eastAsia="Calibri" w:hAnsi="Times New Roman" w:cs="Times New Roman"/>
          <w:sz w:val="24"/>
          <w:szCs w:val="24"/>
        </w:rPr>
      </w:pPr>
    </w:p>
    <w:p w14:paraId="3718CFD2" w14:textId="77777777" w:rsidR="008F4B65" w:rsidRPr="007715EE" w:rsidRDefault="008F4B65" w:rsidP="00C46A8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„b) ovlašteni državni službenici ministarstva nadležnog za financije, Carinske uprave, u transportu i stavljanju na tržište proizvoda ribarstva“</w:t>
      </w:r>
      <w:r w:rsidR="00C46A89">
        <w:rPr>
          <w:rFonts w:ascii="Times New Roman" w:eastAsia="Calibri" w:hAnsi="Times New Roman" w:cs="Times New Roman"/>
          <w:sz w:val="24"/>
          <w:szCs w:val="24"/>
        </w:rPr>
        <w:t>.</w:t>
      </w:r>
    </w:p>
    <w:p w14:paraId="4DE97B50" w14:textId="77777777" w:rsidR="00C46A89" w:rsidRDefault="00C46A89" w:rsidP="00C46A89">
      <w:pPr>
        <w:spacing w:before="0" w:beforeAutospacing="0" w:after="0" w:afterAutospacing="0"/>
        <w:ind w:firstLine="709"/>
        <w:rPr>
          <w:rFonts w:ascii="Times New Roman" w:eastAsia="Calibri" w:hAnsi="Times New Roman" w:cs="Times New Roman"/>
          <w:sz w:val="24"/>
          <w:szCs w:val="24"/>
        </w:rPr>
      </w:pPr>
    </w:p>
    <w:p w14:paraId="112C859B" w14:textId="77777777" w:rsidR="008F4B65" w:rsidRPr="007715EE" w:rsidRDefault="00C46A89" w:rsidP="00C46A89">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Iza točke b) d</w:t>
      </w:r>
      <w:r w:rsidRPr="007715EE">
        <w:rPr>
          <w:rFonts w:ascii="Times New Roman" w:eastAsia="Calibri" w:hAnsi="Times New Roman" w:cs="Times New Roman"/>
          <w:sz w:val="24"/>
          <w:szCs w:val="24"/>
        </w:rPr>
        <w:t xml:space="preserve">odaje </w:t>
      </w:r>
      <w:r w:rsidR="008F4B65" w:rsidRPr="007715EE">
        <w:rPr>
          <w:rFonts w:ascii="Times New Roman" w:eastAsia="Calibri" w:hAnsi="Times New Roman" w:cs="Times New Roman"/>
          <w:sz w:val="24"/>
          <w:szCs w:val="24"/>
        </w:rPr>
        <w:t>se točk</w:t>
      </w:r>
      <w:r w:rsidR="00E91577" w:rsidRPr="007715EE">
        <w:rPr>
          <w:rFonts w:ascii="Times New Roman" w:eastAsia="Calibri" w:hAnsi="Times New Roman" w:cs="Times New Roman"/>
          <w:sz w:val="24"/>
          <w:szCs w:val="24"/>
        </w:rPr>
        <w:t>a</w:t>
      </w:r>
      <w:r w:rsidR="008F4B65" w:rsidRPr="007715EE">
        <w:rPr>
          <w:rFonts w:ascii="Times New Roman" w:eastAsia="Calibri" w:hAnsi="Times New Roman" w:cs="Times New Roman"/>
          <w:sz w:val="24"/>
          <w:szCs w:val="24"/>
        </w:rPr>
        <w:t xml:space="preserve"> c) koj</w:t>
      </w:r>
      <w:r w:rsidR="00F60F22" w:rsidRPr="007715EE">
        <w:rPr>
          <w:rFonts w:ascii="Times New Roman" w:eastAsia="Calibri" w:hAnsi="Times New Roman" w:cs="Times New Roman"/>
          <w:sz w:val="24"/>
          <w:szCs w:val="24"/>
        </w:rPr>
        <w:t>a</w:t>
      </w:r>
      <w:r w:rsidR="008F4B65" w:rsidRPr="007715EE">
        <w:rPr>
          <w:rFonts w:ascii="Times New Roman" w:eastAsia="Calibri" w:hAnsi="Times New Roman" w:cs="Times New Roman"/>
          <w:sz w:val="24"/>
          <w:szCs w:val="24"/>
        </w:rPr>
        <w:t xml:space="preserve"> glas</w:t>
      </w:r>
      <w:r w:rsidR="00235865" w:rsidRPr="007715EE">
        <w:rPr>
          <w:rFonts w:ascii="Times New Roman" w:eastAsia="Calibri" w:hAnsi="Times New Roman" w:cs="Times New Roman"/>
          <w:sz w:val="24"/>
          <w:szCs w:val="24"/>
        </w:rPr>
        <w:t>i</w:t>
      </w:r>
      <w:r w:rsidR="008F4B65" w:rsidRPr="007715EE">
        <w:rPr>
          <w:rFonts w:ascii="Times New Roman" w:eastAsia="Calibri" w:hAnsi="Times New Roman" w:cs="Times New Roman"/>
          <w:sz w:val="24"/>
          <w:szCs w:val="24"/>
        </w:rPr>
        <w:t>:</w:t>
      </w:r>
    </w:p>
    <w:p w14:paraId="740E411B" w14:textId="77777777" w:rsidR="00C46A89" w:rsidRDefault="00C46A89" w:rsidP="00C46A89">
      <w:pPr>
        <w:spacing w:before="0" w:beforeAutospacing="0" w:after="0" w:afterAutospacing="0"/>
        <w:rPr>
          <w:rFonts w:ascii="Times New Roman" w:eastAsia="Calibri" w:hAnsi="Times New Roman" w:cs="Times New Roman"/>
          <w:sz w:val="24"/>
          <w:szCs w:val="24"/>
        </w:rPr>
      </w:pPr>
    </w:p>
    <w:p w14:paraId="61E492AE" w14:textId="77777777" w:rsidR="008F4B65" w:rsidRPr="007715EE" w:rsidRDefault="008F4B65" w:rsidP="00C46A8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„c) </w:t>
      </w:r>
      <w:r w:rsidR="000557BA" w:rsidRPr="007715EE">
        <w:rPr>
          <w:rFonts w:ascii="Times New Roman" w:eastAsia="Calibri" w:hAnsi="Times New Roman" w:cs="Times New Roman"/>
          <w:sz w:val="24"/>
          <w:szCs w:val="24"/>
        </w:rPr>
        <w:t>veterinarski, sanitarni, poljoprivredn</w:t>
      </w:r>
      <w:r w:rsidR="00A546BF">
        <w:rPr>
          <w:rFonts w:ascii="Times New Roman" w:eastAsia="Calibri" w:hAnsi="Times New Roman" w:cs="Times New Roman"/>
          <w:sz w:val="24"/>
          <w:szCs w:val="24"/>
        </w:rPr>
        <w:t xml:space="preserve">i i inspektori zaštite prirode </w:t>
      </w:r>
      <w:r w:rsidR="000557BA" w:rsidRPr="007715EE">
        <w:rPr>
          <w:rFonts w:ascii="Times New Roman" w:eastAsia="Calibri" w:hAnsi="Times New Roman" w:cs="Times New Roman"/>
          <w:sz w:val="24"/>
          <w:szCs w:val="24"/>
        </w:rPr>
        <w:t>Državnog inspektorata u skladu s posebnim propisima</w:t>
      </w:r>
      <w:r w:rsidR="00A42DD5">
        <w:rPr>
          <w:rFonts w:ascii="Times New Roman" w:eastAsia="Calibri" w:hAnsi="Times New Roman" w:cs="Times New Roman"/>
          <w:sz w:val="24"/>
          <w:szCs w:val="24"/>
        </w:rPr>
        <w:t>.</w:t>
      </w:r>
      <w:r w:rsidR="000557BA" w:rsidRPr="007715EE">
        <w:rPr>
          <w:rFonts w:ascii="Times New Roman" w:eastAsia="Calibri" w:hAnsi="Times New Roman" w:cs="Times New Roman"/>
          <w:sz w:val="24"/>
          <w:szCs w:val="24"/>
        </w:rPr>
        <w:t>“.</w:t>
      </w:r>
    </w:p>
    <w:p w14:paraId="18DC1061" w14:textId="77777777" w:rsidR="000557BA" w:rsidRPr="007715EE" w:rsidRDefault="000557BA" w:rsidP="000866B4">
      <w:pPr>
        <w:spacing w:before="0" w:beforeAutospacing="0" w:after="0" w:afterAutospacing="0"/>
        <w:ind w:firstLine="709"/>
        <w:rPr>
          <w:rFonts w:ascii="Times New Roman" w:eastAsia="Calibri" w:hAnsi="Times New Roman" w:cs="Times New Roman"/>
          <w:sz w:val="24"/>
          <w:szCs w:val="24"/>
        </w:rPr>
      </w:pPr>
    </w:p>
    <w:p w14:paraId="4D6D13AF" w14:textId="77777777" w:rsidR="008F4B65" w:rsidRPr="007715EE" w:rsidRDefault="008F4B65" w:rsidP="000161D8">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Članak 1</w:t>
      </w:r>
      <w:r w:rsidR="00756632">
        <w:rPr>
          <w:rFonts w:ascii="Times New Roman" w:eastAsia="Calibri" w:hAnsi="Times New Roman" w:cs="Times New Roman"/>
          <w:b/>
          <w:sz w:val="24"/>
          <w:szCs w:val="24"/>
        </w:rPr>
        <w:t>9</w:t>
      </w:r>
      <w:r w:rsidRPr="007715EE">
        <w:rPr>
          <w:rFonts w:ascii="Times New Roman" w:eastAsia="Calibri" w:hAnsi="Times New Roman" w:cs="Times New Roman"/>
          <w:b/>
          <w:sz w:val="24"/>
          <w:szCs w:val="24"/>
        </w:rPr>
        <w:t>.</w:t>
      </w:r>
    </w:p>
    <w:p w14:paraId="6C98EE1F" w14:textId="77777777" w:rsidR="000161D8" w:rsidRDefault="000161D8" w:rsidP="00C46A89">
      <w:pPr>
        <w:spacing w:before="0" w:beforeAutospacing="0" w:after="0" w:afterAutospacing="0"/>
        <w:ind w:firstLine="709"/>
        <w:rPr>
          <w:rFonts w:ascii="Times New Roman" w:eastAsia="Calibri" w:hAnsi="Times New Roman" w:cs="Times New Roman"/>
          <w:sz w:val="24"/>
          <w:szCs w:val="24"/>
        </w:rPr>
      </w:pPr>
    </w:p>
    <w:p w14:paraId="41F41B64" w14:textId="77777777" w:rsidR="001C7D71" w:rsidRPr="007715EE" w:rsidRDefault="00123FC6"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U </w:t>
      </w:r>
      <w:r w:rsidR="006F4B28" w:rsidRPr="007715EE">
        <w:rPr>
          <w:rFonts w:ascii="Times New Roman" w:eastAsia="Calibri" w:hAnsi="Times New Roman" w:cs="Times New Roman"/>
          <w:sz w:val="24"/>
          <w:szCs w:val="24"/>
        </w:rPr>
        <w:t>član</w:t>
      </w:r>
      <w:r w:rsidR="006F4B28">
        <w:rPr>
          <w:rFonts w:ascii="Times New Roman" w:eastAsia="Calibri" w:hAnsi="Times New Roman" w:cs="Times New Roman"/>
          <w:sz w:val="24"/>
          <w:szCs w:val="24"/>
        </w:rPr>
        <w:t>ku</w:t>
      </w:r>
      <w:r w:rsidR="006F4B28" w:rsidRPr="007715EE">
        <w:rPr>
          <w:rFonts w:ascii="Times New Roman" w:eastAsia="Calibri" w:hAnsi="Times New Roman" w:cs="Times New Roman"/>
          <w:sz w:val="24"/>
          <w:szCs w:val="24"/>
        </w:rPr>
        <w:t xml:space="preserve"> </w:t>
      </w:r>
      <w:r w:rsidR="004B387B" w:rsidRPr="007715EE">
        <w:rPr>
          <w:rFonts w:ascii="Times New Roman" w:eastAsia="Calibri" w:hAnsi="Times New Roman" w:cs="Times New Roman"/>
          <w:sz w:val="24"/>
          <w:szCs w:val="24"/>
        </w:rPr>
        <w:t xml:space="preserve">32. </w:t>
      </w:r>
      <w:r w:rsidR="00911B22">
        <w:rPr>
          <w:rFonts w:ascii="Times New Roman" w:eastAsia="Calibri" w:hAnsi="Times New Roman" w:cs="Times New Roman"/>
          <w:sz w:val="24"/>
          <w:szCs w:val="24"/>
        </w:rPr>
        <w:t xml:space="preserve">iza točke g) na kraju rečenice briše se točka i </w:t>
      </w:r>
      <w:r w:rsidRPr="007715EE">
        <w:rPr>
          <w:rFonts w:ascii="Times New Roman" w:eastAsia="Calibri" w:hAnsi="Times New Roman" w:cs="Times New Roman"/>
          <w:sz w:val="24"/>
          <w:szCs w:val="24"/>
        </w:rPr>
        <w:t>dodaj</w:t>
      </w:r>
      <w:r w:rsidR="00235865" w:rsidRPr="007715EE">
        <w:rPr>
          <w:rFonts w:ascii="Times New Roman" w:eastAsia="Calibri" w:hAnsi="Times New Roman" w:cs="Times New Roman"/>
          <w:sz w:val="24"/>
          <w:szCs w:val="24"/>
        </w:rPr>
        <w:t>u</w:t>
      </w:r>
      <w:r w:rsidRPr="007715EE">
        <w:rPr>
          <w:rFonts w:ascii="Times New Roman" w:eastAsia="Calibri" w:hAnsi="Times New Roman" w:cs="Times New Roman"/>
          <w:sz w:val="24"/>
          <w:szCs w:val="24"/>
        </w:rPr>
        <w:t xml:space="preserve"> se </w:t>
      </w:r>
      <w:r w:rsidR="00911B22">
        <w:rPr>
          <w:rFonts w:ascii="Times New Roman" w:eastAsia="Calibri" w:hAnsi="Times New Roman" w:cs="Times New Roman"/>
          <w:sz w:val="24"/>
          <w:szCs w:val="24"/>
        </w:rPr>
        <w:t>točke</w:t>
      </w:r>
      <w:r w:rsidR="00911B22"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h)</w:t>
      </w:r>
      <w:r w:rsidR="00235865" w:rsidRPr="007715EE">
        <w:rPr>
          <w:rFonts w:ascii="Times New Roman" w:eastAsia="Calibri" w:hAnsi="Times New Roman" w:cs="Times New Roman"/>
          <w:sz w:val="24"/>
          <w:szCs w:val="24"/>
        </w:rPr>
        <w:t xml:space="preserve"> i i)</w:t>
      </w:r>
      <w:r w:rsidRPr="007715EE">
        <w:rPr>
          <w:rFonts w:ascii="Times New Roman" w:eastAsia="Calibri" w:hAnsi="Times New Roman" w:cs="Times New Roman"/>
          <w:sz w:val="24"/>
          <w:szCs w:val="24"/>
        </w:rPr>
        <w:t xml:space="preserve"> </w:t>
      </w:r>
      <w:r w:rsidR="00911B22" w:rsidRPr="007715EE">
        <w:rPr>
          <w:rFonts w:ascii="Times New Roman" w:eastAsia="Calibri" w:hAnsi="Times New Roman" w:cs="Times New Roman"/>
          <w:sz w:val="24"/>
          <w:szCs w:val="24"/>
        </w:rPr>
        <w:t>koj</w:t>
      </w:r>
      <w:r w:rsidR="00911B22">
        <w:rPr>
          <w:rFonts w:ascii="Times New Roman" w:eastAsia="Calibri" w:hAnsi="Times New Roman" w:cs="Times New Roman"/>
          <w:sz w:val="24"/>
          <w:szCs w:val="24"/>
        </w:rPr>
        <w:t>e</w:t>
      </w:r>
      <w:r w:rsidR="00911B22" w:rsidRPr="007715EE">
        <w:rPr>
          <w:rFonts w:ascii="Times New Roman" w:eastAsia="Calibri" w:hAnsi="Times New Roman" w:cs="Times New Roman"/>
          <w:sz w:val="24"/>
          <w:szCs w:val="24"/>
        </w:rPr>
        <w:t xml:space="preserve"> </w:t>
      </w:r>
      <w:r w:rsidR="004B387B" w:rsidRPr="007715EE">
        <w:rPr>
          <w:rFonts w:ascii="Times New Roman" w:eastAsia="Calibri" w:hAnsi="Times New Roman" w:cs="Times New Roman"/>
          <w:sz w:val="24"/>
          <w:szCs w:val="24"/>
        </w:rPr>
        <w:t>glas</w:t>
      </w:r>
      <w:r w:rsidR="00235865" w:rsidRPr="007715EE">
        <w:rPr>
          <w:rFonts w:ascii="Times New Roman" w:eastAsia="Calibri" w:hAnsi="Times New Roman" w:cs="Times New Roman"/>
          <w:sz w:val="24"/>
          <w:szCs w:val="24"/>
        </w:rPr>
        <w:t>e</w:t>
      </w:r>
      <w:r w:rsidR="004B387B" w:rsidRPr="007715EE">
        <w:rPr>
          <w:rFonts w:ascii="Times New Roman" w:eastAsia="Calibri" w:hAnsi="Times New Roman" w:cs="Times New Roman"/>
          <w:sz w:val="24"/>
          <w:szCs w:val="24"/>
        </w:rPr>
        <w:t>:</w:t>
      </w:r>
    </w:p>
    <w:p w14:paraId="4CCB962E" w14:textId="77777777" w:rsidR="00911B22" w:rsidRDefault="00911B22" w:rsidP="00911B22">
      <w:pPr>
        <w:spacing w:before="0" w:beforeAutospacing="0" w:after="0" w:afterAutospacing="0"/>
        <w:rPr>
          <w:rFonts w:ascii="Times New Roman" w:eastAsia="Times New Roman" w:hAnsi="Times New Roman" w:cs="Times New Roman"/>
          <w:sz w:val="24"/>
          <w:szCs w:val="24"/>
        </w:rPr>
      </w:pPr>
    </w:p>
    <w:p w14:paraId="394D4E29" w14:textId="77777777" w:rsidR="00235865" w:rsidRPr="007715EE" w:rsidRDefault="00773A93" w:rsidP="00911B22">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rPr>
        <w:t>„</w:t>
      </w:r>
      <w:r w:rsidR="004B387B" w:rsidRPr="007715EE">
        <w:rPr>
          <w:rFonts w:ascii="Times New Roman" w:eastAsia="Times New Roman" w:hAnsi="Times New Roman" w:cs="Times New Roman"/>
          <w:sz w:val="24"/>
          <w:szCs w:val="24"/>
        </w:rPr>
        <w:t>h</w:t>
      </w:r>
      <w:r w:rsidR="004B387B" w:rsidRPr="007715EE">
        <w:rPr>
          <w:rFonts w:ascii="Times New Roman" w:eastAsia="Times New Roman" w:hAnsi="Times New Roman" w:cs="Times New Roman"/>
          <w:sz w:val="24"/>
          <w:szCs w:val="24"/>
          <w:lang w:eastAsia="hr-HR"/>
        </w:rPr>
        <w:t>) staviti i ukloniti plombu na uzgojne instalacije</w:t>
      </w:r>
    </w:p>
    <w:p w14:paraId="65BC4080" w14:textId="77777777" w:rsidR="004B387B" w:rsidRPr="007715EE" w:rsidRDefault="00235865" w:rsidP="00911B22">
      <w:pPr>
        <w:spacing w:before="0" w:beforeAutospacing="0" w:after="0" w:afterAutospacing="0"/>
        <w:rPr>
          <w:rFonts w:ascii="Times New Roman" w:eastAsia="Times New Roman" w:hAnsi="Times New Roman" w:cs="Times New Roman"/>
          <w:sz w:val="24"/>
          <w:szCs w:val="24"/>
          <w:lang w:eastAsia="hr-HR"/>
        </w:rPr>
      </w:pPr>
      <w:r w:rsidRPr="007715EE">
        <w:rPr>
          <w:rFonts w:ascii="Times New Roman" w:eastAsia="Times New Roman" w:hAnsi="Times New Roman" w:cs="Times New Roman"/>
          <w:sz w:val="24"/>
          <w:szCs w:val="24"/>
          <w:lang w:eastAsia="hr-HR"/>
        </w:rPr>
        <w:lastRenderedPageBreak/>
        <w:t>i) staviti i ukloniti uređaje za praćenje na uzgajalištu</w:t>
      </w:r>
      <w:r w:rsidR="00773A93" w:rsidRPr="007715EE">
        <w:rPr>
          <w:rFonts w:ascii="Times New Roman" w:eastAsia="Times New Roman" w:hAnsi="Times New Roman" w:cs="Times New Roman"/>
          <w:sz w:val="24"/>
          <w:szCs w:val="24"/>
          <w:lang w:eastAsia="hr-HR"/>
        </w:rPr>
        <w:t>.“</w:t>
      </w:r>
      <w:r w:rsidR="00911B22">
        <w:rPr>
          <w:rFonts w:ascii="Times New Roman" w:eastAsia="Times New Roman" w:hAnsi="Times New Roman" w:cs="Times New Roman"/>
          <w:sz w:val="24"/>
          <w:szCs w:val="24"/>
          <w:lang w:eastAsia="hr-HR"/>
        </w:rPr>
        <w:t>.</w:t>
      </w:r>
    </w:p>
    <w:p w14:paraId="020364E4" w14:textId="77777777" w:rsidR="00DE0F24" w:rsidRDefault="00DE0F24" w:rsidP="00DE0F24">
      <w:pPr>
        <w:spacing w:before="0" w:beforeAutospacing="0" w:after="0" w:afterAutospacing="0"/>
        <w:rPr>
          <w:rFonts w:ascii="Times New Roman" w:eastAsia="Calibri" w:hAnsi="Times New Roman" w:cs="Times New Roman"/>
          <w:b/>
          <w:sz w:val="24"/>
          <w:szCs w:val="24"/>
        </w:rPr>
      </w:pPr>
    </w:p>
    <w:p w14:paraId="57423201" w14:textId="77777777" w:rsidR="008F4B65" w:rsidRPr="007715EE" w:rsidRDefault="008F4B65" w:rsidP="00DE0F24">
      <w:pPr>
        <w:spacing w:before="0" w:beforeAutospacing="0" w:after="0" w:afterAutospacing="0"/>
        <w:jc w:val="center"/>
        <w:rPr>
          <w:rFonts w:ascii="Times New Roman" w:eastAsia="Calibri" w:hAnsi="Times New Roman" w:cs="Times New Roman"/>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20</w:t>
      </w:r>
      <w:r w:rsidRPr="007715EE">
        <w:rPr>
          <w:rFonts w:ascii="Times New Roman" w:eastAsia="Calibri" w:hAnsi="Times New Roman" w:cs="Times New Roman"/>
          <w:sz w:val="24"/>
          <w:szCs w:val="24"/>
        </w:rPr>
        <w:t>.</w:t>
      </w:r>
    </w:p>
    <w:p w14:paraId="21852C88" w14:textId="77777777" w:rsidR="00DE0F24" w:rsidRDefault="00DE0F24" w:rsidP="00C46A89">
      <w:pPr>
        <w:spacing w:before="0" w:beforeAutospacing="0" w:after="0" w:afterAutospacing="0"/>
        <w:ind w:firstLine="709"/>
        <w:rPr>
          <w:rFonts w:ascii="Times New Roman" w:eastAsia="Calibri" w:hAnsi="Times New Roman" w:cs="Times New Roman"/>
          <w:sz w:val="24"/>
          <w:szCs w:val="24"/>
        </w:rPr>
      </w:pPr>
    </w:p>
    <w:p w14:paraId="0D0A118F" w14:textId="77777777" w:rsidR="008F4B65" w:rsidRPr="007715EE" w:rsidRDefault="008F4B65"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33. stavak 2. mijenja se i glasi:</w:t>
      </w:r>
    </w:p>
    <w:p w14:paraId="56505E9C"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644A6155" w14:textId="77777777" w:rsidR="008F4B65" w:rsidRPr="007715EE" w:rsidRDefault="008F4B65" w:rsidP="00DE0F2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Inspektor će podnijeti nadležnom tijelu prijavu za kaznena djela po službenoj dužnosti.“</w:t>
      </w:r>
      <w:r w:rsidR="00DE0F24">
        <w:rPr>
          <w:rFonts w:ascii="Times New Roman" w:eastAsia="Calibri" w:hAnsi="Times New Roman" w:cs="Times New Roman"/>
          <w:sz w:val="24"/>
          <w:szCs w:val="24"/>
        </w:rPr>
        <w:t>.</w:t>
      </w:r>
    </w:p>
    <w:p w14:paraId="1484F1D8" w14:textId="77777777" w:rsidR="00DE0F24" w:rsidRDefault="00DE0F24" w:rsidP="00DE0F24">
      <w:pPr>
        <w:spacing w:before="0" w:beforeAutospacing="0" w:after="0" w:afterAutospacing="0"/>
        <w:rPr>
          <w:rFonts w:ascii="Times New Roman" w:eastAsia="Calibri" w:hAnsi="Times New Roman" w:cs="Times New Roman"/>
          <w:b/>
          <w:sz w:val="24"/>
          <w:szCs w:val="24"/>
        </w:rPr>
      </w:pPr>
    </w:p>
    <w:p w14:paraId="4B3E9787" w14:textId="77777777" w:rsidR="008F4B65" w:rsidRPr="007715EE" w:rsidRDefault="008F4B65" w:rsidP="00DE0F24">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21</w:t>
      </w:r>
      <w:r w:rsidRPr="007715EE">
        <w:rPr>
          <w:rFonts w:ascii="Times New Roman" w:eastAsia="Calibri" w:hAnsi="Times New Roman" w:cs="Times New Roman"/>
          <w:b/>
          <w:sz w:val="24"/>
          <w:szCs w:val="24"/>
        </w:rPr>
        <w:t>.</w:t>
      </w:r>
    </w:p>
    <w:p w14:paraId="3B47E864" w14:textId="77777777" w:rsidR="00DE0F24" w:rsidRDefault="00DE0F24" w:rsidP="00C46A89">
      <w:pPr>
        <w:spacing w:before="0" w:beforeAutospacing="0" w:after="0" w:afterAutospacing="0"/>
        <w:ind w:firstLine="709"/>
        <w:rPr>
          <w:rFonts w:ascii="Times New Roman" w:eastAsia="Calibri" w:hAnsi="Times New Roman" w:cs="Times New Roman"/>
          <w:sz w:val="24"/>
          <w:szCs w:val="24"/>
        </w:rPr>
      </w:pPr>
    </w:p>
    <w:p w14:paraId="50AB0FB5" w14:textId="77777777" w:rsidR="008F4B65" w:rsidRPr="007715EE" w:rsidRDefault="008F4B65" w:rsidP="00C46A8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35. stavak 2. mijenja se i glasi:</w:t>
      </w:r>
    </w:p>
    <w:p w14:paraId="4D866241"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377426BD" w14:textId="77777777" w:rsidR="008F4B65" w:rsidRPr="007715EE" w:rsidRDefault="008F4B65" w:rsidP="00DE0F2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Smatra se da nadzirani subjekt nije omogućio obavljanje inspekcijskog nadzora iz stavka 1. ovoga članka i ako se ne odazove pozivu za saslušanje u zakazano vrijeme odnosno ako u roku određenom u zapisniku inspektora ili roku određenom u pozivu za saslušanje stranke ne osigura uvid u proizvode, traženu poslovnu dokumentaciju i druge isprave potrebne za utvrđivanje činjeničnog stanja u započetu nadzoru.“</w:t>
      </w:r>
      <w:r w:rsidR="00DE0F24">
        <w:rPr>
          <w:rFonts w:ascii="Times New Roman" w:eastAsia="Calibri" w:hAnsi="Times New Roman" w:cs="Times New Roman"/>
          <w:sz w:val="24"/>
          <w:szCs w:val="24"/>
        </w:rPr>
        <w:t>.</w:t>
      </w:r>
    </w:p>
    <w:p w14:paraId="7DFEF34D"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38C8DE97" w14:textId="77777777" w:rsidR="008F4B65" w:rsidRPr="007715EE" w:rsidRDefault="00EE6B75" w:rsidP="00DE0F24">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S</w:t>
      </w:r>
      <w:r w:rsidR="008F4B65" w:rsidRPr="007715EE">
        <w:rPr>
          <w:rFonts w:ascii="Times New Roman" w:eastAsia="Calibri" w:hAnsi="Times New Roman" w:cs="Times New Roman"/>
          <w:sz w:val="24"/>
          <w:szCs w:val="24"/>
        </w:rPr>
        <w:t>tavci 3., 4. i 5. brišu se.</w:t>
      </w:r>
    </w:p>
    <w:p w14:paraId="0D100606" w14:textId="77777777" w:rsidR="00DE0F24" w:rsidRDefault="00DE0F24" w:rsidP="00DE0F24">
      <w:pPr>
        <w:spacing w:before="0" w:beforeAutospacing="0" w:after="0" w:afterAutospacing="0"/>
        <w:jc w:val="center"/>
        <w:rPr>
          <w:rFonts w:ascii="Times New Roman" w:eastAsia="Calibri" w:hAnsi="Times New Roman" w:cs="Times New Roman"/>
          <w:b/>
          <w:sz w:val="24"/>
          <w:szCs w:val="24"/>
        </w:rPr>
      </w:pPr>
    </w:p>
    <w:p w14:paraId="3AC3CC60" w14:textId="77777777" w:rsidR="008F4B65" w:rsidRPr="007715EE" w:rsidRDefault="008F4B65" w:rsidP="00DE0F24">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22</w:t>
      </w:r>
      <w:r w:rsidRPr="007715EE">
        <w:rPr>
          <w:rFonts w:ascii="Times New Roman" w:eastAsia="Calibri" w:hAnsi="Times New Roman" w:cs="Times New Roman"/>
          <w:b/>
          <w:sz w:val="24"/>
          <w:szCs w:val="24"/>
        </w:rPr>
        <w:t>.</w:t>
      </w:r>
    </w:p>
    <w:p w14:paraId="0484618F" w14:textId="77777777" w:rsidR="00DE0F24" w:rsidRDefault="00DE0F24" w:rsidP="00DE0F24">
      <w:pPr>
        <w:spacing w:before="0" w:beforeAutospacing="0" w:after="0" w:afterAutospacing="0"/>
        <w:ind w:firstLine="709"/>
        <w:rPr>
          <w:rFonts w:ascii="Times New Roman" w:eastAsia="Calibri" w:hAnsi="Times New Roman" w:cs="Times New Roman"/>
          <w:sz w:val="24"/>
          <w:szCs w:val="24"/>
        </w:rPr>
      </w:pPr>
    </w:p>
    <w:p w14:paraId="659F66E4" w14:textId="77777777" w:rsidR="008F4B65" w:rsidRPr="007715EE" w:rsidRDefault="008F4B65" w:rsidP="00DE0F24">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Iza članka 35. dodaje se članak 35.a koji glasi:</w:t>
      </w:r>
    </w:p>
    <w:p w14:paraId="2F3B1EA8"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0A13E71B" w14:textId="77777777" w:rsidR="008F4B65" w:rsidRPr="007715EE" w:rsidRDefault="008F4B65" w:rsidP="00DE0F24">
      <w:pPr>
        <w:spacing w:before="0" w:beforeAutospacing="0" w:after="0" w:afterAutospacing="0"/>
        <w:jc w:val="center"/>
        <w:rPr>
          <w:rFonts w:ascii="Times New Roman" w:eastAsia="Calibri" w:hAnsi="Times New Roman" w:cs="Times New Roman"/>
          <w:sz w:val="24"/>
          <w:szCs w:val="24"/>
        </w:rPr>
      </w:pPr>
      <w:r w:rsidRPr="007715EE">
        <w:rPr>
          <w:rFonts w:ascii="Times New Roman" w:eastAsia="Calibri" w:hAnsi="Times New Roman" w:cs="Times New Roman"/>
          <w:sz w:val="24"/>
          <w:szCs w:val="24"/>
        </w:rPr>
        <w:t>„</w:t>
      </w:r>
      <w:bookmarkStart w:id="5" w:name="_Hlk55388618"/>
      <w:r w:rsidRPr="007715EE">
        <w:rPr>
          <w:rFonts w:ascii="Times New Roman" w:eastAsia="Calibri" w:hAnsi="Times New Roman" w:cs="Times New Roman"/>
          <w:sz w:val="24"/>
          <w:szCs w:val="24"/>
        </w:rPr>
        <w:t>Članak 35.a</w:t>
      </w:r>
    </w:p>
    <w:p w14:paraId="3895A2A4"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5F8D5162" w14:textId="77777777" w:rsidR="008F4B65" w:rsidRPr="007715EE" w:rsidRDefault="008F4B65" w:rsidP="00DE0F2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 </w:t>
      </w:r>
      <w:r w:rsidR="005E2703" w:rsidRPr="007715EE">
        <w:rPr>
          <w:rFonts w:ascii="Times New Roman" w:eastAsia="Calibri" w:hAnsi="Times New Roman" w:cs="Times New Roman"/>
          <w:sz w:val="24"/>
          <w:szCs w:val="24"/>
        </w:rPr>
        <w:t>S</w:t>
      </w:r>
      <w:r w:rsidRPr="007715EE">
        <w:rPr>
          <w:rFonts w:ascii="Times New Roman" w:eastAsia="Calibri" w:hAnsi="Times New Roman" w:cs="Times New Roman"/>
          <w:sz w:val="24"/>
          <w:szCs w:val="24"/>
        </w:rPr>
        <w:t>ubjekt koji obavlja uzgoj tun</w:t>
      </w:r>
      <w:r w:rsidR="00E955AA" w:rsidRPr="007715EE">
        <w:rPr>
          <w:rFonts w:ascii="Times New Roman" w:eastAsia="Calibri" w:hAnsi="Times New Roman" w:cs="Times New Roman"/>
          <w:sz w:val="24"/>
          <w:szCs w:val="24"/>
        </w:rPr>
        <w:t>a</w:t>
      </w:r>
      <w:r w:rsidRPr="007715EE">
        <w:rPr>
          <w:rFonts w:ascii="Times New Roman" w:eastAsia="Calibri" w:hAnsi="Times New Roman" w:cs="Times New Roman"/>
          <w:sz w:val="24"/>
          <w:szCs w:val="24"/>
        </w:rPr>
        <w:t>, sukladno Uredbi Vijeća (EZ) br. 869/2004 i Uredbi (EU) 2016/1627, dužan je</w:t>
      </w:r>
      <w:r w:rsidR="005E2703"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provoditi</w:t>
      </w:r>
      <w:r w:rsidR="00616F3E" w:rsidRPr="007715EE">
        <w:rPr>
          <w:rFonts w:ascii="Times New Roman" w:eastAsia="Calibri" w:hAnsi="Times New Roman" w:cs="Times New Roman"/>
          <w:sz w:val="24"/>
          <w:szCs w:val="24"/>
        </w:rPr>
        <w:t xml:space="preserve"> </w:t>
      </w:r>
      <w:r w:rsidR="00472476" w:rsidRPr="007715EE">
        <w:rPr>
          <w:rFonts w:ascii="Times New Roman" w:eastAsia="Calibri" w:hAnsi="Times New Roman" w:cs="Times New Roman"/>
          <w:sz w:val="24"/>
          <w:szCs w:val="24"/>
        </w:rPr>
        <w:t>radnje</w:t>
      </w:r>
      <w:r w:rsidR="00DE0F24">
        <w:rPr>
          <w:rFonts w:ascii="Times New Roman" w:eastAsia="Calibri" w:hAnsi="Times New Roman" w:cs="Times New Roman"/>
          <w:sz w:val="24"/>
          <w:szCs w:val="24"/>
        </w:rPr>
        <w:t>:</w:t>
      </w:r>
      <w:r w:rsidR="00E955AA" w:rsidRPr="007715EE">
        <w:rPr>
          <w:rFonts w:ascii="Times New Roman" w:eastAsia="Calibri" w:hAnsi="Times New Roman" w:cs="Times New Roman"/>
          <w:sz w:val="24"/>
          <w:szCs w:val="24"/>
        </w:rPr>
        <w:t xml:space="preserve"> </w:t>
      </w:r>
      <w:r w:rsidR="00FE58EF" w:rsidRPr="007715EE">
        <w:rPr>
          <w:rFonts w:ascii="Times New Roman" w:eastAsia="Calibri" w:hAnsi="Times New Roman" w:cs="Times New Roman"/>
          <w:sz w:val="24"/>
          <w:szCs w:val="24"/>
        </w:rPr>
        <w:t xml:space="preserve"> </w:t>
      </w:r>
    </w:p>
    <w:p w14:paraId="4B77F458" w14:textId="77777777" w:rsidR="008F4B65" w:rsidRPr="007715EE" w:rsidRDefault="008F4B65" w:rsidP="00DE0F24">
      <w:pPr>
        <w:spacing w:before="0" w:beforeAutospacing="0" w:after="0" w:afterAutospacing="0"/>
        <w:ind w:firstLine="709"/>
        <w:rPr>
          <w:rFonts w:ascii="Times New Roman" w:eastAsia="Calibri" w:hAnsi="Times New Roman" w:cs="Times New Roman"/>
          <w:sz w:val="24"/>
          <w:szCs w:val="24"/>
        </w:rPr>
      </w:pPr>
    </w:p>
    <w:p w14:paraId="53E5A258" w14:textId="77777777" w:rsidR="008F4B65" w:rsidRPr="007715EE" w:rsidDel="00E955AA" w:rsidRDefault="008F4B65" w:rsidP="00B43FEF">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a) </w:t>
      </w:r>
      <w:r w:rsidRPr="007715EE" w:rsidDel="00E955AA">
        <w:rPr>
          <w:rFonts w:ascii="Times New Roman" w:eastAsia="Calibri" w:hAnsi="Times New Roman" w:cs="Times New Roman"/>
          <w:sz w:val="24"/>
          <w:szCs w:val="24"/>
        </w:rPr>
        <w:t>stavljanj</w:t>
      </w:r>
      <w:r w:rsidR="00472476" w:rsidRPr="007715EE" w:rsidDel="00E955AA">
        <w:rPr>
          <w:rFonts w:ascii="Times New Roman" w:eastAsia="Calibri" w:hAnsi="Times New Roman" w:cs="Times New Roman"/>
          <w:sz w:val="24"/>
          <w:szCs w:val="24"/>
        </w:rPr>
        <w:t>a</w:t>
      </w:r>
      <w:r w:rsidRPr="007715EE" w:rsidDel="00E955AA">
        <w:rPr>
          <w:rFonts w:ascii="Times New Roman" w:eastAsia="Calibri" w:hAnsi="Times New Roman" w:cs="Times New Roman"/>
          <w:sz w:val="24"/>
          <w:szCs w:val="24"/>
        </w:rPr>
        <w:t xml:space="preserve"> tuna u uzgojne kaveze</w:t>
      </w:r>
    </w:p>
    <w:p w14:paraId="2B91E3A9" w14:textId="77777777" w:rsidR="008F4B65" w:rsidRPr="007715EE" w:rsidDel="00E955AA" w:rsidRDefault="008F4B65" w:rsidP="00B43FEF">
      <w:pPr>
        <w:spacing w:before="0" w:beforeAutospacing="0" w:after="0" w:afterAutospacing="0"/>
        <w:rPr>
          <w:rFonts w:ascii="Times New Roman" w:eastAsia="Calibri" w:hAnsi="Times New Roman" w:cs="Times New Roman"/>
          <w:sz w:val="24"/>
          <w:szCs w:val="24"/>
        </w:rPr>
      </w:pPr>
      <w:r w:rsidRPr="007715EE" w:rsidDel="00E955AA">
        <w:rPr>
          <w:rFonts w:ascii="Times New Roman" w:eastAsia="Calibri" w:hAnsi="Times New Roman" w:cs="Times New Roman"/>
          <w:sz w:val="24"/>
          <w:szCs w:val="24"/>
        </w:rPr>
        <w:t>b) prebacivanja tuna unutar uzgajališta</w:t>
      </w:r>
    </w:p>
    <w:p w14:paraId="16D78E22" w14:textId="77777777" w:rsidR="00E955AA" w:rsidRPr="007715EE" w:rsidRDefault="008F4B65" w:rsidP="00B43FEF">
      <w:pPr>
        <w:spacing w:before="0" w:beforeAutospacing="0" w:after="0" w:afterAutospacing="0"/>
        <w:rPr>
          <w:rFonts w:ascii="Times New Roman" w:eastAsia="Calibri" w:hAnsi="Times New Roman" w:cs="Times New Roman"/>
          <w:sz w:val="24"/>
          <w:szCs w:val="24"/>
        </w:rPr>
      </w:pPr>
      <w:r w:rsidRPr="007715EE" w:rsidDel="00E955AA">
        <w:rPr>
          <w:rFonts w:ascii="Times New Roman" w:eastAsia="Calibri" w:hAnsi="Times New Roman" w:cs="Times New Roman"/>
          <w:sz w:val="24"/>
          <w:szCs w:val="24"/>
        </w:rPr>
        <w:t>c) izlov</w:t>
      </w:r>
      <w:r w:rsidR="00616F3E" w:rsidRPr="007715EE" w:rsidDel="00E955AA">
        <w:rPr>
          <w:rFonts w:ascii="Times New Roman" w:eastAsia="Calibri" w:hAnsi="Times New Roman" w:cs="Times New Roman"/>
          <w:sz w:val="24"/>
          <w:szCs w:val="24"/>
        </w:rPr>
        <w:t>a</w:t>
      </w:r>
      <w:r w:rsidRPr="007715EE" w:rsidDel="00E955AA">
        <w:rPr>
          <w:rFonts w:ascii="Times New Roman" w:eastAsia="Calibri" w:hAnsi="Times New Roman" w:cs="Times New Roman"/>
          <w:sz w:val="24"/>
          <w:szCs w:val="24"/>
        </w:rPr>
        <w:t xml:space="preserve"> tuna</w:t>
      </w:r>
      <w:r w:rsidR="009C509D">
        <w:rPr>
          <w:rFonts w:ascii="Times New Roman" w:eastAsia="Calibri" w:hAnsi="Times New Roman" w:cs="Times New Roman"/>
          <w:sz w:val="24"/>
          <w:szCs w:val="24"/>
        </w:rPr>
        <w:t>.</w:t>
      </w:r>
    </w:p>
    <w:p w14:paraId="6674699E" w14:textId="77777777" w:rsidR="00DE0F24" w:rsidRDefault="00DE0F24" w:rsidP="00DE0F24">
      <w:pPr>
        <w:spacing w:before="0" w:beforeAutospacing="0" w:after="0" w:afterAutospacing="0"/>
        <w:rPr>
          <w:rFonts w:ascii="Times New Roman" w:eastAsia="Calibri" w:hAnsi="Times New Roman" w:cs="Times New Roman"/>
          <w:sz w:val="24"/>
          <w:szCs w:val="24"/>
        </w:rPr>
      </w:pPr>
    </w:p>
    <w:p w14:paraId="1B04C63D" w14:textId="77777777" w:rsidR="008F4B65" w:rsidRPr="007715EE" w:rsidRDefault="008F4B65" w:rsidP="00DE0F2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Subjekt iz stavka 1. ovoga članka dužan je osigurati potpunu sljedivost tijekom uzgoja uključujući proizvodnju koja se prenosi u sljedeću kalendarsku godinu.</w:t>
      </w:r>
    </w:p>
    <w:p w14:paraId="2135E4F5" w14:textId="77777777" w:rsidR="00D0519E" w:rsidRDefault="00D0519E" w:rsidP="00D0519E">
      <w:pPr>
        <w:spacing w:before="0" w:beforeAutospacing="0" w:after="0" w:afterAutospacing="0"/>
        <w:rPr>
          <w:rFonts w:ascii="Times New Roman" w:eastAsia="Calibri" w:hAnsi="Times New Roman" w:cs="Times New Roman"/>
          <w:sz w:val="24"/>
          <w:szCs w:val="24"/>
        </w:rPr>
      </w:pPr>
    </w:p>
    <w:p w14:paraId="2B9D59D4" w14:textId="77777777" w:rsidR="008F4B65" w:rsidRPr="007715EE" w:rsidRDefault="008F4B65" w:rsidP="00D0519E">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(3) Subjekt iz stavka 1. ovoga članka dužan je omogućiti inspektoru prebrojavanje tuna u uzgojnim kavezima.</w:t>
      </w:r>
    </w:p>
    <w:p w14:paraId="4E8BF727" w14:textId="77777777" w:rsidR="00D0519E" w:rsidRDefault="00D0519E" w:rsidP="00D0519E">
      <w:pPr>
        <w:spacing w:before="0" w:beforeAutospacing="0" w:after="0" w:afterAutospacing="0"/>
        <w:rPr>
          <w:rFonts w:ascii="Times New Roman" w:eastAsia="Calibri" w:hAnsi="Times New Roman" w:cs="Times New Roman"/>
          <w:sz w:val="24"/>
          <w:szCs w:val="24"/>
        </w:rPr>
      </w:pPr>
    </w:p>
    <w:p w14:paraId="6A95648A" w14:textId="77777777" w:rsidR="008F4B65" w:rsidRPr="007715EE" w:rsidRDefault="008F4B65" w:rsidP="00D0519E">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FE58EF" w:rsidRPr="007715EE">
        <w:rPr>
          <w:rFonts w:ascii="Times New Roman" w:eastAsia="Calibri" w:hAnsi="Times New Roman" w:cs="Times New Roman"/>
          <w:sz w:val="24"/>
          <w:szCs w:val="24"/>
        </w:rPr>
        <w:t>4</w:t>
      </w:r>
      <w:r w:rsidRPr="007715EE">
        <w:rPr>
          <w:rFonts w:ascii="Times New Roman" w:eastAsia="Calibri" w:hAnsi="Times New Roman" w:cs="Times New Roman"/>
          <w:sz w:val="24"/>
          <w:szCs w:val="24"/>
        </w:rPr>
        <w:t xml:space="preserve">) Način provedbe radnji </w:t>
      </w:r>
      <w:r w:rsidR="008C1A9F">
        <w:rPr>
          <w:rFonts w:ascii="Times New Roman" w:eastAsia="Calibri" w:hAnsi="Times New Roman" w:cs="Times New Roman"/>
          <w:sz w:val="24"/>
          <w:szCs w:val="24"/>
        </w:rPr>
        <w:t xml:space="preserve">iz ovoga članka </w:t>
      </w:r>
      <w:r w:rsidRPr="007715EE">
        <w:rPr>
          <w:rFonts w:ascii="Times New Roman" w:eastAsia="Calibri" w:hAnsi="Times New Roman" w:cs="Times New Roman"/>
          <w:sz w:val="24"/>
          <w:szCs w:val="24"/>
        </w:rPr>
        <w:t>propisuje ministar pravilnikom.“</w:t>
      </w:r>
      <w:r w:rsidR="00D0519E">
        <w:rPr>
          <w:rFonts w:ascii="Times New Roman" w:eastAsia="Calibri" w:hAnsi="Times New Roman" w:cs="Times New Roman"/>
          <w:sz w:val="24"/>
          <w:szCs w:val="24"/>
        </w:rPr>
        <w:t>.</w:t>
      </w:r>
    </w:p>
    <w:bookmarkEnd w:id="5"/>
    <w:p w14:paraId="003EE604" w14:textId="77777777" w:rsidR="00ED0D99" w:rsidRDefault="00ED0D99" w:rsidP="00ED0D99">
      <w:pPr>
        <w:spacing w:before="0" w:beforeAutospacing="0" w:after="0" w:afterAutospacing="0"/>
        <w:rPr>
          <w:rFonts w:ascii="Times New Roman" w:eastAsia="Calibri" w:hAnsi="Times New Roman" w:cs="Times New Roman"/>
          <w:b/>
          <w:sz w:val="24"/>
          <w:szCs w:val="24"/>
        </w:rPr>
      </w:pPr>
    </w:p>
    <w:p w14:paraId="080ADFCE" w14:textId="77777777" w:rsidR="008F4B65" w:rsidRPr="007715EE" w:rsidRDefault="008F4B65" w:rsidP="00411D0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23</w:t>
      </w:r>
      <w:r w:rsidRPr="007715EE">
        <w:rPr>
          <w:rFonts w:ascii="Times New Roman" w:eastAsia="Calibri" w:hAnsi="Times New Roman" w:cs="Times New Roman"/>
          <w:b/>
          <w:sz w:val="24"/>
          <w:szCs w:val="24"/>
        </w:rPr>
        <w:t>.</w:t>
      </w:r>
    </w:p>
    <w:p w14:paraId="243885BB" w14:textId="77777777" w:rsidR="00ED0D99" w:rsidRDefault="00ED0D99" w:rsidP="00DE0F24">
      <w:pPr>
        <w:spacing w:before="0" w:beforeAutospacing="0" w:after="0" w:afterAutospacing="0"/>
        <w:ind w:firstLine="709"/>
        <w:rPr>
          <w:rFonts w:ascii="Times New Roman" w:eastAsia="Calibri" w:hAnsi="Times New Roman" w:cs="Times New Roman"/>
          <w:sz w:val="24"/>
          <w:szCs w:val="24"/>
        </w:rPr>
      </w:pPr>
    </w:p>
    <w:p w14:paraId="276F1903" w14:textId="77777777" w:rsidR="008F4B65" w:rsidRPr="007715EE" w:rsidRDefault="008F4B65" w:rsidP="00DE0F24">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39. mijenja se i glasi:</w:t>
      </w:r>
    </w:p>
    <w:p w14:paraId="6C1F5A9F" w14:textId="77777777" w:rsidR="0051713F" w:rsidRDefault="0051713F" w:rsidP="0051713F">
      <w:pPr>
        <w:spacing w:before="0" w:beforeAutospacing="0" w:after="0" w:afterAutospacing="0"/>
        <w:rPr>
          <w:rFonts w:ascii="Times New Roman" w:eastAsia="Calibri" w:hAnsi="Times New Roman" w:cs="Times New Roman"/>
          <w:sz w:val="24"/>
          <w:szCs w:val="24"/>
        </w:rPr>
      </w:pPr>
    </w:p>
    <w:p w14:paraId="09E475BF" w14:textId="77777777" w:rsidR="008F4B65" w:rsidRPr="007715EE" w:rsidRDefault="008F4B65" w:rsidP="0051713F">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„(1) Novčanom kaznom u iznosu od 25.000,00 do 200.000,00 kuna kaznit će se za prekršaj pravna osoba ako:</w:t>
      </w:r>
    </w:p>
    <w:p w14:paraId="1C85D284"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p>
    <w:p w14:paraId="54E9D949"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 obavlja djelatnost akvakulture bez dozvole protivno članku 10. stavku 1. ovoga Zakona</w:t>
      </w:r>
    </w:p>
    <w:p w14:paraId="2A419C5D"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 koristi u akvakulturi strane i/ili lokalno neprisutne vrste koje nisu obuhvaćene Prilogom IV. Uredbe Vijeća (EZ) br. 708/2007 bez dozvole protivno članku 16. stavku 2. ovoga Zakona</w:t>
      </w:r>
    </w:p>
    <w:p w14:paraId="32186345"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3. uzima iz prirode za daljnje korištenje u akvakulturi zavičajne divlje vrste bez prethodno pribavljenog dopuštenja ministarstva nadležnog za zaštitu prirode protivno članku 18. stavku 1. ovoga Zakona u dijelu koji se odnosi na zavičajne divlje vrste</w:t>
      </w:r>
    </w:p>
    <w:p w14:paraId="6CA50C7B"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4. ne dostavi u roku od tri mjeseca od završetka referentne kalendarske godine statističke podatke o akvakulturi sukladno članku 24. stavku 1. ovoga Zakona</w:t>
      </w:r>
      <w:r w:rsidR="00F201C5" w:rsidRPr="007715EE">
        <w:rPr>
          <w:rFonts w:ascii="Times New Roman" w:eastAsia="Calibri" w:hAnsi="Times New Roman" w:cs="Times New Roman"/>
          <w:sz w:val="24"/>
          <w:szCs w:val="24"/>
        </w:rPr>
        <w:t xml:space="preserve"> i/ili dio statističkih podataka koji se dostavljaju tijekom referentne kalendarske godine sukladno članku 24. stavku 2. ovoga Zakona</w:t>
      </w:r>
    </w:p>
    <w:p w14:paraId="12DCB04A"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5. ne dostavi na propisanim obrascima i u propisanom roku točne i potpune knjigovodstvene i druge podatke o financijskim i poslovnim aktivnostima u akvakulturi sukladno članku 25. stavku 2. ovoga Zakona</w:t>
      </w:r>
    </w:p>
    <w:p w14:paraId="3763C60C"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6. ne dostavi na zahtjev ministarstva i druge podatke koje je obvezna voditi sukladno drugim propisima, a sukladno članku 26. stavku 1. ovoga Zakona</w:t>
      </w:r>
    </w:p>
    <w:p w14:paraId="09B198EC"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7. ne dopusti obavljanje inspekcijskog nadzora sukladno članku 35. ovoga Zakona  </w:t>
      </w:r>
    </w:p>
    <w:p w14:paraId="7D44520C" w14:textId="77777777" w:rsidR="008F4B65" w:rsidRPr="000906E3"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8. onemo</w:t>
      </w:r>
      <w:r w:rsidR="00C2436C">
        <w:rPr>
          <w:rFonts w:ascii="Times New Roman" w:eastAsia="Calibri" w:hAnsi="Times New Roman" w:cs="Times New Roman"/>
          <w:sz w:val="24"/>
          <w:szCs w:val="24"/>
        </w:rPr>
        <w:t xml:space="preserve">gućuju rad službenim osobama i </w:t>
      </w:r>
      <w:r w:rsidRPr="007715EE">
        <w:rPr>
          <w:rFonts w:ascii="Times New Roman" w:eastAsia="Calibri" w:hAnsi="Times New Roman" w:cs="Times New Roman"/>
          <w:sz w:val="24"/>
          <w:szCs w:val="24"/>
        </w:rPr>
        <w:t xml:space="preserve">ne daju im na zahtjev potrebne informacije i dokumente koje se odnose na ribolovne aktivnosti, uključujući po mogućnosti i njihove kopije ili pristup odgovarajućim bazama podataka, a koji se moraju voditi i čuvati u elektroničkom ili papirnatom obliku u skladu s pravilima zajedničke ribarstvene politike protivno odredbama članka 113. stavka 2. točke </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a</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 xml:space="preserve"> </w:t>
      </w:r>
      <w:r w:rsidR="0051713F" w:rsidRPr="000906E3">
        <w:rPr>
          <w:rFonts w:ascii="Times New Roman" w:eastAsia="Calibri" w:hAnsi="Times New Roman" w:cs="Times New Roman"/>
          <w:sz w:val="24"/>
          <w:szCs w:val="24"/>
        </w:rPr>
        <w:t xml:space="preserve">Provedbene uredbe </w:t>
      </w:r>
      <w:r w:rsidRPr="000906E3">
        <w:rPr>
          <w:rFonts w:ascii="Times New Roman" w:eastAsia="Calibri" w:hAnsi="Times New Roman" w:cs="Times New Roman"/>
          <w:sz w:val="24"/>
          <w:szCs w:val="24"/>
        </w:rPr>
        <w:t>Komisije (EU) br. 404/2011</w:t>
      </w:r>
    </w:p>
    <w:p w14:paraId="410C9F07" w14:textId="77777777" w:rsidR="008F4B65" w:rsidRPr="000906E3" w:rsidRDefault="008F4B65" w:rsidP="0051713F">
      <w:pPr>
        <w:spacing w:before="0" w:beforeAutospacing="0" w:after="0" w:afterAutospacing="0"/>
        <w:ind w:firstLine="709"/>
        <w:rPr>
          <w:rFonts w:ascii="Times New Roman" w:eastAsia="Calibri" w:hAnsi="Times New Roman" w:cs="Times New Roman"/>
          <w:sz w:val="24"/>
          <w:szCs w:val="24"/>
        </w:rPr>
      </w:pPr>
      <w:r w:rsidRPr="000906E3">
        <w:rPr>
          <w:rFonts w:ascii="Times New Roman" w:eastAsia="Calibri" w:hAnsi="Times New Roman" w:cs="Times New Roman"/>
          <w:sz w:val="24"/>
          <w:szCs w:val="24"/>
        </w:rPr>
        <w:t xml:space="preserve">9. u svakom trenutku ne osiguravaju sigurnost službenih osoba te s njima aktivno ne surađuju i ne pomažu im pri izvršavanju njihovih inspekcijskih zadataka protivno odredbama članka 113. stavka 2. točke </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c</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 xml:space="preserve"> </w:t>
      </w:r>
      <w:r w:rsidR="0051713F" w:rsidRPr="000906E3">
        <w:rPr>
          <w:rFonts w:ascii="Times New Roman" w:eastAsia="Calibri" w:hAnsi="Times New Roman" w:cs="Times New Roman"/>
          <w:sz w:val="24"/>
          <w:szCs w:val="24"/>
        </w:rPr>
        <w:t>Provedbene uredbe Komisije (EU) br. 404/2011</w:t>
      </w:r>
    </w:p>
    <w:p w14:paraId="1C3DB55F" w14:textId="77777777" w:rsidR="00717EA5" w:rsidRDefault="008F4B65" w:rsidP="008F4B65">
      <w:pPr>
        <w:spacing w:before="0" w:beforeAutospacing="0" w:after="0" w:afterAutospacing="0"/>
        <w:ind w:firstLine="709"/>
        <w:rPr>
          <w:rFonts w:ascii="Times New Roman" w:eastAsia="Calibri" w:hAnsi="Times New Roman" w:cs="Times New Roman"/>
          <w:sz w:val="24"/>
          <w:szCs w:val="24"/>
        </w:rPr>
      </w:pPr>
      <w:r w:rsidRPr="000906E3">
        <w:rPr>
          <w:rFonts w:ascii="Times New Roman" w:eastAsia="Calibri" w:hAnsi="Times New Roman" w:cs="Times New Roman"/>
          <w:sz w:val="24"/>
          <w:szCs w:val="24"/>
        </w:rPr>
        <w:t xml:space="preserve">10. onemogućavaju, zastrašuju ili ometaju službene osobe u obavljanju njihovih dužnosti ili potiču druge osobe da ih u tome onemogućavaju, ne sprječavaju da druge osobe onemogućavaju, zastrašuju ili ometaju službene osobe u obavljanju njihovih dužnosti sukladno odredbama članka 113. stavka 2. točke </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d</w:t>
      </w:r>
      <w:r w:rsidR="000906E3" w:rsidRPr="000906E3">
        <w:rPr>
          <w:rFonts w:ascii="Times New Roman" w:eastAsia="Calibri" w:hAnsi="Times New Roman" w:cs="Times New Roman"/>
          <w:sz w:val="24"/>
          <w:szCs w:val="24"/>
        </w:rPr>
        <w:t>)</w:t>
      </w:r>
      <w:r w:rsidRPr="000906E3">
        <w:rPr>
          <w:rFonts w:ascii="Times New Roman" w:eastAsia="Calibri" w:hAnsi="Times New Roman" w:cs="Times New Roman"/>
          <w:sz w:val="24"/>
          <w:szCs w:val="24"/>
        </w:rPr>
        <w:t xml:space="preserve"> </w:t>
      </w:r>
      <w:r w:rsidR="0051713F" w:rsidRPr="000906E3">
        <w:rPr>
          <w:rFonts w:ascii="Times New Roman" w:eastAsia="Calibri" w:hAnsi="Times New Roman" w:cs="Times New Roman"/>
          <w:sz w:val="24"/>
          <w:szCs w:val="24"/>
        </w:rPr>
        <w:t>Provedbene</w:t>
      </w:r>
      <w:r w:rsidR="0051713F">
        <w:rPr>
          <w:rFonts w:ascii="Times New Roman" w:eastAsia="Calibri" w:hAnsi="Times New Roman" w:cs="Times New Roman"/>
          <w:sz w:val="24"/>
          <w:szCs w:val="24"/>
        </w:rPr>
        <w:t xml:space="preserve"> u</w:t>
      </w:r>
      <w:r w:rsidR="0051713F" w:rsidRPr="007715EE">
        <w:rPr>
          <w:rFonts w:ascii="Times New Roman" w:eastAsia="Calibri" w:hAnsi="Times New Roman" w:cs="Times New Roman"/>
          <w:sz w:val="24"/>
          <w:szCs w:val="24"/>
        </w:rPr>
        <w:t xml:space="preserve">redbe Komisije (EU) </w:t>
      </w:r>
      <w:r w:rsidR="0051713F">
        <w:rPr>
          <w:rFonts w:ascii="Times New Roman" w:eastAsia="Calibri" w:hAnsi="Times New Roman" w:cs="Times New Roman"/>
          <w:sz w:val="24"/>
          <w:szCs w:val="24"/>
        </w:rPr>
        <w:t>br. 404/2011</w:t>
      </w:r>
    </w:p>
    <w:p w14:paraId="0663D196"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11. sidri kavez za prijevoz tune na udaljenosti unutar 0,5 nautičkih milja od objekata za uzgoj prije početka svakog stavljanja u uzgojne kaveze protivno članku 40. stavku 1. Uredbe (EU) 2016/1627</w:t>
      </w:r>
    </w:p>
    <w:p w14:paraId="3E6C1353"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12. stavlja tunu u uzgojni kavez bez odobrenja protivno članku 40. stavku 3. Uredbe (EU) 2016/1627</w:t>
      </w:r>
    </w:p>
    <w:p w14:paraId="532E3AF5"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13. po primitku naloga za puštanje ne provodi puštanje tune sukladno članku 41. stavku 3. Uredbe (EU) 2016/1627</w:t>
      </w:r>
    </w:p>
    <w:p w14:paraId="2F98A0BF"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14. stavlja u kaveze tunu za potrebe uzgoja koja nije popraćena propisanom dokumentacijom protivno </w:t>
      </w:r>
      <w:r w:rsidR="00FD13B2" w:rsidRPr="007715EE">
        <w:rPr>
          <w:rFonts w:ascii="Times New Roman" w:eastAsia="Calibri" w:hAnsi="Times New Roman" w:cs="Times New Roman"/>
          <w:sz w:val="24"/>
          <w:szCs w:val="24"/>
        </w:rPr>
        <w:t>članku 3.</w:t>
      </w:r>
      <w:r w:rsidR="00D766F5">
        <w:rPr>
          <w:rFonts w:ascii="Times New Roman" w:eastAsia="Calibri" w:hAnsi="Times New Roman" w:cs="Times New Roman"/>
          <w:sz w:val="24"/>
          <w:szCs w:val="24"/>
        </w:rPr>
        <w:t xml:space="preserve"> </w:t>
      </w:r>
      <w:r w:rsidR="00FD13B2" w:rsidRPr="007715EE">
        <w:rPr>
          <w:rFonts w:ascii="Times New Roman" w:eastAsia="Calibri" w:hAnsi="Times New Roman" w:cs="Times New Roman"/>
          <w:sz w:val="24"/>
          <w:szCs w:val="24"/>
        </w:rPr>
        <w:t>stavku 2. Uredbe (EU) br. 640/2010</w:t>
      </w:r>
    </w:p>
    <w:p w14:paraId="0D5B8DC4"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15. ne osigura nadzor stavljanja tune u uzgojni kavez podvodnom videokamerom sukladno članku 44. stavku 1. Uredbe (EU) 2016/1627</w:t>
      </w:r>
    </w:p>
    <w:p w14:paraId="0C5A4B88"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lastRenderedPageBreak/>
        <w:t>16. ne osigura dostupnost videozapisa inspektorima ICCAT-a, regionalnim promatračima, inspektorima Unije i nacionalnim promatračima sukladno članku 44. stavcima 2. i 3. Uredbe (EU) 2016/1627</w:t>
      </w:r>
    </w:p>
    <w:p w14:paraId="7F106423"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17. zamjenjuje, uređuje ili manipulira videozapisom protivno članku 44. stavku 4. Uredbe (EU) 2016/1627</w:t>
      </w:r>
    </w:p>
    <w:p w14:paraId="32DE9AB6"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18. stavlja tunu u uzgojne kaveze ili je izlovljava iz uzgojnih kaveza bez nazočnosti ICCAT-ova regionalnog promatrača protivno članku 51. stavku 4. Uredbe (EU) 2016/1627</w:t>
      </w:r>
    </w:p>
    <w:p w14:paraId="20E205AC"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19. stavlja tunu u uzgojni kavez, a koja je ulovljena ribarskim plovilima ili zamkama čija država zastave nema kvotu, ograničenje ulova ili raspodjelu ribolovnog napora za plavoperajnu tunu u istočnom Atlantiku i Sredozemnom moru na temelju ICCAT-ovih mjera za očuvanje i upravljanje i/ili je ulovljena ribarskim plovilom ili zamkom čija je pojedinačna kvota ili čije su državne ribolovne mogućnosti u trenutku ulova bile iscrpljene protivno članku 56. stavku 2. Uredbe (EU) 2016/1627</w:t>
      </w:r>
    </w:p>
    <w:p w14:paraId="1A004AE3"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20. trguje, uvozi, iskrcava, prerađuje ili izvozi tune s uzgajališta koje nisu popraćene dokumentacijom protivno članku 56. stavku 3. Uredbe (EU) 2016/1627</w:t>
      </w:r>
    </w:p>
    <w:p w14:paraId="1845B12C"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21. </w:t>
      </w:r>
      <w:r w:rsidR="00F17028" w:rsidRPr="007715EE">
        <w:rPr>
          <w:rFonts w:ascii="Times New Roman" w:eastAsia="Calibri" w:hAnsi="Times New Roman" w:cs="Times New Roman"/>
          <w:sz w:val="24"/>
          <w:szCs w:val="24"/>
        </w:rPr>
        <w:t xml:space="preserve">ne dostavi deklaraciju o uzgoju u kavezima iz Priloga 1. Uredbe </w:t>
      </w:r>
      <w:r w:rsidR="0051713F">
        <w:rPr>
          <w:rFonts w:ascii="Times New Roman" w:eastAsia="Calibri" w:hAnsi="Times New Roman" w:cs="Times New Roman"/>
          <w:sz w:val="24"/>
          <w:szCs w:val="24"/>
        </w:rPr>
        <w:t xml:space="preserve">Vijeća (EZ) br. </w:t>
      </w:r>
      <w:r w:rsidR="00F17028" w:rsidRPr="007715EE">
        <w:rPr>
          <w:rFonts w:ascii="Times New Roman" w:eastAsia="Calibri" w:hAnsi="Times New Roman" w:cs="Times New Roman"/>
          <w:sz w:val="24"/>
          <w:szCs w:val="24"/>
        </w:rPr>
        <w:t xml:space="preserve">869/2004, nadležnom tijelu 72 sata po završetku svake radnje stavljanja u kavez od strane ribarskog ili transportnog plovila protivno članku 1. Uredbe Vijeća (EZ) br. 869/2004 u dijelu u kojemu se u Uredbu (EZ) br. 1936/2001 </w:t>
      </w:r>
      <w:r w:rsidR="000906E3">
        <w:rPr>
          <w:rFonts w:ascii="Times New Roman" w:eastAsia="Calibri" w:hAnsi="Times New Roman" w:cs="Times New Roman"/>
          <w:sz w:val="24"/>
          <w:szCs w:val="24"/>
        </w:rPr>
        <w:t>dodaje</w:t>
      </w:r>
      <w:r w:rsidR="000906E3" w:rsidRPr="007715EE">
        <w:rPr>
          <w:rFonts w:ascii="Times New Roman" w:eastAsia="Calibri" w:hAnsi="Times New Roman" w:cs="Times New Roman"/>
          <w:sz w:val="24"/>
          <w:szCs w:val="24"/>
        </w:rPr>
        <w:t xml:space="preserve"> </w:t>
      </w:r>
      <w:r w:rsidR="00F17028" w:rsidRPr="007715EE">
        <w:rPr>
          <w:rFonts w:ascii="Times New Roman" w:eastAsia="Calibri" w:hAnsi="Times New Roman" w:cs="Times New Roman"/>
          <w:sz w:val="24"/>
          <w:szCs w:val="24"/>
        </w:rPr>
        <w:t xml:space="preserve">članak </w:t>
      </w:r>
      <w:r w:rsidR="00F17028" w:rsidRPr="000906E3">
        <w:rPr>
          <w:rFonts w:ascii="Times New Roman" w:eastAsia="Calibri" w:hAnsi="Times New Roman" w:cs="Times New Roman"/>
          <w:sz w:val="24"/>
          <w:szCs w:val="24"/>
        </w:rPr>
        <w:t>4.b</w:t>
      </w:r>
      <w:r w:rsidR="00F17028" w:rsidRPr="007715EE">
        <w:rPr>
          <w:rFonts w:ascii="Times New Roman" w:eastAsia="Calibri" w:hAnsi="Times New Roman" w:cs="Times New Roman"/>
          <w:sz w:val="24"/>
          <w:szCs w:val="24"/>
        </w:rPr>
        <w:t xml:space="preserve"> stavak 1.</w:t>
      </w:r>
    </w:p>
    <w:p w14:paraId="44AA9C22"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22. </w:t>
      </w:r>
      <w:r w:rsidR="00CB315C" w:rsidRPr="007715EE">
        <w:rPr>
          <w:rFonts w:ascii="Times New Roman" w:eastAsia="Calibri" w:hAnsi="Times New Roman" w:cs="Times New Roman"/>
          <w:sz w:val="24"/>
          <w:szCs w:val="24"/>
        </w:rPr>
        <w:t xml:space="preserve">ne dostavi deklaraciju o plasmanu utovljene tune do 1. srpnja svake godine protivno članku 1. Uredbe Vijeća (EZ) br. 869/2004 u dijelu u kojemu se u Uredbu (EZ) br. 1936/2001 </w:t>
      </w:r>
      <w:r w:rsidR="00F32A8A">
        <w:rPr>
          <w:rFonts w:ascii="Times New Roman" w:eastAsia="Calibri" w:hAnsi="Times New Roman" w:cs="Times New Roman"/>
          <w:sz w:val="24"/>
          <w:szCs w:val="24"/>
        </w:rPr>
        <w:t>dodaje</w:t>
      </w:r>
      <w:r w:rsidR="00F32A8A" w:rsidRPr="007715EE">
        <w:rPr>
          <w:rFonts w:ascii="Times New Roman" w:eastAsia="Calibri" w:hAnsi="Times New Roman" w:cs="Times New Roman"/>
          <w:sz w:val="24"/>
          <w:szCs w:val="24"/>
        </w:rPr>
        <w:t xml:space="preserve"> </w:t>
      </w:r>
      <w:r w:rsidR="00CB315C" w:rsidRPr="00F32A8A">
        <w:rPr>
          <w:rFonts w:ascii="Times New Roman" w:eastAsia="Calibri" w:hAnsi="Times New Roman" w:cs="Times New Roman"/>
          <w:sz w:val="24"/>
          <w:szCs w:val="24"/>
        </w:rPr>
        <w:t>članak 4.b stavak 2.</w:t>
      </w:r>
      <w:r w:rsidR="00CB315C" w:rsidRPr="007715EE">
        <w:rPr>
          <w:rFonts w:ascii="Times New Roman" w:eastAsia="Calibri" w:hAnsi="Times New Roman" w:cs="Times New Roman"/>
          <w:sz w:val="24"/>
          <w:szCs w:val="24"/>
        </w:rPr>
        <w:t xml:space="preserve"> </w:t>
      </w:r>
    </w:p>
    <w:p w14:paraId="60349233"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23. stavlja tune u uzgojne kaveze protivno članku 35</w:t>
      </w:r>
      <w:r w:rsidR="00E955AA"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1. točki a) ovoga Zakona</w:t>
      </w:r>
    </w:p>
    <w:p w14:paraId="5BD9A42A"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24. prebacuje tune unutar uzgajališta protivno članku 35</w:t>
      </w:r>
      <w:r w:rsidR="009874DC"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1. točki b) ovoga Zakona</w:t>
      </w:r>
    </w:p>
    <w:p w14:paraId="477BBFD7" w14:textId="77777777" w:rsidR="0074428F" w:rsidRPr="007715EE" w:rsidRDefault="0074428F"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25. izlovljava tune iz uzgajališta protivno članku 35</w:t>
      </w:r>
      <w:r w:rsidR="009874DC"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1. točki c) ovoga Zakona</w:t>
      </w:r>
    </w:p>
    <w:p w14:paraId="717B7A1D"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w:t>
      </w:r>
      <w:r w:rsidR="004C4E1D" w:rsidRPr="007715EE">
        <w:rPr>
          <w:rFonts w:ascii="Times New Roman" w:eastAsia="Calibri" w:hAnsi="Times New Roman" w:cs="Times New Roman"/>
          <w:sz w:val="24"/>
          <w:szCs w:val="24"/>
        </w:rPr>
        <w:t>6</w:t>
      </w:r>
      <w:r w:rsidRPr="007715EE">
        <w:rPr>
          <w:rFonts w:ascii="Times New Roman" w:eastAsia="Calibri" w:hAnsi="Times New Roman" w:cs="Times New Roman"/>
          <w:sz w:val="24"/>
          <w:szCs w:val="24"/>
        </w:rPr>
        <w:t>. koristi kapacitet uzgoja tuna protivno članku 18</w:t>
      </w:r>
      <w:r w:rsidR="009874DC"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3. ovoga Zakona</w:t>
      </w:r>
    </w:p>
    <w:p w14:paraId="290890AA"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w:t>
      </w:r>
      <w:r w:rsidR="004C4E1D" w:rsidRPr="007715EE">
        <w:rPr>
          <w:rFonts w:ascii="Times New Roman" w:eastAsia="Calibri" w:hAnsi="Times New Roman" w:cs="Times New Roman"/>
          <w:sz w:val="24"/>
          <w:szCs w:val="24"/>
        </w:rPr>
        <w:t>7</w:t>
      </w:r>
      <w:r w:rsidRPr="007715EE">
        <w:rPr>
          <w:rFonts w:ascii="Times New Roman" w:eastAsia="Calibri" w:hAnsi="Times New Roman" w:cs="Times New Roman"/>
          <w:sz w:val="24"/>
          <w:szCs w:val="24"/>
        </w:rPr>
        <w:t>. koristi ulaznu količinu ulovljenih divljih tuna protivno članku 18</w:t>
      </w:r>
      <w:r w:rsidR="009874DC"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3. ovog</w:t>
      </w:r>
      <w:r w:rsidR="0051713F">
        <w:rPr>
          <w:rFonts w:ascii="Times New Roman" w:eastAsia="Calibri" w:hAnsi="Times New Roman" w:cs="Times New Roman"/>
          <w:sz w:val="24"/>
          <w:szCs w:val="24"/>
        </w:rPr>
        <w:t>a</w:t>
      </w:r>
      <w:r w:rsidRPr="007715EE">
        <w:rPr>
          <w:rFonts w:ascii="Times New Roman" w:eastAsia="Calibri" w:hAnsi="Times New Roman" w:cs="Times New Roman"/>
          <w:sz w:val="24"/>
          <w:szCs w:val="24"/>
        </w:rPr>
        <w:t xml:space="preserve"> Zakona </w:t>
      </w:r>
    </w:p>
    <w:p w14:paraId="48A2936A"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w:t>
      </w:r>
      <w:r w:rsidR="004C4E1D" w:rsidRPr="007715EE">
        <w:rPr>
          <w:rFonts w:ascii="Times New Roman" w:eastAsia="Calibri" w:hAnsi="Times New Roman" w:cs="Times New Roman"/>
          <w:sz w:val="24"/>
          <w:szCs w:val="24"/>
        </w:rPr>
        <w:t>8</w:t>
      </w:r>
      <w:r w:rsidRPr="007715EE">
        <w:rPr>
          <w:rFonts w:ascii="Times New Roman" w:eastAsia="Calibri" w:hAnsi="Times New Roman" w:cs="Times New Roman"/>
          <w:sz w:val="24"/>
          <w:szCs w:val="24"/>
        </w:rPr>
        <w:t xml:space="preserve">. ne označava uzgojne kaveze sukladno članku </w:t>
      </w:r>
      <w:r w:rsidR="00E91577" w:rsidRPr="007715EE">
        <w:rPr>
          <w:rFonts w:ascii="Times New Roman" w:eastAsia="Calibri" w:hAnsi="Times New Roman" w:cs="Times New Roman"/>
          <w:sz w:val="24"/>
          <w:szCs w:val="24"/>
        </w:rPr>
        <w:t>18.b</w:t>
      </w:r>
      <w:r w:rsidRPr="007715EE">
        <w:rPr>
          <w:rFonts w:ascii="Times New Roman" w:eastAsia="Calibri" w:hAnsi="Times New Roman" w:cs="Times New Roman"/>
          <w:sz w:val="24"/>
          <w:szCs w:val="24"/>
        </w:rPr>
        <w:t xml:space="preserve"> stavku </w:t>
      </w:r>
      <w:r w:rsidR="0074428F" w:rsidRPr="007715EE">
        <w:rPr>
          <w:rFonts w:ascii="Times New Roman" w:eastAsia="Calibri" w:hAnsi="Times New Roman" w:cs="Times New Roman"/>
          <w:sz w:val="24"/>
          <w:szCs w:val="24"/>
        </w:rPr>
        <w:t>2</w:t>
      </w:r>
      <w:r w:rsidR="00121F37"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 ovoga Zakona</w:t>
      </w:r>
    </w:p>
    <w:p w14:paraId="1FFE1231"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w:t>
      </w:r>
      <w:r w:rsidR="004C4E1D" w:rsidRPr="007715EE">
        <w:rPr>
          <w:rFonts w:ascii="Times New Roman" w:eastAsia="Calibri" w:hAnsi="Times New Roman" w:cs="Times New Roman"/>
          <w:sz w:val="24"/>
          <w:szCs w:val="24"/>
        </w:rPr>
        <w:t>9</w:t>
      </w:r>
      <w:r w:rsidRPr="007715EE">
        <w:rPr>
          <w:rFonts w:ascii="Times New Roman" w:eastAsia="Calibri" w:hAnsi="Times New Roman" w:cs="Times New Roman"/>
          <w:sz w:val="24"/>
          <w:szCs w:val="24"/>
        </w:rPr>
        <w:t>. ne osigura punu sljedivost tijekom uzgojnog ciklusa sukladno članku 35</w:t>
      </w:r>
      <w:r w:rsidR="009874DC"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a stavku 2. ovoga Zakona</w:t>
      </w:r>
    </w:p>
    <w:p w14:paraId="710C9C9E" w14:textId="77777777" w:rsidR="008F4B65" w:rsidRPr="007715EE" w:rsidRDefault="004C4E1D"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30</w:t>
      </w:r>
      <w:r w:rsidR="008F4B65" w:rsidRPr="007715EE">
        <w:rPr>
          <w:rFonts w:ascii="Times New Roman" w:eastAsia="Calibri" w:hAnsi="Times New Roman" w:cs="Times New Roman"/>
          <w:sz w:val="24"/>
          <w:szCs w:val="24"/>
        </w:rPr>
        <w:t>. ne omogući provedbu kontrole sukladno članku 35</w:t>
      </w:r>
      <w:r w:rsidR="009874DC" w:rsidRPr="007715EE">
        <w:rPr>
          <w:rFonts w:ascii="Times New Roman" w:eastAsia="Calibri" w:hAnsi="Times New Roman" w:cs="Times New Roman"/>
          <w:sz w:val="24"/>
          <w:szCs w:val="24"/>
        </w:rPr>
        <w:t>.</w:t>
      </w:r>
      <w:r w:rsidR="008F4B65" w:rsidRPr="007715EE">
        <w:rPr>
          <w:rFonts w:ascii="Times New Roman" w:eastAsia="Calibri" w:hAnsi="Times New Roman" w:cs="Times New Roman"/>
          <w:sz w:val="24"/>
          <w:szCs w:val="24"/>
        </w:rPr>
        <w:t>a stavku 3. ovoga Zakona</w:t>
      </w:r>
    </w:p>
    <w:p w14:paraId="0BE149CB" w14:textId="77777777" w:rsidR="008F4B65" w:rsidRPr="007715EE" w:rsidRDefault="008F4B65" w:rsidP="008F4B65">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3</w:t>
      </w:r>
      <w:r w:rsidR="004C4E1D" w:rsidRPr="007715EE">
        <w:rPr>
          <w:rFonts w:ascii="Times New Roman" w:eastAsia="Calibri" w:hAnsi="Times New Roman" w:cs="Times New Roman"/>
          <w:sz w:val="24"/>
          <w:szCs w:val="24"/>
        </w:rPr>
        <w:t>1</w:t>
      </w:r>
      <w:r w:rsidRPr="007715EE">
        <w:rPr>
          <w:rFonts w:ascii="Times New Roman" w:eastAsia="Calibri" w:hAnsi="Times New Roman" w:cs="Times New Roman"/>
          <w:sz w:val="24"/>
          <w:szCs w:val="24"/>
        </w:rPr>
        <w:t xml:space="preserve">. </w:t>
      </w:r>
      <w:r w:rsidR="00FD13B2" w:rsidRPr="007715EE">
        <w:rPr>
          <w:rFonts w:ascii="Times New Roman" w:eastAsia="Calibri" w:hAnsi="Times New Roman" w:cs="Times New Roman"/>
          <w:sz w:val="24"/>
          <w:szCs w:val="24"/>
        </w:rPr>
        <w:t xml:space="preserve">neovlašteno skida </w:t>
      </w:r>
      <w:r w:rsidR="0074428F" w:rsidRPr="007715EE">
        <w:rPr>
          <w:rFonts w:ascii="Times New Roman" w:eastAsia="Calibri" w:hAnsi="Times New Roman" w:cs="Times New Roman"/>
          <w:sz w:val="24"/>
          <w:szCs w:val="24"/>
        </w:rPr>
        <w:t xml:space="preserve">oznaku i/ili </w:t>
      </w:r>
      <w:r w:rsidR="00FD13B2" w:rsidRPr="007715EE">
        <w:rPr>
          <w:rFonts w:ascii="Times New Roman" w:eastAsia="Calibri" w:hAnsi="Times New Roman" w:cs="Times New Roman"/>
          <w:sz w:val="24"/>
          <w:szCs w:val="24"/>
        </w:rPr>
        <w:t xml:space="preserve">plombu </w:t>
      </w:r>
      <w:r w:rsidR="0074428F" w:rsidRPr="007715EE">
        <w:rPr>
          <w:rFonts w:ascii="Times New Roman" w:eastAsia="Calibri" w:hAnsi="Times New Roman" w:cs="Times New Roman"/>
          <w:sz w:val="24"/>
          <w:szCs w:val="24"/>
        </w:rPr>
        <w:t xml:space="preserve">i/ili uređaj za praćenje </w:t>
      </w:r>
      <w:r w:rsidR="00663E9E" w:rsidRPr="007715EE">
        <w:rPr>
          <w:rFonts w:ascii="Times New Roman" w:eastAsia="Calibri" w:hAnsi="Times New Roman" w:cs="Times New Roman"/>
          <w:sz w:val="24"/>
          <w:szCs w:val="24"/>
        </w:rPr>
        <w:t>sa</w:t>
      </w:r>
      <w:r w:rsidR="00FD13B2" w:rsidRPr="007715EE">
        <w:rPr>
          <w:rFonts w:ascii="Times New Roman" w:eastAsia="Calibri" w:hAnsi="Times New Roman" w:cs="Times New Roman"/>
          <w:sz w:val="24"/>
          <w:szCs w:val="24"/>
        </w:rPr>
        <w:t xml:space="preserve"> uzgojni</w:t>
      </w:r>
      <w:r w:rsidR="00663E9E" w:rsidRPr="007715EE">
        <w:rPr>
          <w:rFonts w:ascii="Times New Roman" w:eastAsia="Calibri" w:hAnsi="Times New Roman" w:cs="Times New Roman"/>
          <w:sz w:val="24"/>
          <w:szCs w:val="24"/>
        </w:rPr>
        <w:t>h</w:t>
      </w:r>
      <w:r w:rsidR="00FD13B2" w:rsidRPr="007715EE">
        <w:rPr>
          <w:rFonts w:ascii="Times New Roman" w:eastAsia="Calibri" w:hAnsi="Times New Roman" w:cs="Times New Roman"/>
          <w:sz w:val="24"/>
          <w:szCs w:val="24"/>
        </w:rPr>
        <w:t xml:space="preserve"> instalacij</w:t>
      </w:r>
      <w:r w:rsidR="00663E9E" w:rsidRPr="007715EE">
        <w:rPr>
          <w:rFonts w:ascii="Times New Roman" w:eastAsia="Calibri" w:hAnsi="Times New Roman" w:cs="Times New Roman"/>
          <w:sz w:val="24"/>
          <w:szCs w:val="24"/>
        </w:rPr>
        <w:t>a</w:t>
      </w:r>
      <w:r w:rsidR="00FD13B2" w:rsidRPr="007715EE">
        <w:rPr>
          <w:rFonts w:ascii="Times New Roman" w:eastAsia="Calibri" w:hAnsi="Times New Roman" w:cs="Times New Roman"/>
          <w:sz w:val="24"/>
          <w:szCs w:val="24"/>
        </w:rPr>
        <w:t xml:space="preserve"> i/ili ometa, oštećuje ili uništava uređaje za praćenje postavljene na uzgajalištu protivno članku </w:t>
      </w:r>
      <w:r w:rsidR="0074428F" w:rsidRPr="007715EE">
        <w:rPr>
          <w:rFonts w:ascii="Times New Roman" w:eastAsia="Calibri" w:hAnsi="Times New Roman" w:cs="Times New Roman"/>
          <w:sz w:val="24"/>
          <w:szCs w:val="24"/>
        </w:rPr>
        <w:t>1</w:t>
      </w:r>
      <w:r w:rsidR="00E91577" w:rsidRPr="007715EE">
        <w:rPr>
          <w:rFonts w:ascii="Times New Roman" w:eastAsia="Calibri" w:hAnsi="Times New Roman" w:cs="Times New Roman"/>
          <w:sz w:val="24"/>
          <w:szCs w:val="24"/>
        </w:rPr>
        <w:t>8.b</w:t>
      </w:r>
      <w:r w:rsidR="00FD13B2" w:rsidRPr="007715EE">
        <w:rPr>
          <w:rFonts w:ascii="Times New Roman" w:eastAsia="Calibri" w:hAnsi="Times New Roman" w:cs="Times New Roman"/>
          <w:sz w:val="24"/>
          <w:szCs w:val="24"/>
        </w:rPr>
        <w:t xml:space="preserve"> stavku</w:t>
      </w:r>
      <w:r w:rsidR="009874DC" w:rsidRPr="007715EE">
        <w:rPr>
          <w:rFonts w:ascii="Times New Roman" w:eastAsia="Calibri" w:hAnsi="Times New Roman" w:cs="Times New Roman"/>
          <w:sz w:val="24"/>
          <w:szCs w:val="24"/>
        </w:rPr>
        <w:t xml:space="preserve"> 4</w:t>
      </w:r>
      <w:r w:rsidR="00FD13B2"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ovoga Zakona</w:t>
      </w:r>
    </w:p>
    <w:p w14:paraId="5CD8B5E7" w14:textId="77777777" w:rsidR="008F4B65" w:rsidRPr="007715EE" w:rsidRDefault="008F4B65"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3</w:t>
      </w:r>
      <w:r w:rsidR="004C4E1D" w:rsidRPr="007715EE">
        <w:rPr>
          <w:rFonts w:ascii="Times New Roman" w:eastAsia="Calibri" w:hAnsi="Times New Roman" w:cs="Times New Roman"/>
          <w:sz w:val="24"/>
          <w:szCs w:val="24"/>
        </w:rPr>
        <w:t>2</w:t>
      </w:r>
      <w:r w:rsidRPr="007715EE">
        <w:rPr>
          <w:rFonts w:ascii="Times New Roman" w:eastAsia="Calibri" w:hAnsi="Times New Roman" w:cs="Times New Roman"/>
          <w:sz w:val="24"/>
          <w:szCs w:val="24"/>
        </w:rPr>
        <w:t>. koristi plovilo u akvakulturi protivno članku 22. stavku 1. ovoga Zakona</w:t>
      </w:r>
      <w:r w:rsidR="00D766F5">
        <w:rPr>
          <w:rFonts w:ascii="Times New Roman" w:eastAsia="Calibri" w:hAnsi="Times New Roman" w:cs="Times New Roman"/>
          <w:sz w:val="24"/>
          <w:szCs w:val="24"/>
        </w:rPr>
        <w:t>.</w:t>
      </w:r>
    </w:p>
    <w:p w14:paraId="00C751DD"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799C30D2" w14:textId="77777777" w:rsidR="008F4B65" w:rsidRPr="007715EE" w:rsidRDefault="008F4B65"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 </w:t>
      </w:r>
      <w:r w:rsidR="00B30A18" w:rsidRPr="007715EE">
        <w:rPr>
          <w:rFonts w:ascii="Times New Roman" w:eastAsia="Calibri" w:hAnsi="Times New Roman" w:cs="Times New Roman"/>
          <w:sz w:val="24"/>
          <w:szCs w:val="24"/>
        </w:rPr>
        <w:t xml:space="preserve">Novčanom kaznom u iznosu od 10.000,00 do 50.000,00 kuna kaznit će se za prekršaj iz stavka 1. ovoga članka </w:t>
      </w:r>
      <w:r w:rsidR="00717EA5">
        <w:rPr>
          <w:rFonts w:ascii="Times New Roman" w:eastAsia="Calibri" w:hAnsi="Times New Roman" w:cs="Times New Roman"/>
          <w:sz w:val="24"/>
          <w:szCs w:val="24"/>
        </w:rPr>
        <w:t xml:space="preserve">i </w:t>
      </w:r>
      <w:r w:rsidR="00B30A18" w:rsidRPr="007715EE">
        <w:rPr>
          <w:rFonts w:ascii="Times New Roman" w:eastAsia="Calibri" w:hAnsi="Times New Roman" w:cs="Times New Roman"/>
          <w:sz w:val="24"/>
          <w:szCs w:val="24"/>
        </w:rPr>
        <w:t>odgovorna osoba u pravnoj osobi.</w:t>
      </w:r>
    </w:p>
    <w:p w14:paraId="7809E890"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2F2BE6DB" w14:textId="77777777" w:rsidR="008F4B65" w:rsidRPr="007715EE" w:rsidRDefault="008F4B65"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(3) </w:t>
      </w:r>
      <w:r w:rsidR="00B30A18" w:rsidRPr="007715EE">
        <w:rPr>
          <w:rFonts w:ascii="Times New Roman" w:eastAsia="Calibri" w:hAnsi="Times New Roman" w:cs="Times New Roman"/>
          <w:sz w:val="24"/>
          <w:szCs w:val="24"/>
        </w:rPr>
        <w:t>Novčanom kaznom u iznosu od 15.000,00 do 100.000,00 kuna kaznit će se za prekršaj iz stavka 1. ovoga članka fizička osoba obrtnik.</w:t>
      </w:r>
    </w:p>
    <w:p w14:paraId="424433DA"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4D86194C" w14:textId="77777777" w:rsidR="003F4188" w:rsidRPr="007715EE" w:rsidRDefault="008F4B65"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(4) </w:t>
      </w:r>
      <w:r w:rsidR="00B30A18" w:rsidRPr="007715EE">
        <w:rPr>
          <w:rFonts w:ascii="Times New Roman" w:eastAsia="Calibri" w:hAnsi="Times New Roman" w:cs="Times New Roman"/>
        </w:rPr>
        <w:t xml:space="preserve">Novčanom kaznom u iznosu od 10.000,00 do 50.000,00 kuna kaznit će se za prekršaj iz stavka 1. točaka </w:t>
      </w:r>
      <w:r w:rsidR="002B2242" w:rsidRPr="007715EE">
        <w:rPr>
          <w:rFonts w:ascii="Times New Roman" w:eastAsia="Calibri" w:hAnsi="Times New Roman" w:cs="Times New Roman"/>
        </w:rPr>
        <w:t>1</w:t>
      </w:r>
      <w:r w:rsidR="00B30A18" w:rsidRPr="007715EE">
        <w:rPr>
          <w:rFonts w:ascii="Times New Roman" w:eastAsia="Calibri" w:hAnsi="Times New Roman" w:cs="Times New Roman"/>
        </w:rPr>
        <w:t>.</w:t>
      </w:r>
      <w:r w:rsidR="00E67521">
        <w:rPr>
          <w:rFonts w:ascii="Times New Roman" w:eastAsia="Calibri" w:hAnsi="Times New Roman" w:cs="Times New Roman"/>
        </w:rPr>
        <w:t>, 2. i</w:t>
      </w:r>
      <w:r w:rsidR="00B30A18" w:rsidRPr="007715EE">
        <w:rPr>
          <w:rFonts w:ascii="Times New Roman" w:eastAsia="Calibri" w:hAnsi="Times New Roman" w:cs="Times New Roman"/>
        </w:rPr>
        <w:t xml:space="preserve"> </w:t>
      </w:r>
      <w:r w:rsidR="002B2242" w:rsidRPr="007715EE">
        <w:rPr>
          <w:rFonts w:ascii="Times New Roman" w:eastAsia="Calibri" w:hAnsi="Times New Roman" w:cs="Times New Roman"/>
        </w:rPr>
        <w:t>3</w:t>
      </w:r>
      <w:r w:rsidR="00B30A18" w:rsidRPr="007715EE">
        <w:rPr>
          <w:rFonts w:ascii="Times New Roman" w:eastAsia="Calibri" w:hAnsi="Times New Roman" w:cs="Times New Roman"/>
        </w:rPr>
        <w:t>.</w:t>
      </w:r>
      <w:r w:rsidR="003B320A" w:rsidRPr="007715EE">
        <w:rPr>
          <w:rFonts w:ascii="Times New Roman" w:eastAsia="Calibri" w:hAnsi="Times New Roman" w:cs="Times New Roman"/>
        </w:rPr>
        <w:t xml:space="preserve"> i točke 7.</w:t>
      </w:r>
      <w:r w:rsidR="00B30A18" w:rsidRPr="007715EE">
        <w:rPr>
          <w:rFonts w:ascii="Times New Roman" w:eastAsia="Calibri" w:hAnsi="Times New Roman" w:cs="Times New Roman"/>
        </w:rPr>
        <w:t xml:space="preserve"> ovoga članka fizička osoba</w:t>
      </w:r>
      <w:r w:rsidR="00775C6C" w:rsidRPr="007715EE">
        <w:rPr>
          <w:rFonts w:ascii="Times New Roman" w:eastAsia="Calibri" w:hAnsi="Times New Roman" w:cs="Times New Roman"/>
        </w:rPr>
        <w:t xml:space="preserve"> </w:t>
      </w:r>
    </w:p>
    <w:p w14:paraId="2C85500D"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115CDB97" w14:textId="77777777" w:rsidR="00686DDB" w:rsidRPr="007715EE" w:rsidRDefault="00873527"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(5) Novčanom kaznom u iznosu od </w:t>
      </w:r>
      <w:r w:rsidR="005C636F" w:rsidRPr="007715EE">
        <w:rPr>
          <w:rFonts w:ascii="Times New Roman" w:eastAsia="Calibri" w:hAnsi="Times New Roman" w:cs="Times New Roman"/>
          <w:sz w:val="24"/>
          <w:szCs w:val="24"/>
        </w:rPr>
        <w:t>1</w:t>
      </w:r>
      <w:r w:rsidRPr="007715EE">
        <w:rPr>
          <w:rFonts w:ascii="Times New Roman" w:eastAsia="Calibri" w:hAnsi="Times New Roman" w:cs="Times New Roman"/>
          <w:sz w:val="24"/>
          <w:szCs w:val="24"/>
        </w:rPr>
        <w:t>5</w:t>
      </w:r>
      <w:r w:rsidR="005C636F"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 xml:space="preserve">000,00 do </w:t>
      </w:r>
      <w:r w:rsidR="005C636F" w:rsidRPr="007715EE">
        <w:rPr>
          <w:rFonts w:ascii="Times New Roman" w:eastAsia="Calibri" w:hAnsi="Times New Roman" w:cs="Times New Roman"/>
          <w:sz w:val="24"/>
          <w:szCs w:val="24"/>
        </w:rPr>
        <w:t>5</w:t>
      </w:r>
      <w:r w:rsidRPr="007715EE">
        <w:rPr>
          <w:rFonts w:ascii="Times New Roman" w:eastAsia="Calibri" w:hAnsi="Times New Roman" w:cs="Times New Roman"/>
          <w:sz w:val="24"/>
          <w:szCs w:val="24"/>
        </w:rPr>
        <w:t>0.000,00 kuna</w:t>
      </w:r>
      <w:r w:rsidR="0092678D" w:rsidRPr="007715EE">
        <w:rPr>
          <w:rFonts w:ascii="Times New Roman" w:eastAsia="Calibri" w:hAnsi="Times New Roman" w:cs="Times New Roman"/>
          <w:sz w:val="24"/>
          <w:szCs w:val="24"/>
        </w:rPr>
        <w:t xml:space="preserve"> za prekršaj iz stavka 1. točaka 3. i 7. ovoga članka kaznit će se fizička osoba</w:t>
      </w:r>
      <w:r w:rsidR="00750C22">
        <w:rPr>
          <w:rFonts w:ascii="Times New Roman" w:eastAsia="Calibri" w:hAnsi="Times New Roman" w:cs="Times New Roman"/>
          <w:sz w:val="24"/>
          <w:szCs w:val="24"/>
        </w:rPr>
        <w:t xml:space="preserve"> nositelj ili član OPG-a.</w:t>
      </w:r>
    </w:p>
    <w:p w14:paraId="3260F3AB"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4C70A95B" w14:textId="77777777" w:rsidR="00686DDB" w:rsidRPr="007715EE" w:rsidRDefault="00686DDB"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(6) Novčanom kaznom od 5.000,00 do 15.000,00 kuna kazniti će se fizička osoba nositelj ili član OPG-a ako obavlja djelatnost akvakulture protivno članku 12. stavku 1. ovoga Zakona.</w:t>
      </w:r>
      <w:r w:rsidR="00D766F5" w:rsidRPr="007715EE">
        <w:rPr>
          <w:rFonts w:ascii="Times New Roman" w:eastAsia="Calibri" w:hAnsi="Times New Roman" w:cs="Times New Roman"/>
          <w:sz w:val="24"/>
          <w:szCs w:val="24"/>
        </w:rPr>
        <w:t>“</w:t>
      </w:r>
      <w:r w:rsidR="00D766F5">
        <w:rPr>
          <w:rFonts w:ascii="Times New Roman" w:eastAsia="Calibri" w:hAnsi="Times New Roman" w:cs="Times New Roman"/>
          <w:sz w:val="24"/>
          <w:szCs w:val="24"/>
        </w:rPr>
        <w:t>.</w:t>
      </w:r>
    </w:p>
    <w:p w14:paraId="191DF7C8" w14:textId="77777777" w:rsidR="0092678D" w:rsidRPr="007715EE" w:rsidRDefault="0092678D" w:rsidP="00411D09">
      <w:pPr>
        <w:spacing w:before="0" w:beforeAutospacing="0" w:after="0" w:afterAutospacing="0"/>
        <w:ind w:firstLine="709"/>
        <w:rPr>
          <w:rFonts w:ascii="Times New Roman" w:eastAsia="Calibri" w:hAnsi="Times New Roman" w:cs="Times New Roman"/>
          <w:sz w:val="24"/>
          <w:szCs w:val="24"/>
        </w:rPr>
      </w:pPr>
    </w:p>
    <w:p w14:paraId="2DB76077" w14:textId="77777777" w:rsidR="008F4B65" w:rsidRPr="007715EE" w:rsidRDefault="008F4B65" w:rsidP="00411D09">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24</w:t>
      </w:r>
      <w:r w:rsidRPr="007715EE">
        <w:rPr>
          <w:rFonts w:ascii="Times New Roman" w:eastAsia="Calibri" w:hAnsi="Times New Roman" w:cs="Times New Roman"/>
          <w:b/>
          <w:sz w:val="24"/>
          <w:szCs w:val="24"/>
        </w:rPr>
        <w:t>.</w:t>
      </w:r>
    </w:p>
    <w:p w14:paraId="6EFC8088" w14:textId="77777777" w:rsidR="00411D09" w:rsidRDefault="00411D09" w:rsidP="00411D09">
      <w:pPr>
        <w:spacing w:before="0" w:beforeAutospacing="0" w:after="0" w:afterAutospacing="0"/>
        <w:ind w:firstLine="709"/>
        <w:rPr>
          <w:rFonts w:ascii="Times New Roman" w:eastAsia="Calibri" w:hAnsi="Times New Roman" w:cs="Times New Roman"/>
          <w:sz w:val="24"/>
          <w:szCs w:val="24"/>
        </w:rPr>
      </w:pPr>
    </w:p>
    <w:p w14:paraId="67DBD04C" w14:textId="77777777" w:rsidR="008F4B65" w:rsidRPr="007715EE" w:rsidRDefault="008F4B65"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40. mijenja se i glasi:</w:t>
      </w:r>
    </w:p>
    <w:p w14:paraId="76D2ED37" w14:textId="77777777" w:rsidR="00411D09" w:rsidRDefault="00411D09" w:rsidP="00411D09">
      <w:pPr>
        <w:spacing w:before="0" w:beforeAutospacing="0" w:after="0" w:afterAutospacing="0"/>
        <w:rPr>
          <w:rFonts w:ascii="Times New Roman" w:eastAsia="Calibri" w:hAnsi="Times New Roman" w:cs="Times New Roman"/>
          <w:sz w:val="24"/>
          <w:szCs w:val="24"/>
        </w:rPr>
      </w:pPr>
    </w:p>
    <w:p w14:paraId="14E34F9E" w14:textId="77777777" w:rsidR="008F4B65" w:rsidRPr="007715EE" w:rsidRDefault="008F4B65" w:rsidP="00411D09">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„(1) Novčanom kaznom u iznosu od 15.000,00 do 100.000,00 kuna kaznit će se za prekršaj pravna osoba ako:</w:t>
      </w:r>
    </w:p>
    <w:p w14:paraId="6F7224F5" w14:textId="77777777" w:rsidR="0023400E" w:rsidRPr="007715EE" w:rsidRDefault="0023400E" w:rsidP="00411D09">
      <w:pPr>
        <w:spacing w:before="0" w:beforeAutospacing="0" w:after="0" w:afterAutospacing="0"/>
        <w:ind w:firstLine="709"/>
        <w:rPr>
          <w:rFonts w:ascii="Times New Roman" w:eastAsia="Calibri" w:hAnsi="Times New Roman" w:cs="Times New Roman"/>
          <w:sz w:val="24"/>
          <w:szCs w:val="24"/>
        </w:rPr>
      </w:pPr>
    </w:p>
    <w:p w14:paraId="0900AC90" w14:textId="77777777" w:rsidR="008F4B65" w:rsidRPr="007715EE" w:rsidRDefault="00411D09" w:rsidP="00411D09">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1.</w:t>
      </w:r>
      <w:r w:rsidR="008F4B65" w:rsidRPr="007715EE">
        <w:rPr>
          <w:rFonts w:ascii="Times New Roman" w:eastAsia="Calibri" w:hAnsi="Times New Roman" w:cs="Times New Roman"/>
          <w:sz w:val="24"/>
          <w:szCs w:val="24"/>
        </w:rPr>
        <w:t xml:space="preserve"> obavlja djelatnost akvakulture protivno dozvoli iz članka 10. stavka 1. ovoga Zakona</w:t>
      </w:r>
    </w:p>
    <w:p w14:paraId="79E8D6F7" w14:textId="77777777" w:rsidR="008F4B65" w:rsidRPr="007715EE" w:rsidRDefault="008F4B65"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2. koristi strane i/ili lokalno neprisutne vrste u akvakulturi protivno dozvoli iz članka 16. stavka 2. ovoga Zakona</w:t>
      </w:r>
    </w:p>
    <w:p w14:paraId="748BCCF2" w14:textId="77777777" w:rsidR="00926DFA" w:rsidRPr="007715EE" w:rsidRDefault="008F4B65"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3. </w:t>
      </w:r>
      <w:r w:rsidR="00926DFA" w:rsidRPr="007715EE">
        <w:rPr>
          <w:rFonts w:ascii="Times New Roman" w:eastAsia="Calibri" w:hAnsi="Times New Roman" w:cs="Times New Roman"/>
          <w:sz w:val="24"/>
          <w:szCs w:val="24"/>
        </w:rPr>
        <w:t>koristi divlje zavičajne vrste u akvakulturi protivno posebnim propisima koji uređuju ribolov sukladno članku 18. stavku 3. ovoga Zakona</w:t>
      </w:r>
    </w:p>
    <w:p w14:paraId="32424CA3" w14:textId="77777777" w:rsidR="008F4B65" w:rsidRPr="007715EE" w:rsidRDefault="00926DFA"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4. </w:t>
      </w:r>
      <w:r w:rsidR="008F4B65" w:rsidRPr="007715EE">
        <w:rPr>
          <w:rFonts w:ascii="Times New Roman" w:eastAsia="Calibri" w:hAnsi="Times New Roman" w:cs="Times New Roman"/>
          <w:sz w:val="24"/>
          <w:szCs w:val="24"/>
        </w:rPr>
        <w:t>ne vodi evidenciju o bijegu vodenih organizama iz uzgojnih instalacija sukladno članku 19. stavku 1. ovoga Zakona</w:t>
      </w:r>
    </w:p>
    <w:p w14:paraId="3482D245" w14:textId="77777777" w:rsidR="008F4B65" w:rsidRPr="007715EE" w:rsidRDefault="00926DFA"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5</w:t>
      </w:r>
      <w:r w:rsidR="008F4B65" w:rsidRPr="007715EE">
        <w:rPr>
          <w:rFonts w:ascii="Times New Roman" w:eastAsia="Calibri" w:hAnsi="Times New Roman" w:cs="Times New Roman"/>
          <w:sz w:val="24"/>
          <w:szCs w:val="24"/>
        </w:rPr>
        <w:t xml:space="preserve">. ne dostavlja u </w:t>
      </w:r>
      <w:r w:rsidR="003F4188" w:rsidRPr="007715EE">
        <w:rPr>
          <w:rFonts w:ascii="Times New Roman" w:eastAsia="Calibri" w:hAnsi="Times New Roman" w:cs="Times New Roman"/>
          <w:sz w:val="24"/>
          <w:szCs w:val="24"/>
        </w:rPr>
        <w:t xml:space="preserve">propisanom </w:t>
      </w:r>
      <w:r w:rsidR="008F4B65" w:rsidRPr="007715EE">
        <w:rPr>
          <w:rFonts w:ascii="Times New Roman" w:eastAsia="Calibri" w:hAnsi="Times New Roman" w:cs="Times New Roman"/>
          <w:sz w:val="24"/>
          <w:szCs w:val="24"/>
        </w:rPr>
        <w:t>roku točne podatke o bijegu vodenih organizama iz uzgojnih instalacija na propisanim obrascima sukladno članku 19. stavku 3. ovoga Zakona</w:t>
      </w:r>
    </w:p>
    <w:p w14:paraId="19C97EBB" w14:textId="77777777" w:rsidR="00A050F9" w:rsidRPr="007715EE" w:rsidRDefault="00926DFA"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6</w:t>
      </w:r>
      <w:r w:rsidR="008F4B65" w:rsidRPr="007715EE">
        <w:rPr>
          <w:rFonts w:ascii="Times New Roman" w:eastAsia="Calibri" w:hAnsi="Times New Roman" w:cs="Times New Roman"/>
          <w:sz w:val="24"/>
          <w:szCs w:val="24"/>
        </w:rPr>
        <w:t>. obavlja djelatnost akvakulture protivno članku 21. stavku 1. ovoga Zakona.</w:t>
      </w:r>
    </w:p>
    <w:p w14:paraId="620F815B"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07E26D75" w14:textId="77777777" w:rsidR="008F4B65" w:rsidRPr="007715EE" w:rsidRDefault="008F4B65" w:rsidP="00EA6BB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(2) </w:t>
      </w:r>
      <w:r w:rsidR="00B30A18" w:rsidRPr="007715EE">
        <w:rPr>
          <w:rFonts w:ascii="Times New Roman" w:eastAsia="Calibri" w:hAnsi="Times New Roman" w:cs="Times New Roman"/>
          <w:sz w:val="24"/>
          <w:szCs w:val="24"/>
        </w:rPr>
        <w:t>Novčanom kaznom u iznosu od 5</w:t>
      </w:r>
      <w:r w:rsidR="00EA6BB4">
        <w:rPr>
          <w:rFonts w:ascii="Times New Roman" w:eastAsia="Calibri" w:hAnsi="Times New Roman" w:cs="Times New Roman"/>
          <w:sz w:val="24"/>
          <w:szCs w:val="24"/>
        </w:rPr>
        <w:t>.</w:t>
      </w:r>
      <w:r w:rsidR="00B30A18" w:rsidRPr="007715EE">
        <w:rPr>
          <w:rFonts w:ascii="Times New Roman" w:eastAsia="Calibri" w:hAnsi="Times New Roman" w:cs="Times New Roman"/>
          <w:sz w:val="24"/>
          <w:szCs w:val="24"/>
        </w:rPr>
        <w:t xml:space="preserve">000,00 do 20.000,00 kuna kaznit će se za prekršaj iz stavka 1. ovoga članka </w:t>
      </w:r>
      <w:r w:rsidR="009874DC" w:rsidRPr="007715EE">
        <w:rPr>
          <w:rFonts w:ascii="Times New Roman" w:eastAsia="Calibri" w:hAnsi="Times New Roman" w:cs="Times New Roman"/>
          <w:sz w:val="24"/>
          <w:szCs w:val="24"/>
        </w:rPr>
        <w:t>i</w:t>
      </w:r>
      <w:r w:rsidR="00B30A18" w:rsidRPr="007715EE">
        <w:rPr>
          <w:rFonts w:ascii="Times New Roman" w:eastAsia="Calibri" w:hAnsi="Times New Roman" w:cs="Times New Roman"/>
          <w:sz w:val="24"/>
          <w:szCs w:val="24"/>
        </w:rPr>
        <w:t xml:space="preserve"> odgovorna osoba u pravnoj osobi.</w:t>
      </w:r>
    </w:p>
    <w:p w14:paraId="148DDC7A"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214FE5ED" w14:textId="77777777" w:rsidR="008F4B65" w:rsidRPr="007715EE" w:rsidRDefault="008F4B65" w:rsidP="00EA6BB4">
      <w:pPr>
        <w:spacing w:before="0" w:beforeAutospacing="0" w:after="0" w:afterAutospacing="0"/>
        <w:rPr>
          <w:rFonts w:ascii="Times New Roman" w:eastAsia="Calibri" w:hAnsi="Times New Roman" w:cs="Times New Roman"/>
          <w:strike/>
          <w:sz w:val="24"/>
          <w:szCs w:val="24"/>
        </w:rPr>
      </w:pPr>
      <w:r w:rsidRPr="007715EE">
        <w:rPr>
          <w:rFonts w:ascii="Times New Roman" w:eastAsia="Calibri" w:hAnsi="Times New Roman" w:cs="Times New Roman"/>
          <w:sz w:val="24"/>
          <w:szCs w:val="24"/>
        </w:rPr>
        <w:t xml:space="preserve">(3) </w:t>
      </w:r>
      <w:r w:rsidR="00B30A18" w:rsidRPr="007715EE">
        <w:rPr>
          <w:rFonts w:ascii="Times New Roman" w:eastAsia="Calibri" w:hAnsi="Times New Roman" w:cs="Times New Roman"/>
          <w:sz w:val="24"/>
          <w:szCs w:val="24"/>
        </w:rPr>
        <w:t>Novčanom kaznom u iznosu od 7</w:t>
      </w:r>
      <w:r w:rsidR="00EA6BB4">
        <w:rPr>
          <w:rFonts w:ascii="Times New Roman" w:eastAsia="Calibri" w:hAnsi="Times New Roman" w:cs="Times New Roman"/>
          <w:sz w:val="24"/>
          <w:szCs w:val="24"/>
        </w:rPr>
        <w:t>.</w:t>
      </w:r>
      <w:r w:rsidR="00B30A18" w:rsidRPr="007715EE">
        <w:rPr>
          <w:rFonts w:ascii="Times New Roman" w:eastAsia="Calibri" w:hAnsi="Times New Roman" w:cs="Times New Roman"/>
          <w:sz w:val="24"/>
          <w:szCs w:val="24"/>
        </w:rPr>
        <w:t>000,00 do 25.000,00 kuna kaznit će se za prekršaj iz stavka 1. ovoga članka fizička osoba obrtnik</w:t>
      </w:r>
      <w:bookmarkStart w:id="6" w:name="_Hlk49878944"/>
      <w:r w:rsidR="00EA5630" w:rsidRPr="007715EE">
        <w:rPr>
          <w:rFonts w:ascii="Times New Roman" w:eastAsia="Calibri" w:hAnsi="Times New Roman" w:cs="Times New Roman"/>
          <w:sz w:val="24"/>
          <w:szCs w:val="24"/>
        </w:rPr>
        <w:t>.</w:t>
      </w:r>
    </w:p>
    <w:bookmarkEnd w:id="6"/>
    <w:p w14:paraId="11347204"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2406D0C8" w14:textId="77777777" w:rsidR="00DB229D" w:rsidRPr="007715EE" w:rsidRDefault="00DB229D" w:rsidP="00EA6BB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w:t>
      </w:r>
      <w:r w:rsidR="00926DFA" w:rsidRPr="007715EE">
        <w:rPr>
          <w:rFonts w:ascii="Times New Roman" w:eastAsia="Calibri" w:hAnsi="Times New Roman" w:cs="Times New Roman"/>
          <w:sz w:val="24"/>
          <w:szCs w:val="24"/>
        </w:rPr>
        <w:t>4</w:t>
      </w:r>
      <w:r w:rsidRPr="007715EE">
        <w:rPr>
          <w:rFonts w:ascii="Times New Roman" w:eastAsia="Calibri" w:hAnsi="Times New Roman" w:cs="Times New Roman"/>
          <w:sz w:val="24"/>
          <w:szCs w:val="24"/>
        </w:rPr>
        <w:t>) Novčanom kaznom u iznosu od 7</w:t>
      </w:r>
      <w:r w:rsidR="00EA6BB4">
        <w:rPr>
          <w:rFonts w:ascii="Times New Roman" w:eastAsia="Calibri" w:hAnsi="Times New Roman" w:cs="Times New Roman"/>
          <w:sz w:val="24"/>
          <w:szCs w:val="24"/>
        </w:rPr>
        <w:t>.</w:t>
      </w:r>
      <w:r w:rsidRPr="007715EE">
        <w:rPr>
          <w:rFonts w:ascii="Times New Roman" w:eastAsia="Calibri" w:hAnsi="Times New Roman" w:cs="Times New Roman"/>
          <w:sz w:val="24"/>
          <w:szCs w:val="24"/>
        </w:rPr>
        <w:t>000,00 do 20.000,00 kaznit će se za prekršaj iz stavka 1. točaka 3</w:t>
      </w:r>
      <w:r w:rsidR="00EA6BB4" w:rsidRPr="007715EE">
        <w:rPr>
          <w:rFonts w:ascii="Times New Roman" w:eastAsia="Calibri" w:hAnsi="Times New Roman" w:cs="Times New Roman"/>
          <w:sz w:val="24"/>
          <w:szCs w:val="24"/>
        </w:rPr>
        <w:t>.</w:t>
      </w:r>
      <w:r w:rsidR="00EA6BB4">
        <w:rPr>
          <w:rFonts w:ascii="Times New Roman" w:eastAsia="Calibri" w:hAnsi="Times New Roman" w:cs="Times New Roman"/>
          <w:sz w:val="24"/>
          <w:szCs w:val="24"/>
        </w:rPr>
        <w:t xml:space="preserve"> i </w:t>
      </w:r>
      <w:r w:rsidRPr="007715EE">
        <w:rPr>
          <w:rFonts w:ascii="Times New Roman" w:eastAsia="Calibri" w:hAnsi="Times New Roman" w:cs="Times New Roman"/>
          <w:sz w:val="24"/>
          <w:szCs w:val="24"/>
        </w:rPr>
        <w:t xml:space="preserve">4. ovoga članaka fizička osoba </w:t>
      </w:r>
      <w:r w:rsidR="00686DDB" w:rsidRPr="007715EE">
        <w:rPr>
          <w:rFonts w:ascii="Times New Roman" w:eastAsia="Calibri" w:hAnsi="Times New Roman" w:cs="Times New Roman"/>
          <w:sz w:val="24"/>
          <w:szCs w:val="24"/>
        </w:rPr>
        <w:t>nositelj ili član OPG-a</w:t>
      </w:r>
      <w:r w:rsidRPr="007715EE">
        <w:rPr>
          <w:rFonts w:ascii="Times New Roman" w:eastAsia="Calibri" w:hAnsi="Times New Roman" w:cs="Times New Roman"/>
          <w:sz w:val="24"/>
          <w:szCs w:val="24"/>
        </w:rPr>
        <w:t>.</w:t>
      </w:r>
      <w:r w:rsidR="00EA6BB4" w:rsidRPr="007715EE">
        <w:rPr>
          <w:rFonts w:ascii="Times New Roman" w:eastAsia="Calibri" w:hAnsi="Times New Roman" w:cs="Times New Roman"/>
          <w:sz w:val="24"/>
          <w:szCs w:val="24"/>
        </w:rPr>
        <w:t>“</w:t>
      </w:r>
      <w:r w:rsidR="00EA6BB4">
        <w:rPr>
          <w:rFonts w:ascii="Times New Roman" w:eastAsia="Calibri" w:hAnsi="Times New Roman" w:cs="Times New Roman"/>
          <w:sz w:val="24"/>
          <w:szCs w:val="24"/>
        </w:rPr>
        <w:t>.</w:t>
      </w:r>
    </w:p>
    <w:p w14:paraId="34844D84" w14:textId="77777777" w:rsidR="00DB229D" w:rsidRPr="007715EE" w:rsidRDefault="00DB229D" w:rsidP="00411D09">
      <w:pPr>
        <w:spacing w:before="0" w:beforeAutospacing="0" w:after="0" w:afterAutospacing="0"/>
        <w:ind w:firstLine="709"/>
        <w:rPr>
          <w:rFonts w:ascii="Times New Roman" w:eastAsia="Calibri" w:hAnsi="Times New Roman" w:cs="Times New Roman"/>
          <w:sz w:val="24"/>
          <w:szCs w:val="24"/>
        </w:rPr>
      </w:pPr>
    </w:p>
    <w:p w14:paraId="529E9805" w14:textId="77777777" w:rsidR="001B3FA0" w:rsidRPr="007715EE" w:rsidRDefault="001B3FA0" w:rsidP="000170A4">
      <w:pPr>
        <w:spacing w:before="0" w:beforeAutospacing="0" w:after="0" w:afterAutospacing="0"/>
        <w:jc w:val="center"/>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Članak </w:t>
      </w:r>
      <w:r w:rsidR="00756632">
        <w:rPr>
          <w:rFonts w:ascii="Times New Roman" w:eastAsia="Calibri" w:hAnsi="Times New Roman" w:cs="Times New Roman"/>
          <w:b/>
          <w:sz w:val="24"/>
          <w:szCs w:val="24"/>
        </w:rPr>
        <w:t>25</w:t>
      </w:r>
      <w:r w:rsidRPr="007715EE">
        <w:rPr>
          <w:rFonts w:ascii="Times New Roman" w:eastAsia="Calibri" w:hAnsi="Times New Roman" w:cs="Times New Roman"/>
          <w:b/>
          <w:sz w:val="24"/>
          <w:szCs w:val="24"/>
        </w:rPr>
        <w:t>.</w:t>
      </w:r>
    </w:p>
    <w:p w14:paraId="293AD434" w14:textId="77777777" w:rsidR="00EA6BB4" w:rsidRDefault="00EA6BB4" w:rsidP="00411D09">
      <w:pPr>
        <w:spacing w:before="0" w:beforeAutospacing="0" w:after="0" w:afterAutospacing="0"/>
        <w:ind w:firstLine="709"/>
        <w:rPr>
          <w:rFonts w:ascii="Times New Roman" w:eastAsia="Calibri" w:hAnsi="Times New Roman" w:cs="Times New Roman"/>
          <w:sz w:val="24"/>
          <w:szCs w:val="24"/>
        </w:rPr>
      </w:pPr>
    </w:p>
    <w:p w14:paraId="50EBA74E" w14:textId="77777777" w:rsidR="001B3FA0" w:rsidRPr="007715EE" w:rsidRDefault="001B3FA0"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U članku 41. stavci 2. i 3. mijenjaju se i glase:</w:t>
      </w:r>
    </w:p>
    <w:p w14:paraId="7B7E420F"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35B93AC7" w14:textId="77777777" w:rsidR="001B3FA0" w:rsidRPr="007715EE" w:rsidRDefault="001B3FA0" w:rsidP="00EA6BB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„(2) Novčanom kaznom u iznosu od 2</w:t>
      </w:r>
      <w:r w:rsidR="00122C91"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000,00 do 5.000,00 kuna kaznit će se za prekršaj iz stavka 1. ovoga članka i odgovorna osoba u pravnoj osobi.</w:t>
      </w:r>
    </w:p>
    <w:p w14:paraId="1E10AB8D"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0092101A" w14:textId="77777777" w:rsidR="001B3FA0" w:rsidRPr="007715EE" w:rsidRDefault="001B3FA0" w:rsidP="00EA6BB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lastRenderedPageBreak/>
        <w:t>(3) Novčanom kaznom u iznosu od 3</w:t>
      </w:r>
      <w:r w:rsidR="00E91359"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000,00 do 10.000,00 kuna kaznit će se za prekršaj iz stavka 1. ovoga članka fizička osoba obrtnik</w:t>
      </w:r>
      <w:r w:rsidR="00E91359" w:rsidRPr="007715EE">
        <w:rPr>
          <w:rFonts w:ascii="Times New Roman" w:eastAsia="Calibri" w:hAnsi="Times New Roman" w:cs="Times New Roman"/>
          <w:sz w:val="24"/>
          <w:szCs w:val="24"/>
        </w:rPr>
        <w:t xml:space="preserve"> ili fizička osoba </w:t>
      </w:r>
      <w:r w:rsidR="00686DDB" w:rsidRPr="007715EE">
        <w:rPr>
          <w:rFonts w:ascii="Times New Roman" w:eastAsia="Calibri" w:hAnsi="Times New Roman" w:cs="Times New Roman"/>
          <w:sz w:val="24"/>
          <w:szCs w:val="24"/>
        </w:rPr>
        <w:t>nositelj ili član OPG-a</w:t>
      </w:r>
      <w:r w:rsidRPr="007715EE">
        <w:rPr>
          <w:rFonts w:ascii="Times New Roman" w:eastAsia="Calibri" w:hAnsi="Times New Roman" w:cs="Times New Roman"/>
          <w:sz w:val="24"/>
          <w:szCs w:val="24"/>
        </w:rPr>
        <w:t>.</w:t>
      </w:r>
      <w:r w:rsidR="00EA6BB4" w:rsidRPr="007715EE">
        <w:rPr>
          <w:rFonts w:ascii="Times New Roman" w:eastAsia="Calibri" w:hAnsi="Times New Roman" w:cs="Times New Roman"/>
          <w:sz w:val="24"/>
          <w:szCs w:val="24"/>
        </w:rPr>
        <w:t>“</w:t>
      </w:r>
      <w:r w:rsidR="00EA6BB4">
        <w:rPr>
          <w:rFonts w:ascii="Times New Roman" w:eastAsia="Calibri" w:hAnsi="Times New Roman" w:cs="Times New Roman"/>
          <w:sz w:val="24"/>
          <w:szCs w:val="24"/>
        </w:rPr>
        <w:t>.</w:t>
      </w:r>
    </w:p>
    <w:p w14:paraId="7E805AAE"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1D23CFFB" w14:textId="77777777" w:rsidR="001B3FA0" w:rsidRPr="007715EE" w:rsidRDefault="00EA6BB4" w:rsidP="00EA6BB4">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Iza stavka 3. d</w:t>
      </w:r>
      <w:r w:rsidRPr="007715EE">
        <w:rPr>
          <w:rFonts w:ascii="Times New Roman" w:eastAsia="Calibri" w:hAnsi="Times New Roman" w:cs="Times New Roman"/>
          <w:sz w:val="24"/>
          <w:szCs w:val="24"/>
        </w:rPr>
        <w:t xml:space="preserve">odaje </w:t>
      </w:r>
      <w:r w:rsidR="001B3FA0" w:rsidRPr="007715EE">
        <w:rPr>
          <w:rFonts w:ascii="Times New Roman" w:eastAsia="Calibri" w:hAnsi="Times New Roman" w:cs="Times New Roman"/>
          <w:sz w:val="24"/>
          <w:szCs w:val="24"/>
        </w:rPr>
        <w:t>se stavak 4</w:t>
      </w:r>
      <w:r w:rsidR="0023400E" w:rsidRPr="007715EE">
        <w:rPr>
          <w:rFonts w:ascii="Times New Roman" w:eastAsia="Calibri" w:hAnsi="Times New Roman" w:cs="Times New Roman"/>
          <w:sz w:val="24"/>
          <w:szCs w:val="24"/>
        </w:rPr>
        <w:t>.</w:t>
      </w:r>
      <w:r w:rsidR="001B3FA0" w:rsidRPr="007715EE">
        <w:rPr>
          <w:rFonts w:ascii="Times New Roman" w:eastAsia="Calibri" w:hAnsi="Times New Roman" w:cs="Times New Roman"/>
          <w:sz w:val="24"/>
          <w:szCs w:val="24"/>
        </w:rPr>
        <w:t xml:space="preserve"> koji glasi:</w:t>
      </w:r>
    </w:p>
    <w:p w14:paraId="01EE9E7D"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3A42CDC5" w14:textId="77777777" w:rsidR="00EA6BB4" w:rsidRDefault="001B3FA0" w:rsidP="00EA6BB4">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„(4) Novčanom kaznom u iznosu od 2</w:t>
      </w:r>
      <w:r w:rsidR="00122C91" w:rsidRPr="007715EE">
        <w:rPr>
          <w:rFonts w:ascii="Times New Roman" w:eastAsia="Calibri" w:hAnsi="Times New Roman" w:cs="Times New Roman"/>
          <w:sz w:val="24"/>
          <w:szCs w:val="24"/>
        </w:rPr>
        <w:t>.</w:t>
      </w:r>
      <w:r w:rsidRPr="007715EE">
        <w:rPr>
          <w:rFonts w:ascii="Times New Roman" w:eastAsia="Calibri" w:hAnsi="Times New Roman" w:cs="Times New Roman"/>
          <w:sz w:val="24"/>
          <w:szCs w:val="24"/>
        </w:rPr>
        <w:t>000,00 do 5.000,00 kuna kaznit će se za prekršaj iz stavka 1. ovoga članka fizička osoba.</w:t>
      </w:r>
      <w:r w:rsidR="00500D4E" w:rsidRPr="007715EE">
        <w:rPr>
          <w:rFonts w:ascii="Times New Roman" w:eastAsia="Calibri" w:hAnsi="Times New Roman" w:cs="Times New Roman"/>
          <w:sz w:val="24"/>
          <w:szCs w:val="24"/>
        </w:rPr>
        <w:t>“</w:t>
      </w:r>
      <w:r w:rsidR="00EA6BB4">
        <w:rPr>
          <w:rFonts w:ascii="Times New Roman" w:eastAsia="Calibri" w:hAnsi="Times New Roman" w:cs="Times New Roman"/>
          <w:sz w:val="24"/>
          <w:szCs w:val="24"/>
        </w:rPr>
        <w:t>.</w:t>
      </w:r>
    </w:p>
    <w:p w14:paraId="2FDCC66D" w14:textId="77777777" w:rsidR="00EA6BB4" w:rsidRDefault="00EA6BB4" w:rsidP="00EA6BB4">
      <w:pPr>
        <w:spacing w:before="0" w:beforeAutospacing="0" w:after="0" w:afterAutospacing="0"/>
        <w:rPr>
          <w:rFonts w:ascii="Times New Roman" w:eastAsia="Calibri" w:hAnsi="Times New Roman" w:cs="Times New Roman"/>
          <w:sz w:val="24"/>
          <w:szCs w:val="24"/>
        </w:rPr>
      </w:pPr>
    </w:p>
    <w:p w14:paraId="43B5157F" w14:textId="77777777" w:rsidR="009679FC" w:rsidRPr="007715EE" w:rsidRDefault="009679FC" w:rsidP="00EA6BB4">
      <w:pPr>
        <w:spacing w:before="0" w:beforeAutospacing="0" w:after="0" w:afterAutospacing="0"/>
        <w:jc w:val="center"/>
        <w:rPr>
          <w:rFonts w:ascii="Times New Roman" w:eastAsia="Calibri" w:hAnsi="Times New Roman" w:cs="Times New Roman"/>
          <w:sz w:val="24"/>
          <w:szCs w:val="24"/>
        </w:rPr>
      </w:pPr>
      <w:r w:rsidRPr="007715EE">
        <w:rPr>
          <w:rFonts w:ascii="Times New Roman" w:eastAsia="Calibri" w:hAnsi="Times New Roman" w:cs="Times New Roman"/>
          <w:b/>
          <w:sz w:val="24"/>
          <w:szCs w:val="24"/>
        </w:rPr>
        <w:t>Članak 2</w:t>
      </w:r>
      <w:r w:rsidR="00756632">
        <w:rPr>
          <w:rFonts w:ascii="Times New Roman" w:eastAsia="Calibri" w:hAnsi="Times New Roman" w:cs="Times New Roman"/>
          <w:b/>
          <w:sz w:val="24"/>
          <w:szCs w:val="24"/>
        </w:rPr>
        <w:t>6</w:t>
      </w:r>
      <w:r w:rsidRPr="007715EE">
        <w:rPr>
          <w:rFonts w:ascii="Times New Roman" w:eastAsia="Calibri" w:hAnsi="Times New Roman" w:cs="Times New Roman"/>
          <w:sz w:val="24"/>
          <w:szCs w:val="24"/>
        </w:rPr>
        <w:t>.</w:t>
      </w:r>
    </w:p>
    <w:p w14:paraId="15067112" w14:textId="77777777" w:rsidR="00EA6BB4" w:rsidRDefault="00EA6BB4" w:rsidP="00411D09">
      <w:pPr>
        <w:spacing w:before="0" w:beforeAutospacing="0" w:after="0" w:afterAutospacing="0"/>
        <w:ind w:firstLine="709"/>
        <w:rPr>
          <w:rFonts w:ascii="Times New Roman" w:eastAsia="Calibri" w:hAnsi="Times New Roman" w:cs="Times New Roman"/>
          <w:sz w:val="24"/>
          <w:szCs w:val="24"/>
        </w:rPr>
      </w:pPr>
    </w:p>
    <w:p w14:paraId="332C8167" w14:textId="77777777" w:rsidR="009679FC" w:rsidRPr="007715EE" w:rsidRDefault="009679FC" w:rsidP="00411D09">
      <w:pPr>
        <w:spacing w:before="0" w:beforeAutospacing="0" w:after="0" w:afterAutospacing="0"/>
        <w:ind w:firstLine="709"/>
        <w:rPr>
          <w:rFonts w:ascii="Times New Roman" w:eastAsia="Calibri" w:hAnsi="Times New Roman" w:cs="Times New Roman"/>
          <w:sz w:val="24"/>
          <w:szCs w:val="24"/>
        </w:rPr>
      </w:pPr>
      <w:r w:rsidRPr="007715EE">
        <w:rPr>
          <w:rFonts w:ascii="Times New Roman" w:eastAsia="Calibri" w:hAnsi="Times New Roman" w:cs="Times New Roman"/>
          <w:sz w:val="24"/>
          <w:szCs w:val="24"/>
        </w:rPr>
        <w:t>Članak 42. briše</w:t>
      </w:r>
      <w:r w:rsidR="00401BB5" w:rsidRPr="007715EE">
        <w:rPr>
          <w:rFonts w:ascii="Times New Roman" w:eastAsia="Calibri" w:hAnsi="Times New Roman" w:cs="Times New Roman"/>
          <w:sz w:val="24"/>
          <w:szCs w:val="24"/>
        </w:rPr>
        <w:t xml:space="preserve"> se</w:t>
      </w:r>
      <w:r w:rsidR="008B15D4" w:rsidRPr="007715EE">
        <w:rPr>
          <w:rFonts w:ascii="Times New Roman" w:eastAsia="Calibri" w:hAnsi="Times New Roman" w:cs="Times New Roman"/>
          <w:sz w:val="24"/>
          <w:szCs w:val="24"/>
        </w:rPr>
        <w:t>.</w:t>
      </w:r>
    </w:p>
    <w:p w14:paraId="4D6D194B" w14:textId="77777777" w:rsidR="00EA6BB4" w:rsidRDefault="00EA6BB4" w:rsidP="00031563">
      <w:pPr>
        <w:spacing w:before="0" w:beforeAutospacing="0" w:after="0" w:afterAutospacing="0"/>
        <w:rPr>
          <w:rFonts w:ascii="Times New Roman" w:eastAsia="Calibri" w:hAnsi="Times New Roman" w:cs="Times New Roman"/>
          <w:sz w:val="24"/>
          <w:szCs w:val="24"/>
          <w:lang w:eastAsia="hr-HR"/>
        </w:rPr>
      </w:pPr>
    </w:p>
    <w:p w14:paraId="6D703A05" w14:textId="77777777" w:rsidR="00B83D9C" w:rsidRDefault="00B83D9C" w:rsidP="00031563">
      <w:pPr>
        <w:spacing w:before="0" w:beforeAutospacing="0" w:after="0" w:afterAutospacing="0"/>
        <w:rPr>
          <w:rFonts w:ascii="Times New Roman" w:eastAsia="Calibri" w:hAnsi="Times New Roman" w:cs="Times New Roman"/>
          <w:sz w:val="24"/>
          <w:szCs w:val="24"/>
          <w:lang w:eastAsia="hr-HR"/>
        </w:rPr>
      </w:pPr>
    </w:p>
    <w:p w14:paraId="056EC19D" w14:textId="77777777" w:rsidR="008F4B65" w:rsidRPr="00B13BA9" w:rsidRDefault="008F4B65" w:rsidP="00CE2A33">
      <w:pPr>
        <w:spacing w:before="0" w:beforeAutospacing="0" w:after="0" w:afterAutospacing="0"/>
        <w:jc w:val="center"/>
        <w:rPr>
          <w:rFonts w:ascii="Times New Roman" w:eastAsia="Calibri" w:hAnsi="Times New Roman" w:cs="Times New Roman"/>
          <w:b/>
          <w:sz w:val="24"/>
          <w:szCs w:val="24"/>
          <w:lang w:eastAsia="hr-HR"/>
        </w:rPr>
      </w:pPr>
      <w:r w:rsidRPr="00B13BA9">
        <w:rPr>
          <w:rFonts w:ascii="Times New Roman" w:eastAsia="Calibri" w:hAnsi="Times New Roman" w:cs="Times New Roman"/>
          <w:b/>
          <w:sz w:val="24"/>
          <w:szCs w:val="24"/>
          <w:lang w:eastAsia="hr-HR"/>
        </w:rPr>
        <w:t>PRIJELAZNE I ZAVRŠNE ODREDBE</w:t>
      </w:r>
    </w:p>
    <w:p w14:paraId="050657D1" w14:textId="77777777" w:rsidR="00EA6BB4" w:rsidRDefault="00EA6BB4" w:rsidP="00EA6BB4">
      <w:pPr>
        <w:spacing w:before="0" w:beforeAutospacing="0" w:after="0" w:afterAutospacing="0"/>
        <w:rPr>
          <w:rFonts w:ascii="Times New Roman" w:eastAsia="Calibri" w:hAnsi="Times New Roman" w:cs="Times New Roman"/>
          <w:b/>
          <w:sz w:val="24"/>
          <w:szCs w:val="24"/>
          <w:lang w:eastAsia="hr-HR"/>
        </w:rPr>
      </w:pPr>
    </w:p>
    <w:p w14:paraId="5F638DBE" w14:textId="77777777" w:rsidR="008F4B65" w:rsidRPr="007715EE" w:rsidRDefault="008F4B65" w:rsidP="00EA6BB4">
      <w:pPr>
        <w:spacing w:before="0" w:beforeAutospacing="0" w:after="0" w:afterAutospacing="0"/>
        <w:jc w:val="center"/>
        <w:rPr>
          <w:rFonts w:ascii="Times New Roman" w:eastAsia="Calibri" w:hAnsi="Times New Roman" w:cs="Times New Roman"/>
          <w:b/>
          <w:sz w:val="24"/>
          <w:szCs w:val="24"/>
          <w:lang w:eastAsia="hr-HR"/>
        </w:rPr>
      </w:pPr>
      <w:r w:rsidRPr="007715EE">
        <w:rPr>
          <w:rFonts w:ascii="Times New Roman" w:eastAsia="Calibri" w:hAnsi="Times New Roman" w:cs="Times New Roman"/>
          <w:b/>
          <w:sz w:val="24"/>
          <w:szCs w:val="24"/>
          <w:lang w:eastAsia="hr-HR"/>
        </w:rPr>
        <w:t>Članak 2</w:t>
      </w:r>
      <w:r w:rsidR="00756632">
        <w:rPr>
          <w:rFonts w:ascii="Times New Roman" w:eastAsia="Calibri" w:hAnsi="Times New Roman" w:cs="Times New Roman"/>
          <w:b/>
          <w:sz w:val="24"/>
          <w:szCs w:val="24"/>
          <w:lang w:eastAsia="hr-HR"/>
        </w:rPr>
        <w:t>7</w:t>
      </w:r>
      <w:r w:rsidRPr="007715EE">
        <w:rPr>
          <w:rFonts w:ascii="Times New Roman" w:eastAsia="Calibri" w:hAnsi="Times New Roman" w:cs="Times New Roman"/>
          <w:b/>
          <w:sz w:val="24"/>
          <w:szCs w:val="24"/>
          <w:lang w:eastAsia="hr-HR"/>
        </w:rPr>
        <w:t>.</w:t>
      </w:r>
    </w:p>
    <w:p w14:paraId="0941A14C" w14:textId="77777777" w:rsidR="00EA6BB4" w:rsidRDefault="00EA6BB4" w:rsidP="00EA6BB4">
      <w:pPr>
        <w:spacing w:before="0" w:beforeAutospacing="0" w:after="0" w:afterAutospacing="0"/>
        <w:rPr>
          <w:rFonts w:ascii="Times New Roman" w:eastAsia="Calibri" w:hAnsi="Times New Roman" w:cs="Times New Roman"/>
          <w:sz w:val="24"/>
          <w:szCs w:val="24"/>
          <w:lang w:eastAsia="hr-HR"/>
        </w:rPr>
      </w:pPr>
    </w:p>
    <w:p w14:paraId="35D589F9" w14:textId="77777777" w:rsidR="008F4B65" w:rsidRPr="007715EE" w:rsidRDefault="008F4B65" w:rsidP="00EA6BB4">
      <w:pPr>
        <w:spacing w:before="0" w:beforeAutospacing="0" w:after="0" w:afterAutospacing="0"/>
        <w:ind w:firstLine="709"/>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(1</w:t>
      </w:r>
      <w:r w:rsidRPr="000066FB">
        <w:rPr>
          <w:rFonts w:ascii="Times New Roman" w:eastAsia="Calibri" w:hAnsi="Times New Roman" w:cs="Times New Roman"/>
          <w:sz w:val="24"/>
          <w:szCs w:val="24"/>
          <w:lang w:eastAsia="hr-HR"/>
        </w:rPr>
        <w:t xml:space="preserve">) </w:t>
      </w:r>
      <w:r w:rsidR="006C5A9C" w:rsidRPr="000066FB">
        <w:rPr>
          <w:rFonts w:ascii="Times New Roman" w:eastAsia="Calibri" w:hAnsi="Times New Roman" w:cs="Times New Roman"/>
          <w:sz w:val="24"/>
          <w:szCs w:val="24"/>
          <w:lang w:eastAsia="hr-HR"/>
        </w:rPr>
        <w:t>Ministar će</w:t>
      </w:r>
      <w:r w:rsidR="006C5A9C" w:rsidRPr="000066FB" w:rsidDel="002659B2">
        <w:rPr>
          <w:rFonts w:ascii="Times New Roman" w:eastAsia="Calibri" w:hAnsi="Times New Roman" w:cs="Times New Roman"/>
          <w:sz w:val="24"/>
          <w:szCs w:val="24"/>
          <w:lang w:eastAsia="hr-HR"/>
        </w:rPr>
        <w:t xml:space="preserve"> </w:t>
      </w:r>
      <w:r w:rsidR="006C5A9C" w:rsidRPr="000066FB">
        <w:rPr>
          <w:rFonts w:ascii="Times New Roman" w:eastAsia="Calibri" w:hAnsi="Times New Roman" w:cs="Times New Roman"/>
          <w:sz w:val="24"/>
          <w:szCs w:val="24"/>
          <w:lang w:eastAsia="hr-HR"/>
        </w:rPr>
        <w:t>donijeti</w:t>
      </w:r>
      <w:r w:rsidR="006C5A9C" w:rsidRPr="007715EE">
        <w:rPr>
          <w:rFonts w:ascii="Times New Roman" w:eastAsia="Calibri" w:hAnsi="Times New Roman" w:cs="Times New Roman"/>
          <w:sz w:val="24"/>
          <w:szCs w:val="24"/>
          <w:lang w:eastAsia="hr-HR"/>
        </w:rPr>
        <w:t xml:space="preserve"> provedbene propise iz </w:t>
      </w:r>
      <w:bookmarkStart w:id="7" w:name="_Hlk46238157"/>
      <w:r w:rsidR="006C5A9C" w:rsidRPr="007715EE">
        <w:rPr>
          <w:rFonts w:ascii="Times New Roman" w:eastAsia="Calibri" w:hAnsi="Times New Roman" w:cs="Times New Roman"/>
          <w:sz w:val="24"/>
          <w:szCs w:val="24"/>
          <w:lang w:eastAsia="hr-HR"/>
        </w:rPr>
        <w:t>čla</w:t>
      </w:r>
      <w:r w:rsidR="00EA6BB4">
        <w:rPr>
          <w:rFonts w:ascii="Times New Roman" w:eastAsia="Calibri" w:hAnsi="Times New Roman" w:cs="Times New Roman"/>
          <w:sz w:val="24"/>
          <w:szCs w:val="24"/>
          <w:lang w:eastAsia="hr-HR"/>
        </w:rPr>
        <w:t>nka</w:t>
      </w:r>
      <w:r w:rsidR="00F874C4" w:rsidRPr="00F874C4">
        <w:rPr>
          <w:rFonts w:ascii="Times New Roman" w:eastAsia="Calibri" w:hAnsi="Times New Roman" w:cs="Times New Roman"/>
          <w:sz w:val="24"/>
          <w:szCs w:val="24"/>
          <w:lang w:eastAsia="hr-HR"/>
        </w:rPr>
        <w:t xml:space="preserve"> 14. stavka 6. </w:t>
      </w:r>
      <w:r w:rsidR="00543050">
        <w:rPr>
          <w:rFonts w:ascii="Times New Roman" w:eastAsia="Calibri" w:hAnsi="Times New Roman" w:cs="Times New Roman"/>
          <w:sz w:val="24"/>
          <w:szCs w:val="24"/>
          <w:lang w:eastAsia="hr-HR"/>
        </w:rPr>
        <w:t>koji je izmijenjen</w:t>
      </w:r>
      <w:r w:rsidR="00F874C4" w:rsidRPr="00F874C4">
        <w:rPr>
          <w:rFonts w:ascii="Times New Roman" w:eastAsia="Calibri" w:hAnsi="Times New Roman" w:cs="Times New Roman"/>
          <w:sz w:val="24"/>
          <w:szCs w:val="24"/>
          <w:lang w:eastAsia="hr-HR"/>
        </w:rPr>
        <w:t xml:space="preserve"> člankom 9. </w:t>
      </w:r>
      <w:r w:rsidR="00543050">
        <w:rPr>
          <w:rFonts w:ascii="Times New Roman" w:eastAsia="Calibri" w:hAnsi="Times New Roman" w:cs="Times New Roman"/>
          <w:sz w:val="24"/>
          <w:szCs w:val="24"/>
          <w:lang w:eastAsia="hr-HR"/>
        </w:rPr>
        <w:t xml:space="preserve">ovoga Zakona, članka </w:t>
      </w:r>
      <w:r w:rsidR="00EA6BB4">
        <w:rPr>
          <w:rFonts w:ascii="Times New Roman" w:eastAsia="Calibri" w:hAnsi="Times New Roman" w:cs="Times New Roman"/>
          <w:sz w:val="24"/>
          <w:szCs w:val="24"/>
          <w:lang w:eastAsia="hr-HR"/>
        </w:rPr>
        <w:t>18.a</w:t>
      </w:r>
      <w:r w:rsidR="006C5A9C" w:rsidRPr="007715EE">
        <w:rPr>
          <w:rFonts w:ascii="Times New Roman" w:eastAsia="Calibri" w:hAnsi="Times New Roman" w:cs="Times New Roman"/>
          <w:sz w:val="24"/>
          <w:szCs w:val="24"/>
          <w:lang w:eastAsia="hr-HR"/>
        </w:rPr>
        <w:t xml:space="preserve"> stavka 3. koji je dodan člankom 12. ovoga Zakona</w:t>
      </w:r>
      <w:bookmarkEnd w:id="7"/>
      <w:r w:rsidR="00EA6BB4">
        <w:rPr>
          <w:rFonts w:ascii="Times New Roman" w:eastAsia="Calibri" w:hAnsi="Times New Roman" w:cs="Times New Roman"/>
          <w:sz w:val="24"/>
          <w:szCs w:val="24"/>
          <w:lang w:eastAsia="hr-HR"/>
        </w:rPr>
        <w:t>, članka 18.b</w:t>
      </w:r>
      <w:r w:rsidR="006C5A9C" w:rsidRPr="007715EE">
        <w:rPr>
          <w:rFonts w:ascii="Times New Roman" w:eastAsia="Calibri" w:hAnsi="Times New Roman" w:cs="Times New Roman"/>
          <w:sz w:val="24"/>
          <w:szCs w:val="24"/>
          <w:lang w:eastAsia="hr-HR"/>
        </w:rPr>
        <w:t xml:space="preserve"> stavka 5. koji je dodan člankom 12. ovoga Zakona i članka 35.a stavka </w:t>
      </w:r>
      <w:r w:rsidR="00EA6BB4">
        <w:rPr>
          <w:rFonts w:ascii="Times New Roman" w:eastAsia="Calibri" w:hAnsi="Times New Roman" w:cs="Times New Roman"/>
          <w:sz w:val="24"/>
          <w:szCs w:val="24"/>
          <w:lang w:eastAsia="hr-HR"/>
        </w:rPr>
        <w:t>4</w:t>
      </w:r>
      <w:r w:rsidR="006C5A9C" w:rsidRPr="007715EE">
        <w:rPr>
          <w:rFonts w:ascii="Times New Roman" w:eastAsia="Calibri" w:hAnsi="Times New Roman" w:cs="Times New Roman"/>
          <w:sz w:val="24"/>
          <w:szCs w:val="24"/>
          <w:lang w:eastAsia="hr-HR"/>
        </w:rPr>
        <w:t>. koji je dodan člankom 2</w:t>
      </w:r>
      <w:r w:rsidR="008305BF">
        <w:rPr>
          <w:rFonts w:ascii="Times New Roman" w:eastAsia="Calibri" w:hAnsi="Times New Roman" w:cs="Times New Roman"/>
          <w:sz w:val="24"/>
          <w:szCs w:val="24"/>
          <w:lang w:eastAsia="hr-HR"/>
        </w:rPr>
        <w:t>2</w:t>
      </w:r>
      <w:r w:rsidR="006C5A9C" w:rsidRPr="007715EE">
        <w:rPr>
          <w:rFonts w:ascii="Times New Roman" w:eastAsia="Calibri" w:hAnsi="Times New Roman" w:cs="Times New Roman"/>
          <w:sz w:val="24"/>
          <w:szCs w:val="24"/>
          <w:lang w:eastAsia="hr-HR"/>
        </w:rPr>
        <w:t>. ovoga Zakona u roku od godinu dana od dana stupanja na snagu ovoga Zakona.</w:t>
      </w:r>
    </w:p>
    <w:p w14:paraId="5C1AD31F" w14:textId="77777777" w:rsidR="00EA6BB4" w:rsidRDefault="00EA6BB4" w:rsidP="00411D09">
      <w:pPr>
        <w:spacing w:before="0" w:beforeAutospacing="0" w:after="0" w:afterAutospacing="0"/>
        <w:ind w:firstLine="709"/>
        <w:rPr>
          <w:rFonts w:ascii="Times New Roman" w:eastAsia="Calibri" w:hAnsi="Times New Roman" w:cs="Times New Roman"/>
          <w:sz w:val="24"/>
          <w:szCs w:val="24"/>
          <w:lang w:eastAsia="hr-HR"/>
        </w:rPr>
      </w:pPr>
    </w:p>
    <w:p w14:paraId="0C2238E9" w14:textId="77777777" w:rsidR="008F4B65" w:rsidRDefault="008F4B65" w:rsidP="00411D09">
      <w:pPr>
        <w:spacing w:before="0" w:beforeAutospacing="0" w:after="0" w:afterAutospacing="0"/>
        <w:ind w:firstLine="709"/>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(2</w:t>
      </w:r>
      <w:r w:rsidRPr="000066FB">
        <w:rPr>
          <w:rFonts w:ascii="Times New Roman" w:eastAsia="Calibri" w:hAnsi="Times New Roman" w:cs="Times New Roman"/>
          <w:sz w:val="24"/>
          <w:szCs w:val="24"/>
          <w:lang w:eastAsia="hr-HR"/>
        </w:rPr>
        <w:t xml:space="preserve">) Ministar </w:t>
      </w:r>
      <w:r w:rsidR="002659B2" w:rsidRPr="000066FB">
        <w:rPr>
          <w:rFonts w:ascii="Times New Roman" w:eastAsia="Calibri" w:hAnsi="Times New Roman" w:cs="Times New Roman"/>
          <w:sz w:val="24"/>
          <w:szCs w:val="24"/>
          <w:lang w:eastAsia="hr-HR"/>
        </w:rPr>
        <w:t xml:space="preserve">će </w:t>
      </w:r>
      <w:r w:rsidRPr="000066FB">
        <w:rPr>
          <w:rFonts w:ascii="Times New Roman" w:eastAsia="Calibri" w:hAnsi="Times New Roman" w:cs="Times New Roman"/>
          <w:sz w:val="24"/>
          <w:szCs w:val="24"/>
          <w:lang w:eastAsia="hr-HR"/>
        </w:rPr>
        <w:t>donijet</w:t>
      </w:r>
      <w:r w:rsidR="002659B2" w:rsidRPr="000066FB">
        <w:rPr>
          <w:rFonts w:ascii="Times New Roman" w:eastAsia="Calibri" w:hAnsi="Times New Roman" w:cs="Times New Roman"/>
          <w:sz w:val="24"/>
          <w:szCs w:val="24"/>
          <w:lang w:eastAsia="hr-HR"/>
        </w:rPr>
        <w:t>i</w:t>
      </w:r>
      <w:r w:rsidRPr="007715EE">
        <w:rPr>
          <w:rFonts w:ascii="Times New Roman" w:eastAsia="Calibri" w:hAnsi="Times New Roman" w:cs="Times New Roman"/>
          <w:sz w:val="24"/>
          <w:szCs w:val="24"/>
          <w:lang w:eastAsia="hr-HR"/>
        </w:rPr>
        <w:t xml:space="preserve"> pravilnik iz članka 22. </w:t>
      </w:r>
      <w:r w:rsidR="00DD1045" w:rsidRPr="007715EE">
        <w:rPr>
          <w:rFonts w:ascii="Times New Roman" w:eastAsia="Calibri" w:hAnsi="Times New Roman" w:cs="Times New Roman"/>
          <w:sz w:val="24"/>
          <w:szCs w:val="24"/>
          <w:lang w:eastAsia="hr-HR"/>
        </w:rPr>
        <w:t xml:space="preserve">stavka </w:t>
      </w:r>
      <w:r w:rsidR="00F61939" w:rsidRPr="00583974">
        <w:rPr>
          <w:rFonts w:ascii="Times New Roman" w:eastAsia="Calibri" w:hAnsi="Times New Roman" w:cs="Times New Roman"/>
          <w:sz w:val="24"/>
          <w:szCs w:val="24"/>
          <w:lang w:eastAsia="hr-HR"/>
        </w:rPr>
        <w:t>6</w:t>
      </w:r>
      <w:r w:rsidR="00DD1045" w:rsidRPr="00583974">
        <w:rPr>
          <w:rFonts w:ascii="Times New Roman" w:eastAsia="Calibri" w:hAnsi="Times New Roman" w:cs="Times New Roman"/>
          <w:sz w:val="24"/>
          <w:szCs w:val="24"/>
          <w:lang w:eastAsia="hr-HR"/>
        </w:rPr>
        <w:t>.</w:t>
      </w:r>
      <w:r w:rsidR="00DD1045" w:rsidRPr="007715EE">
        <w:rPr>
          <w:rFonts w:ascii="Times New Roman" w:eastAsia="Calibri" w:hAnsi="Times New Roman" w:cs="Times New Roman"/>
          <w:sz w:val="24"/>
          <w:szCs w:val="24"/>
          <w:lang w:eastAsia="hr-HR"/>
        </w:rPr>
        <w:t xml:space="preserve"> </w:t>
      </w:r>
      <w:r w:rsidRPr="007715EE">
        <w:rPr>
          <w:rFonts w:ascii="Times New Roman" w:eastAsia="Calibri" w:hAnsi="Times New Roman" w:cs="Times New Roman"/>
          <w:sz w:val="24"/>
          <w:szCs w:val="24"/>
          <w:lang w:eastAsia="hr-HR"/>
        </w:rPr>
        <w:t>koji je izmijenjen člankom 1</w:t>
      </w:r>
      <w:r w:rsidR="00AC785C" w:rsidRPr="007715EE">
        <w:rPr>
          <w:rFonts w:ascii="Times New Roman" w:eastAsia="Calibri" w:hAnsi="Times New Roman" w:cs="Times New Roman"/>
          <w:sz w:val="24"/>
          <w:szCs w:val="24"/>
          <w:lang w:eastAsia="hr-HR"/>
        </w:rPr>
        <w:t>4</w:t>
      </w:r>
      <w:r w:rsidRPr="007715EE">
        <w:rPr>
          <w:rFonts w:ascii="Times New Roman" w:eastAsia="Calibri" w:hAnsi="Times New Roman" w:cs="Times New Roman"/>
          <w:sz w:val="24"/>
          <w:szCs w:val="24"/>
          <w:lang w:eastAsia="hr-HR"/>
        </w:rPr>
        <w:t xml:space="preserve">. ovoga Zakona najkasnije do </w:t>
      </w:r>
      <w:r w:rsidR="000E59F3" w:rsidRPr="007715EE">
        <w:rPr>
          <w:rFonts w:ascii="Times New Roman" w:eastAsia="Calibri" w:hAnsi="Times New Roman" w:cs="Times New Roman"/>
          <w:sz w:val="24"/>
          <w:szCs w:val="24"/>
          <w:lang w:eastAsia="hr-HR"/>
        </w:rPr>
        <w:t>3</w:t>
      </w:r>
      <w:r w:rsidRPr="007715EE">
        <w:rPr>
          <w:rFonts w:ascii="Times New Roman" w:eastAsia="Calibri" w:hAnsi="Times New Roman" w:cs="Times New Roman"/>
          <w:sz w:val="24"/>
          <w:szCs w:val="24"/>
          <w:lang w:eastAsia="hr-HR"/>
        </w:rPr>
        <w:t xml:space="preserve">1. </w:t>
      </w:r>
      <w:r w:rsidR="000E59F3" w:rsidRPr="007715EE">
        <w:rPr>
          <w:rFonts w:ascii="Times New Roman" w:eastAsia="Calibri" w:hAnsi="Times New Roman" w:cs="Times New Roman"/>
          <w:sz w:val="24"/>
          <w:szCs w:val="24"/>
          <w:lang w:eastAsia="hr-HR"/>
        </w:rPr>
        <w:t xml:space="preserve">ožujka </w:t>
      </w:r>
      <w:r w:rsidRPr="007715EE">
        <w:rPr>
          <w:rFonts w:ascii="Times New Roman" w:eastAsia="Calibri" w:hAnsi="Times New Roman" w:cs="Times New Roman"/>
          <w:sz w:val="24"/>
          <w:szCs w:val="24"/>
          <w:lang w:eastAsia="hr-HR"/>
        </w:rPr>
        <w:t xml:space="preserve">2022. </w:t>
      </w:r>
    </w:p>
    <w:p w14:paraId="17EE04A9" w14:textId="77777777" w:rsidR="00F06A0B" w:rsidRDefault="00F06A0B" w:rsidP="00F06A0B">
      <w:pPr>
        <w:spacing w:before="0" w:beforeAutospacing="0" w:after="0" w:afterAutospacing="0"/>
        <w:ind w:firstLine="709"/>
        <w:rPr>
          <w:rFonts w:ascii="Times New Roman" w:eastAsia="Calibri" w:hAnsi="Times New Roman" w:cs="Times New Roman"/>
          <w:sz w:val="24"/>
          <w:szCs w:val="24"/>
          <w:lang w:eastAsia="hr-HR"/>
        </w:rPr>
      </w:pPr>
    </w:p>
    <w:p w14:paraId="21357BD9" w14:textId="77777777" w:rsidR="000B068A" w:rsidRPr="009B557E" w:rsidRDefault="000B068A" w:rsidP="000B068A">
      <w:pPr>
        <w:pStyle w:val="xmsonormal"/>
        <w:spacing w:before="0" w:beforeAutospacing="0" w:after="0" w:afterAutospacing="0"/>
        <w:ind w:firstLine="709"/>
        <w:jc w:val="both"/>
        <w:rPr>
          <w:color w:val="201F1E"/>
        </w:rPr>
      </w:pPr>
      <w:r w:rsidRPr="0008191A">
        <w:rPr>
          <w:color w:val="201F1E"/>
        </w:rPr>
        <w:t xml:space="preserve">(3) </w:t>
      </w:r>
      <w:r w:rsidR="00FE4D59" w:rsidRPr="0008191A">
        <w:t>U postupcima započetim prema odredbama članka 28. stavka 3. Zakon</w:t>
      </w:r>
      <w:r w:rsidR="001A4394" w:rsidRPr="0008191A">
        <w:t>a o akvakulturi (Narodne novine</w:t>
      </w:r>
      <w:r w:rsidR="00FE4D59" w:rsidRPr="0008191A">
        <w:t>, br. 1</w:t>
      </w:r>
      <w:r w:rsidR="00033DFE">
        <w:t>30/17 i 111</w:t>
      </w:r>
      <w:r w:rsidR="00FE4D59" w:rsidRPr="0008191A">
        <w:t xml:space="preserve">/18) na akte donesene nakon stupanja na snagu ovoga Zakona primjenjuju se odredbe ovoga Zakona. </w:t>
      </w:r>
      <w:r w:rsidRPr="0008191A">
        <w:rPr>
          <w:color w:val="201F1E"/>
        </w:rPr>
        <w:t>Postupci se smatraju započetim donošenjem akta iz članka 2</w:t>
      </w:r>
      <w:r w:rsidR="00C55093" w:rsidRPr="0008191A">
        <w:rPr>
          <w:color w:val="201F1E"/>
        </w:rPr>
        <w:t>8</w:t>
      </w:r>
      <w:r w:rsidRPr="0008191A">
        <w:rPr>
          <w:color w:val="201F1E"/>
        </w:rPr>
        <w:t>. stav</w:t>
      </w:r>
      <w:r w:rsidR="001A4394" w:rsidRPr="0008191A">
        <w:rPr>
          <w:color w:val="201F1E"/>
        </w:rPr>
        <w:t>ka</w:t>
      </w:r>
      <w:r w:rsidRPr="0008191A">
        <w:rPr>
          <w:color w:val="201F1E"/>
        </w:rPr>
        <w:t xml:space="preserve"> 3. Zakona o akvakulturi (Na</w:t>
      </w:r>
      <w:r w:rsidR="0008191A">
        <w:rPr>
          <w:color w:val="201F1E"/>
        </w:rPr>
        <w:t>rodne novine, br. 130/17 i 111/</w:t>
      </w:r>
      <w:r w:rsidRPr="0008191A">
        <w:rPr>
          <w:color w:val="201F1E"/>
        </w:rPr>
        <w:t>18).</w:t>
      </w:r>
      <w:r w:rsidR="00BE7AAB" w:rsidRPr="00D545E4">
        <w:rPr>
          <w:color w:val="201F1E"/>
        </w:rPr>
        <w:t xml:space="preserve"> </w:t>
      </w:r>
    </w:p>
    <w:p w14:paraId="1BDCED01" w14:textId="77777777" w:rsidR="000B068A" w:rsidRPr="007715EE" w:rsidRDefault="000B068A" w:rsidP="00F06A0B">
      <w:pPr>
        <w:spacing w:before="0" w:beforeAutospacing="0" w:after="0" w:afterAutospacing="0"/>
        <w:ind w:firstLine="709"/>
        <w:rPr>
          <w:rFonts w:ascii="Times New Roman" w:eastAsia="Calibri" w:hAnsi="Times New Roman" w:cs="Times New Roman"/>
          <w:sz w:val="24"/>
          <w:szCs w:val="24"/>
          <w:lang w:eastAsia="hr-HR"/>
        </w:rPr>
      </w:pPr>
    </w:p>
    <w:p w14:paraId="057D098C" w14:textId="77777777" w:rsidR="008F4B65" w:rsidRPr="007715EE" w:rsidRDefault="008F4B65" w:rsidP="00EA6BB4">
      <w:pPr>
        <w:spacing w:before="0" w:beforeAutospacing="0" w:after="0" w:afterAutospacing="0"/>
        <w:jc w:val="center"/>
        <w:rPr>
          <w:rFonts w:ascii="Times New Roman" w:eastAsia="Calibri" w:hAnsi="Times New Roman" w:cs="Times New Roman"/>
          <w:b/>
          <w:sz w:val="24"/>
          <w:szCs w:val="24"/>
          <w:lang w:eastAsia="hr-HR"/>
        </w:rPr>
      </w:pPr>
      <w:r w:rsidRPr="007715EE">
        <w:rPr>
          <w:rFonts w:ascii="Times New Roman" w:eastAsia="Calibri" w:hAnsi="Times New Roman" w:cs="Times New Roman"/>
          <w:b/>
          <w:sz w:val="24"/>
          <w:szCs w:val="24"/>
          <w:lang w:eastAsia="hr-HR"/>
        </w:rPr>
        <w:t>Članak 2</w:t>
      </w:r>
      <w:r w:rsidR="00756632">
        <w:rPr>
          <w:rFonts w:ascii="Times New Roman" w:eastAsia="Calibri" w:hAnsi="Times New Roman" w:cs="Times New Roman"/>
          <w:b/>
          <w:sz w:val="24"/>
          <w:szCs w:val="24"/>
          <w:lang w:eastAsia="hr-HR"/>
        </w:rPr>
        <w:t>8</w:t>
      </w:r>
      <w:r w:rsidRPr="007715EE">
        <w:rPr>
          <w:rFonts w:ascii="Times New Roman" w:eastAsia="Calibri" w:hAnsi="Times New Roman" w:cs="Times New Roman"/>
          <w:b/>
          <w:sz w:val="24"/>
          <w:szCs w:val="24"/>
          <w:lang w:eastAsia="hr-HR"/>
        </w:rPr>
        <w:t>.</w:t>
      </w:r>
    </w:p>
    <w:p w14:paraId="28E3EC98" w14:textId="77777777" w:rsidR="00EA6BB4" w:rsidRDefault="00EA6BB4" w:rsidP="00411D09">
      <w:pPr>
        <w:spacing w:before="0" w:beforeAutospacing="0" w:after="0" w:afterAutospacing="0"/>
        <w:ind w:firstLine="709"/>
        <w:rPr>
          <w:rFonts w:ascii="Times New Roman" w:eastAsia="Calibri" w:hAnsi="Times New Roman" w:cs="Times New Roman"/>
          <w:sz w:val="24"/>
          <w:szCs w:val="24"/>
          <w:lang w:eastAsia="hr-HR"/>
        </w:rPr>
      </w:pPr>
    </w:p>
    <w:p w14:paraId="4AF8478E" w14:textId="77777777" w:rsidR="008F4B65" w:rsidRPr="007715EE" w:rsidRDefault="00A57012" w:rsidP="00411D09">
      <w:pPr>
        <w:spacing w:before="0" w:beforeAutospacing="0" w:after="0" w:afterAutospacing="0"/>
        <w:ind w:firstLine="709"/>
        <w:rPr>
          <w:rFonts w:ascii="Times New Roman" w:eastAsia="Calibri" w:hAnsi="Times New Roman" w:cs="Times New Roman"/>
          <w:sz w:val="24"/>
          <w:szCs w:val="24"/>
          <w:lang w:eastAsia="hr-HR"/>
        </w:rPr>
      </w:pPr>
      <w:r w:rsidRPr="007715EE">
        <w:rPr>
          <w:rFonts w:ascii="Times New Roman" w:hAnsi="Times New Roman" w:cs="Times New Roman"/>
          <w:sz w:val="24"/>
          <w:szCs w:val="24"/>
          <w:lang w:eastAsia="hr-HR"/>
        </w:rPr>
        <w:t>Ovaj Zakon stupa na snag</w:t>
      </w:r>
      <w:r w:rsidR="00EA6BB4">
        <w:rPr>
          <w:rFonts w:ascii="Times New Roman" w:hAnsi="Times New Roman" w:cs="Times New Roman"/>
          <w:sz w:val="24"/>
          <w:szCs w:val="24"/>
          <w:lang w:eastAsia="hr-HR"/>
        </w:rPr>
        <w:t>u osmoga dana od dana objave u Narodnim novinama</w:t>
      </w:r>
      <w:r w:rsidRPr="007715EE">
        <w:rPr>
          <w:rFonts w:ascii="Times New Roman" w:hAnsi="Times New Roman" w:cs="Times New Roman"/>
          <w:sz w:val="24"/>
          <w:szCs w:val="24"/>
          <w:lang w:eastAsia="hr-HR"/>
        </w:rPr>
        <w:t>, osim odredbi članka 22. koji je izmijenjen člankom 14. ovoga Zakona i članka 2</w:t>
      </w:r>
      <w:r w:rsidR="008305BF">
        <w:rPr>
          <w:rFonts w:ascii="Times New Roman" w:hAnsi="Times New Roman" w:cs="Times New Roman"/>
          <w:sz w:val="24"/>
          <w:szCs w:val="24"/>
          <w:lang w:eastAsia="hr-HR"/>
        </w:rPr>
        <w:t>7</w:t>
      </w:r>
      <w:r w:rsidRPr="007715EE">
        <w:rPr>
          <w:rFonts w:ascii="Times New Roman" w:hAnsi="Times New Roman" w:cs="Times New Roman"/>
          <w:sz w:val="24"/>
          <w:szCs w:val="24"/>
          <w:lang w:eastAsia="hr-HR"/>
        </w:rPr>
        <w:t xml:space="preserve">. stavka 2. </w:t>
      </w:r>
      <w:r w:rsidR="00C55093">
        <w:rPr>
          <w:rFonts w:ascii="Times New Roman" w:hAnsi="Times New Roman" w:cs="Times New Roman"/>
          <w:sz w:val="24"/>
          <w:szCs w:val="24"/>
          <w:lang w:eastAsia="hr-HR"/>
        </w:rPr>
        <w:t xml:space="preserve">ovoga Zakona </w:t>
      </w:r>
      <w:r w:rsidRPr="007715EE">
        <w:rPr>
          <w:rFonts w:ascii="Times New Roman" w:hAnsi="Times New Roman" w:cs="Times New Roman"/>
          <w:sz w:val="24"/>
          <w:szCs w:val="24"/>
          <w:lang w:eastAsia="hr-HR"/>
        </w:rPr>
        <w:t xml:space="preserve">koji stupaju na snagu 1. siječnja 2022. </w:t>
      </w:r>
    </w:p>
    <w:p w14:paraId="31DDDF3D" w14:textId="77777777" w:rsidR="00A57012" w:rsidRPr="007715EE" w:rsidRDefault="00A57012" w:rsidP="00411D09">
      <w:pPr>
        <w:spacing w:before="0" w:beforeAutospacing="0" w:after="0" w:afterAutospacing="0"/>
        <w:ind w:firstLine="709"/>
        <w:rPr>
          <w:rFonts w:ascii="Times New Roman" w:eastAsia="Calibri" w:hAnsi="Times New Roman" w:cs="Times New Roman"/>
          <w:strike/>
          <w:sz w:val="24"/>
          <w:szCs w:val="24"/>
          <w:lang w:eastAsia="hr-HR"/>
        </w:rPr>
      </w:pPr>
    </w:p>
    <w:p w14:paraId="27C9FA08" w14:textId="77777777" w:rsidR="008F4B65" w:rsidRPr="000906E3" w:rsidRDefault="008F4B65" w:rsidP="00411D09">
      <w:pPr>
        <w:spacing w:before="0" w:beforeAutospacing="0" w:after="0" w:afterAutospacing="0"/>
        <w:jc w:val="left"/>
        <w:rPr>
          <w:rFonts w:ascii="Times New Roman" w:eastAsia="Calibri" w:hAnsi="Times New Roman" w:cs="Times New Roman"/>
          <w:sz w:val="24"/>
          <w:szCs w:val="24"/>
        </w:rPr>
      </w:pPr>
    </w:p>
    <w:p w14:paraId="0A89DAB4" w14:textId="77777777" w:rsidR="008F4B65" w:rsidRDefault="008F4B65" w:rsidP="00411D09">
      <w:pPr>
        <w:spacing w:before="0" w:beforeAutospacing="0" w:after="0" w:afterAutospacing="0"/>
        <w:ind w:firstLine="709"/>
        <w:rPr>
          <w:rFonts w:ascii="Times New Roman" w:eastAsia="Calibri" w:hAnsi="Times New Roman" w:cs="Times New Roman"/>
          <w:strike/>
          <w:sz w:val="24"/>
          <w:szCs w:val="24"/>
          <w:lang w:eastAsia="hr-HR"/>
        </w:rPr>
      </w:pPr>
    </w:p>
    <w:p w14:paraId="6597DE0A"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0E2E1DBF"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1A37E262"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6CF493B4"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7DD352E1"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2F1F708F"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642DEA4D"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50826955"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360FC828" w14:textId="77777777" w:rsidR="00652586" w:rsidRDefault="00652586" w:rsidP="00411D09">
      <w:pPr>
        <w:spacing w:before="0" w:beforeAutospacing="0" w:after="0" w:afterAutospacing="0"/>
        <w:ind w:firstLine="709"/>
        <w:rPr>
          <w:rFonts w:ascii="Times New Roman" w:eastAsia="Calibri" w:hAnsi="Times New Roman" w:cs="Times New Roman"/>
          <w:strike/>
          <w:sz w:val="24"/>
          <w:szCs w:val="24"/>
          <w:lang w:eastAsia="hr-HR"/>
        </w:rPr>
      </w:pPr>
    </w:p>
    <w:p w14:paraId="167E7E0D" w14:textId="77777777" w:rsidR="00652586" w:rsidRDefault="00652586" w:rsidP="003C6B00">
      <w:pPr>
        <w:spacing w:before="0" w:beforeAutospacing="0" w:after="0" w:afterAutospacing="0"/>
        <w:rPr>
          <w:rFonts w:ascii="Times New Roman" w:eastAsia="Calibri" w:hAnsi="Times New Roman" w:cs="Times New Roman"/>
          <w:strike/>
          <w:sz w:val="24"/>
          <w:szCs w:val="24"/>
          <w:lang w:eastAsia="hr-HR"/>
        </w:rPr>
      </w:pPr>
    </w:p>
    <w:p w14:paraId="0DB67232" w14:textId="77777777" w:rsidR="00A24D23" w:rsidRDefault="00A24D23" w:rsidP="00A24D23">
      <w:pPr>
        <w:spacing w:before="120" w:beforeAutospacing="0" w:after="120" w:afterAutospacing="0" w:line="240" w:lineRule="atLeast"/>
        <w:jc w:val="center"/>
        <w:rPr>
          <w:rFonts w:ascii="Times New Roman" w:hAnsi="Times New Roman" w:cs="Times New Roman"/>
          <w:sz w:val="24"/>
          <w:szCs w:val="24"/>
        </w:rPr>
      </w:pPr>
      <w:r w:rsidRPr="00954F9A">
        <w:rPr>
          <w:rFonts w:ascii="Times New Roman" w:hAnsi="Times New Roman" w:cs="Times New Roman"/>
          <w:b/>
          <w:sz w:val="24"/>
          <w:szCs w:val="24"/>
        </w:rPr>
        <w:t>O</w:t>
      </w:r>
      <w:r>
        <w:rPr>
          <w:rFonts w:ascii="Times New Roman" w:hAnsi="Times New Roman" w:cs="Times New Roman"/>
          <w:b/>
          <w:sz w:val="24"/>
          <w:szCs w:val="24"/>
        </w:rPr>
        <w:t xml:space="preserve"> </w:t>
      </w:r>
      <w:r w:rsidRPr="00954F9A">
        <w:rPr>
          <w:rFonts w:ascii="Times New Roman" w:hAnsi="Times New Roman" w:cs="Times New Roman"/>
          <w:b/>
          <w:sz w:val="24"/>
          <w:szCs w:val="24"/>
        </w:rPr>
        <w:t>B</w:t>
      </w:r>
      <w:r>
        <w:rPr>
          <w:rFonts w:ascii="Times New Roman" w:hAnsi="Times New Roman" w:cs="Times New Roman"/>
          <w:b/>
          <w:sz w:val="24"/>
          <w:szCs w:val="24"/>
        </w:rPr>
        <w:t xml:space="preserve"> </w:t>
      </w:r>
      <w:r w:rsidRPr="00954F9A">
        <w:rPr>
          <w:rFonts w:ascii="Times New Roman" w:hAnsi="Times New Roman" w:cs="Times New Roman"/>
          <w:b/>
          <w:sz w:val="24"/>
          <w:szCs w:val="24"/>
        </w:rPr>
        <w:t>R</w:t>
      </w:r>
      <w:r>
        <w:rPr>
          <w:rFonts w:ascii="Times New Roman" w:hAnsi="Times New Roman" w:cs="Times New Roman"/>
          <w:b/>
          <w:sz w:val="24"/>
          <w:szCs w:val="24"/>
        </w:rPr>
        <w:t xml:space="preserve"> </w:t>
      </w:r>
      <w:r w:rsidRPr="00954F9A">
        <w:rPr>
          <w:rFonts w:ascii="Times New Roman" w:hAnsi="Times New Roman" w:cs="Times New Roman"/>
          <w:b/>
          <w:sz w:val="24"/>
          <w:szCs w:val="24"/>
        </w:rPr>
        <w:t>A</w:t>
      </w:r>
      <w:r>
        <w:rPr>
          <w:rFonts w:ascii="Times New Roman" w:hAnsi="Times New Roman" w:cs="Times New Roman"/>
          <w:b/>
          <w:sz w:val="24"/>
          <w:szCs w:val="24"/>
        </w:rPr>
        <w:t xml:space="preserve"> </w:t>
      </w:r>
      <w:r w:rsidRPr="00954F9A">
        <w:rPr>
          <w:rFonts w:ascii="Times New Roman" w:hAnsi="Times New Roman" w:cs="Times New Roman"/>
          <w:b/>
          <w:sz w:val="24"/>
          <w:szCs w:val="24"/>
        </w:rPr>
        <w:t>Z</w:t>
      </w:r>
      <w:r>
        <w:rPr>
          <w:rFonts w:ascii="Times New Roman" w:hAnsi="Times New Roman" w:cs="Times New Roman"/>
          <w:b/>
          <w:sz w:val="24"/>
          <w:szCs w:val="24"/>
        </w:rPr>
        <w:t xml:space="preserve"> </w:t>
      </w:r>
      <w:r w:rsidRPr="00954F9A">
        <w:rPr>
          <w:rFonts w:ascii="Times New Roman" w:hAnsi="Times New Roman" w:cs="Times New Roman"/>
          <w:b/>
          <w:sz w:val="24"/>
          <w:szCs w:val="24"/>
        </w:rPr>
        <w:t>L</w:t>
      </w:r>
      <w:r>
        <w:rPr>
          <w:rFonts w:ascii="Times New Roman" w:hAnsi="Times New Roman" w:cs="Times New Roman"/>
          <w:b/>
          <w:sz w:val="24"/>
          <w:szCs w:val="24"/>
        </w:rPr>
        <w:t xml:space="preserve"> </w:t>
      </w:r>
      <w:r w:rsidRPr="00954F9A">
        <w:rPr>
          <w:rFonts w:ascii="Times New Roman" w:hAnsi="Times New Roman" w:cs="Times New Roman"/>
          <w:b/>
          <w:sz w:val="24"/>
          <w:szCs w:val="24"/>
        </w:rPr>
        <w:t>O</w:t>
      </w:r>
      <w:r>
        <w:rPr>
          <w:rFonts w:ascii="Times New Roman" w:hAnsi="Times New Roman" w:cs="Times New Roman"/>
          <w:b/>
          <w:sz w:val="24"/>
          <w:szCs w:val="24"/>
        </w:rPr>
        <w:t xml:space="preserve"> </w:t>
      </w:r>
      <w:r w:rsidRPr="00954F9A">
        <w:rPr>
          <w:rFonts w:ascii="Times New Roman" w:hAnsi="Times New Roman" w:cs="Times New Roman"/>
          <w:b/>
          <w:sz w:val="24"/>
          <w:szCs w:val="24"/>
        </w:rPr>
        <w:t>Ž</w:t>
      </w:r>
      <w:r>
        <w:rPr>
          <w:rFonts w:ascii="Times New Roman" w:hAnsi="Times New Roman" w:cs="Times New Roman"/>
          <w:b/>
          <w:sz w:val="24"/>
          <w:szCs w:val="24"/>
        </w:rPr>
        <w:t xml:space="preserve"> </w:t>
      </w:r>
      <w:r w:rsidRPr="00954F9A">
        <w:rPr>
          <w:rFonts w:ascii="Times New Roman" w:hAnsi="Times New Roman" w:cs="Times New Roman"/>
          <w:b/>
          <w:sz w:val="24"/>
          <w:szCs w:val="24"/>
        </w:rPr>
        <w:t>E</w:t>
      </w:r>
      <w:r>
        <w:rPr>
          <w:rFonts w:ascii="Times New Roman" w:hAnsi="Times New Roman" w:cs="Times New Roman"/>
          <w:b/>
          <w:sz w:val="24"/>
          <w:szCs w:val="24"/>
        </w:rPr>
        <w:t xml:space="preserve"> </w:t>
      </w:r>
      <w:r w:rsidRPr="00954F9A">
        <w:rPr>
          <w:rFonts w:ascii="Times New Roman" w:hAnsi="Times New Roman" w:cs="Times New Roman"/>
          <w:b/>
          <w:sz w:val="24"/>
          <w:szCs w:val="24"/>
        </w:rPr>
        <w:t>N</w:t>
      </w:r>
      <w:r>
        <w:rPr>
          <w:rFonts w:ascii="Times New Roman" w:hAnsi="Times New Roman" w:cs="Times New Roman"/>
          <w:b/>
          <w:sz w:val="24"/>
          <w:szCs w:val="24"/>
        </w:rPr>
        <w:t xml:space="preserve"> </w:t>
      </w:r>
      <w:r w:rsidRPr="00954F9A">
        <w:rPr>
          <w:rFonts w:ascii="Times New Roman" w:hAnsi="Times New Roman" w:cs="Times New Roman"/>
          <w:b/>
          <w:sz w:val="24"/>
          <w:szCs w:val="24"/>
        </w:rPr>
        <w:t>J</w:t>
      </w:r>
      <w:r>
        <w:rPr>
          <w:rFonts w:ascii="Times New Roman" w:hAnsi="Times New Roman" w:cs="Times New Roman"/>
          <w:b/>
          <w:sz w:val="24"/>
          <w:szCs w:val="24"/>
        </w:rPr>
        <w:t xml:space="preserve"> </w:t>
      </w:r>
      <w:r w:rsidRPr="00954F9A">
        <w:rPr>
          <w:rFonts w:ascii="Times New Roman" w:hAnsi="Times New Roman" w:cs="Times New Roman"/>
          <w:b/>
          <w:sz w:val="24"/>
          <w:szCs w:val="24"/>
        </w:rPr>
        <w:t>E</w:t>
      </w:r>
      <w:r w:rsidRPr="00F972C8">
        <w:rPr>
          <w:rFonts w:ascii="Times New Roman" w:hAnsi="Times New Roman" w:cs="Times New Roman"/>
          <w:sz w:val="24"/>
          <w:szCs w:val="24"/>
        </w:rPr>
        <w:t xml:space="preserve"> </w:t>
      </w:r>
    </w:p>
    <w:p w14:paraId="2B47A7DB" w14:textId="77777777" w:rsidR="0003100A" w:rsidRDefault="0003100A" w:rsidP="00A24D23">
      <w:pPr>
        <w:spacing w:before="0" w:beforeAutospacing="0" w:after="0" w:afterAutospacing="0"/>
        <w:ind w:firstLine="708"/>
        <w:rPr>
          <w:rFonts w:ascii="Times New Roman" w:hAnsi="Times New Roman" w:cs="Times New Roman"/>
          <w:b/>
          <w:bCs/>
          <w:color w:val="000000"/>
          <w:sz w:val="24"/>
          <w:szCs w:val="24"/>
          <w:lang w:eastAsia="hr-HR"/>
        </w:rPr>
      </w:pPr>
    </w:p>
    <w:p w14:paraId="76FF3F2B" w14:textId="77777777" w:rsidR="00A24D23" w:rsidRPr="0003100A" w:rsidRDefault="00A24D23" w:rsidP="0003100A">
      <w:pPr>
        <w:pStyle w:val="ListParagraph"/>
        <w:numPr>
          <w:ilvl w:val="0"/>
          <w:numId w:val="23"/>
        </w:numPr>
        <w:spacing w:before="0" w:beforeAutospacing="0" w:after="0" w:afterAutospacing="0"/>
        <w:ind w:left="709" w:hanging="709"/>
        <w:rPr>
          <w:rFonts w:ascii="Times New Roman" w:hAnsi="Times New Roman" w:cs="Times New Roman"/>
          <w:b/>
          <w:bCs/>
          <w:color w:val="000000"/>
          <w:sz w:val="24"/>
          <w:szCs w:val="24"/>
          <w:lang w:eastAsia="hr-HR"/>
        </w:rPr>
      </w:pPr>
      <w:r w:rsidRPr="0003100A">
        <w:rPr>
          <w:rFonts w:ascii="Times New Roman" w:hAnsi="Times New Roman" w:cs="Times New Roman"/>
          <w:b/>
          <w:bCs/>
          <w:color w:val="000000"/>
          <w:sz w:val="24"/>
          <w:szCs w:val="24"/>
          <w:lang w:eastAsia="hr-HR"/>
        </w:rPr>
        <w:t>RAZLOZI ZBOG KOJIH SE ZAKON DONOSI</w:t>
      </w:r>
    </w:p>
    <w:p w14:paraId="392740D1" w14:textId="77777777" w:rsidR="00401BB5" w:rsidRDefault="00401BB5" w:rsidP="00411D09">
      <w:pPr>
        <w:spacing w:before="0" w:beforeAutospacing="0" w:after="0" w:afterAutospacing="0"/>
        <w:ind w:firstLine="709"/>
        <w:rPr>
          <w:rFonts w:ascii="Times New Roman" w:eastAsia="Calibri" w:hAnsi="Times New Roman" w:cs="Times New Roman"/>
          <w:strike/>
          <w:sz w:val="24"/>
          <w:szCs w:val="24"/>
          <w:lang w:eastAsia="hr-HR"/>
        </w:rPr>
      </w:pPr>
    </w:p>
    <w:p w14:paraId="31EE76DB" w14:textId="77777777" w:rsidR="00B071EA" w:rsidRPr="00B071EA" w:rsidRDefault="00A24D23" w:rsidP="00B071EA">
      <w:pPr>
        <w:spacing w:before="0" w:beforeAutospacing="0" w:after="0" w:afterAutospacing="0"/>
        <w:ind w:firstLine="709"/>
        <w:rPr>
          <w:rFonts w:ascii="Times New Roman" w:eastAsia="Calibri" w:hAnsi="Times New Roman" w:cs="Times New Roman"/>
          <w:bCs/>
          <w:sz w:val="24"/>
          <w:szCs w:val="24"/>
          <w:lang w:eastAsia="hr-HR"/>
        </w:rPr>
      </w:pPr>
      <w:r w:rsidRPr="00A24D23">
        <w:rPr>
          <w:rFonts w:ascii="Times New Roman" w:eastAsia="Calibri" w:hAnsi="Times New Roman" w:cs="Times New Roman"/>
          <w:bCs/>
          <w:sz w:val="24"/>
          <w:szCs w:val="24"/>
          <w:lang w:eastAsia="hr-HR"/>
        </w:rPr>
        <w:t xml:space="preserve">Glavni </w:t>
      </w:r>
      <w:r>
        <w:rPr>
          <w:rFonts w:ascii="Times New Roman" w:eastAsia="Calibri" w:hAnsi="Times New Roman" w:cs="Times New Roman"/>
          <w:bCs/>
          <w:sz w:val="24"/>
          <w:szCs w:val="24"/>
          <w:lang w:eastAsia="hr-HR"/>
        </w:rPr>
        <w:t>razlo</w:t>
      </w:r>
      <w:r w:rsidR="00D83952">
        <w:rPr>
          <w:rFonts w:ascii="Times New Roman" w:eastAsia="Calibri" w:hAnsi="Times New Roman" w:cs="Times New Roman"/>
          <w:bCs/>
          <w:sz w:val="24"/>
          <w:szCs w:val="24"/>
          <w:lang w:eastAsia="hr-HR"/>
        </w:rPr>
        <w:t>zi</w:t>
      </w:r>
      <w:r>
        <w:rPr>
          <w:rFonts w:ascii="Times New Roman" w:eastAsia="Calibri" w:hAnsi="Times New Roman" w:cs="Times New Roman"/>
          <w:bCs/>
          <w:sz w:val="24"/>
          <w:szCs w:val="24"/>
          <w:lang w:eastAsia="hr-HR"/>
        </w:rPr>
        <w:t xml:space="preserve"> donošenja ovog</w:t>
      </w:r>
      <w:r w:rsidR="001D34A9">
        <w:rPr>
          <w:rFonts w:ascii="Times New Roman" w:eastAsia="Calibri" w:hAnsi="Times New Roman" w:cs="Times New Roman"/>
          <w:bCs/>
          <w:sz w:val="24"/>
          <w:szCs w:val="24"/>
          <w:lang w:eastAsia="hr-HR"/>
        </w:rPr>
        <w:t>a</w:t>
      </w:r>
      <w:r w:rsidRPr="00A24D23">
        <w:rPr>
          <w:rFonts w:ascii="Times New Roman" w:eastAsia="Calibri" w:hAnsi="Times New Roman" w:cs="Times New Roman"/>
          <w:bCs/>
          <w:sz w:val="24"/>
          <w:szCs w:val="24"/>
          <w:lang w:eastAsia="hr-HR"/>
        </w:rPr>
        <w:t xml:space="preserve"> Zakona </w:t>
      </w:r>
      <w:r w:rsidR="00D83952">
        <w:rPr>
          <w:rFonts w:ascii="Times New Roman" w:eastAsia="Calibri" w:hAnsi="Times New Roman" w:cs="Times New Roman"/>
          <w:bCs/>
          <w:sz w:val="24"/>
          <w:szCs w:val="24"/>
          <w:lang w:eastAsia="hr-HR"/>
        </w:rPr>
        <w:t>su</w:t>
      </w:r>
      <w:r w:rsidRPr="00A24D23">
        <w:rPr>
          <w:rFonts w:ascii="Times New Roman" w:eastAsia="Calibri" w:hAnsi="Times New Roman" w:cs="Times New Roman"/>
          <w:bCs/>
          <w:sz w:val="24"/>
          <w:szCs w:val="24"/>
          <w:lang w:eastAsia="hr-HR"/>
        </w:rPr>
        <w:t xml:space="preserve"> usklađivanje Zakona o akvakulturi </w:t>
      </w:r>
      <w:r w:rsidR="00910165" w:rsidRPr="007715EE">
        <w:rPr>
          <w:rFonts w:ascii="Times New Roman" w:eastAsia="Calibri" w:hAnsi="Times New Roman" w:cs="Times New Roman"/>
          <w:sz w:val="24"/>
          <w:szCs w:val="24"/>
        </w:rPr>
        <w:t>(Narodne novine</w:t>
      </w:r>
      <w:r w:rsidR="00910165">
        <w:rPr>
          <w:rFonts w:ascii="Times New Roman" w:eastAsia="Calibri" w:hAnsi="Times New Roman" w:cs="Times New Roman"/>
          <w:sz w:val="24"/>
          <w:szCs w:val="24"/>
        </w:rPr>
        <w:t>, br. 130/17 i 111/18; u daljnjem tekstu: Zakon)</w:t>
      </w:r>
      <w:r w:rsidR="00910165" w:rsidRPr="007715EE">
        <w:rPr>
          <w:rFonts w:ascii="Times New Roman" w:eastAsia="Calibri" w:hAnsi="Times New Roman" w:cs="Times New Roman"/>
          <w:sz w:val="24"/>
          <w:szCs w:val="24"/>
        </w:rPr>
        <w:t xml:space="preserve"> </w:t>
      </w:r>
      <w:r w:rsidRPr="00A24D23">
        <w:rPr>
          <w:rFonts w:ascii="Times New Roman" w:eastAsia="Calibri" w:hAnsi="Times New Roman" w:cs="Times New Roman"/>
          <w:bCs/>
          <w:sz w:val="24"/>
          <w:szCs w:val="24"/>
          <w:lang w:eastAsia="hr-HR"/>
        </w:rPr>
        <w:t>s nastalim izmjenama propisa Europske unije u dijelu koji se odnosi na uzgoj tuna</w:t>
      </w:r>
      <w:r w:rsidR="00B071EA">
        <w:rPr>
          <w:rFonts w:ascii="Times New Roman" w:eastAsia="Calibri" w:hAnsi="Times New Roman" w:cs="Times New Roman"/>
          <w:bCs/>
          <w:sz w:val="24"/>
          <w:szCs w:val="24"/>
          <w:lang w:eastAsia="hr-HR"/>
        </w:rPr>
        <w:t xml:space="preserve">, kao i stvaranje okvira za </w:t>
      </w:r>
      <w:r w:rsidR="00B071EA" w:rsidRPr="00B071EA">
        <w:rPr>
          <w:rFonts w:ascii="Times New Roman" w:eastAsia="Calibri" w:hAnsi="Times New Roman" w:cs="Times New Roman"/>
          <w:bCs/>
          <w:sz w:val="24"/>
          <w:szCs w:val="24"/>
          <w:lang w:eastAsia="hr-HR"/>
        </w:rPr>
        <w:t>učinkovitij</w:t>
      </w:r>
      <w:r w:rsidR="00B071EA">
        <w:rPr>
          <w:rFonts w:ascii="Times New Roman" w:eastAsia="Calibri" w:hAnsi="Times New Roman" w:cs="Times New Roman"/>
          <w:bCs/>
          <w:sz w:val="24"/>
          <w:szCs w:val="24"/>
          <w:lang w:eastAsia="hr-HR"/>
        </w:rPr>
        <w:t>u</w:t>
      </w:r>
      <w:r w:rsidR="00B071EA" w:rsidRPr="00B071EA">
        <w:rPr>
          <w:rFonts w:ascii="Times New Roman" w:eastAsia="Calibri" w:hAnsi="Times New Roman" w:cs="Times New Roman"/>
          <w:bCs/>
          <w:sz w:val="24"/>
          <w:szCs w:val="24"/>
          <w:lang w:eastAsia="hr-HR"/>
        </w:rPr>
        <w:t xml:space="preserve"> </w:t>
      </w:r>
      <w:bookmarkStart w:id="8" w:name="_Hlk52452585"/>
      <w:r w:rsidR="00B071EA" w:rsidRPr="00B071EA">
        <w:rPr>
          <w:rFonts w:ascii="Times New Roman" w:eastAsia="Calibri" w:hAnsi="Times New Roman" w:cs="Times New Roman"/>
          <w:bCs/>
          <w:sz w:val="24"/>
          <w:szCs w:val="24"/>
          <w:lang w:eastAsia="hr-HR"/>
        </w:rPr>
        <w:t>provedb</w:t>
      </w:r>
      <w:r w:rsidR="00B071EA">
        <w:rPr>
          <w:rFonts w:ascii="Times New Roman" w:eastAsia="Calibri" w:hAnsi="Times New Roman" w:cs="Times New Roman"/>
          <w:bCs/>
          <w:sz w:val="24"/>
          <w:szCs w:val="24"/>
          <w:lang w:eastAsia="hr-HR"/>
        </w:rPr>
        <w:t>u</w:t>
      </w:r>
      <w:r w:rsidR="00B071EA" w:rsidRPr="00B071EA">
        <w:rPr>
          <w:rFonts w:ascii="Times New Roman" w:eastAsia="Calibri" w:hAnsi="Times New Roman" w:cs="Times New Roman"/>
          <w:bCs/>
          <w:sz w:val="24"/>
          <w:szCs w:val="24"/>
          <w:lang w:eastAsia="hr-HR"/>
        </w:rPr>
        <w:t xml:space="preserve"> inspekcijskog nadzora nad uzgojem tuna </w:t>
      </w:r>
      <w:bookmarkEnd w:id="8"/>
      <w:r w:rsidR="00B071EA" w:rsidRPr="00B071EA">
        <w:rPr>
          <w:rFonts w:ascii="Times New Roman" w:eastAsia="Calibri" w:hAnsi="Times New Roman" w:cs="Times New Roman"/>
          <w:bCs/>
          <w:sz w:val="24"/>
          <w:szCs w:val="24"/>
          <w:lang w:eastAsia="hr-HR"/>
        </w:rPr>
        <w:t>u dijelu koji se odnosi na sljedivost i kontrolu svih radnji koje se obavljaju na uzgajalištima tuna.</w:t>
      </w:r>
    </w:p>
    <w:p w14:paraId="24527CBD" w14:textId="77777777" w:rsidR="00A24D23" w:rsidRDefault="00A24D23" w:rsidP="00A24D23">
      <w:pPr>
        <w:spacing w:before="0" w:beforeAutospacing="0" w:after="0" w:afterAutospacing="0"/>
        <w:ind w:firstLine="709"/>
        <w:rPr>
          <w:rFonts w:ascii="Times New Roman" w:eastAsia="Calibri" w:hAnsi="Times New Roman" w:cs="Times New Roman"/>
          <w:bCs/>
          <w:sz w:val="24"/>
          <w:szCs w:val="24"/>
          <w:lang w:eastAsia="hr-HR"/>
        </w:rPr>
      </w:pPr>
    </w:p>
    <w:p w14:paraId="0B881596" w14:textId="77777777" w:rsidR="0003100A" w:rsidRPr="00A24D23" w:rsidRDefault="0003100A" w:rsidP="00A24D23">
      <w:pPr>
        <w:spacing w:before="0" w:beforeAutospacing="0" w:after="0" w:afterAutospacing="0"/>
        <w:ind w:firstLine="709"/>
        <w:rPr>
          <w:rFonts w:ascii="Times New Roman" w:eastAsia="Calibri" w:hAnsi="Times New Roman" w:cs="Times New Roman"/>
          <w:bCs/>
          <w:sz w:val="24"/>
          <w:szCs w:val="24"/>
          <w:lang w:eastAsia="hr-HR"/>
        </w:rPr>
      </w:pPr>
    </w:p>
    <w:p w14:paraId="7EB0D46F" w14:textId="77777777" w:rsidR="00B071EA" w:rsidRPr="00674B52" w:rsidRDefault="00B071EA" w:rsidP="00674B52">
      <w:pPr>
        <w:pStyle w:val="ListParagraph"/>
        <w:numPr>
          <w:ilvl w:val="0"/>
          <w:numId w:val="23"/>
        </w:numPr>
        <w:spacing w:before="0" w:beforeAutospacing="0" w:after="0" w:afterAutospacing="0"/>
        <w:ind w:left="709" w:hanging="709"/>
        <w:rPr>
          <w:rFonts w:ascii="Times New Roman" w:eastAsia="Calibri" w:hAnsi="Times New Roman" w:cs="Times New Roman"/>
          <w:b/>
          <w:bCs/>
          <w:sz w:val="24"/>
          <w:szCs w:val="24"/>
          <w:lang w:eastAsia="hr-HR"/>
        </w:rPr>
      </w:pPr>
      <w:r w:rsidRPr="00674B52">
        <w:rPr>
          <w:rFonts w:ascii="Times New Roman" w:eastAsia="Calibri" w:hAnsi="Times New Roman" w:cs="Times New Roman"/>
          <w:b/>
          <w:bCs/>
          <w:sz w:val="24"/>
          <w:szCs w:val="24"/>
          <w:lang w:eastAsia="hr-HR"/>
        </w:rPr>
        <w:t>PITANJA KOJA SE RJEŠAVAJU OVIM ZAKONOM</w:t>
      </w:r>
    </w:p>
    <w:p w14:paraId="60D2A853" w14:textId="77777777" w:rsidR="00401BB5" w:rsidRPr="00A24D23" w:rsidRDefault="00401BB5" w:rsidP="00411D09">
      <w:pPr>
        <w:spacing w:before="0" w:beforeAutospacing="0" w:after="0" w:afterAutospacing="0"/>
        <w:ind w:firstLine="709"/>
        <w:rPr>
          <w:rFonts w:ascii="Times New Roman" w:eastAsia="Calibri" w:hAnsi="Times New Roman" w:cs="Times New Roman"/>
          <w:sz w:val="24"/>
          <w:szCs w:val="24"/>
          <w:lang w:eastAsia="hr-HR"/>
        </w:rPr>
      </w:pPr>
    </w:p>
    <w:p w14:paraId="0C9057B0" w14:textId="77777777" w:rsidR="00652586" w:rsidRDefault="00A24D23" w:rsidP="00A24D23">
      <w:pPr>
        <w:spacing w:before="0" w:beforeAutospacing="0" w:after="0" w:afterAutospacing="0"/>
        <w:ind w:firstLine="709"/>
        <w:rPr>
          <w:rFonts w:ascii="Times New Roman" w:eastAsia="Calibri" w:hAnsi="Times New Roman" w:cs="Times New Roman"/>
          <w:bCs/>
          <w:sz w:val="24"/>
          <w:szCs w:val="24"/>
          <w:lang w:eastAsia="hr-HR"/>
        </w:rPr>
      </w:pPr>
      <w:r w:rsidRPr="00A24D23">
        <w:rPr>
          <w:rFonts w:ascii="Times New Roman" w:eastAsia="Calibri" w:hAnsi="Times New Roman" w:cs="Times New Roman"/>
          <w:bCs/>
          <w:sz w:val="24"/>
          <w:szCs w:val="24"/>
          <w:lang w:eastAsia="hr-HR"/>
        </w:rPr>
        <w:t xml:space="preserve">Ovim </w:t>
      </w:r>
      <w:r w:rsidR="00D83952">
        <w:rPr>
          <w:rFonts w:ascii="Times New Roman" w:eastAsia="Calibri" w:hAnsi="Times New Roman" w:cs="Times New Roman"/>
          <w:bCs/>
          <w:sz w:val="24"/>
          <w:szCs w:val="24"/>
          <w:lang w:eastAsia="hr-HR"/>
        </w:rPr>
        <w:t xml:space="preserve">Zakonom </w:t>
      </w:r>
      <w:r w:rsidR="00652586" w:rsidRPr="00652586">
        <w:rPr>
          <w:rFonts w:ascii="Times New Roman" w:eastAsia="Calibri" w:hAnsi="Times New Roman" w:cs="Times New Roman"/>
          <w:bCs/>
          <w:sz w:val="24"/>
          <w:szCs w:val="24"/>
          <w:lang w:eastAsia="hr-HR"/>
        </w:rPr>
        <w:t xml:space="preserve">se </w:t>
      </w:r>
      <w:r w:rsidR="0003100A">
        <w:rPr>
          <w:rFonts w:ascii="Times New Roman" w:eastAsia="Calibri" w:hAnsi="Times New Roman" w:cs="Times New Roman"/>
          <w:bCs/>
          <w:sz w:val="24"/>
          <w:szCs w:val="24"/>
          <w:lang w:eastAsia="hr-HR"/>
        </w:rPr>
        <w:t>provode</w:t>
      </w:r>
      <w:r w:rsidR="0003100A" w:rsidRPr="00652586">
        <w:rPr>
          <w:rFonts w:ascii="Times New Roman" w:eastAsia="Calibri" w:hAnsi="Times New Roman" w:cs="Times New Roman"/>
          <w:bCs/>
          <w:sz w:val="24"/>
          <w:szCs w:val="24"/>
          <w:lang w:eastAsia="hr-HR"/>
        </w:rPr>
        <w:t xml:space="preserve"> </w:t>
      </w:r>
      <w:r w:rsidR="00652586" w:rsidRPr="00652586">
        <w:rPr>
          <w:rFonts w:ascii="Times New Roman" w:eastAsia="Calibri" w:hAnsi="Times New Roman" w:cs="Times New Roman"/>
          <w:bCs/>
          <w:sz w:val="24"/>
          <w:szCs w:val="24"/>
          <w:lang w:eastAsia="hr-HR"/>
        </w:rPr>
        <w:t>Uredba Vijeća (EZ) br. 869/2004 od 26. travnja 2004. o izmjeni Uredbe (EZ) br. 1936/2001 o utvrđivanju mjera nadzora ribolova određenih stokova vrlo migratornih riba (SL L 162, 30.4.2004.) i Provedbena uredba Komisije (EU) br. 404/2011 od 8. travnja 2011. o detaljnim pravilima za provedbu Uredbe Vijeća (EZ) br. 1224/2009 o uspostavi sustava kontrole Zajednice za osiguranje sukladnosti s pravilima zajedničke ribarstvene politike (SL L 112, 30.4.2011.)</w:t>
      </w:r>
      <w:r w:rsidR="0008191A">
        <w:rPr>
          <w:rFonts w:ascii="Times New Roman" w:eastAsia="Calibri" w:hAnsi="Times New Roman" w:cs="Times New Roman"/>
          <w:bCs/>
          <w:sz w:val="24"/>
          <w:szCs w:val="24"/>
          <w:lang w:eastAsia="hr-HR"/>
        </w:rPr>
        <w:t>.</w:t>
      </w:r>
    </w:p>
    <w:p w14:paraId="1880C51F" w14:textId="77777777" w:rsidR="00652586" w:rsidRDefault="00652586" w:rsidP="00A24D23">
      <w:pPr>
        <w:spacing w:before="0" w:beforeAutospacing="0" w:after="0" w:afterAutospacing="0"/>
        <w:ind w:firstLine="709"/>
        <w:rPr>
          <w:rFonts w:ascii="Times New Roman" w:eastAsia="Calibri" w:hAnsi="Times New Roman" w:cs="Times New Roman"/>
          <w:bCs/>
          <w:sz w:val="24"/>
          <w:szCs w:val="24"/>
          <w:lang w:eastAsia="hr-HR"/>
        </w:rPr>
      </w:pPr>
    </w:p>
    <w:p w14:paraId="1F16E2FF" w14:textId="77777777" w:rsidR="00D83952" w:rsidRDefault="00910165" w:rsidP="00A24D23">
      <w:pPr>
        <w:spacing w:before="0" w:beforeAutospacing="0" w:after="0" w:afterAutospacing="0"/>
        <w:ind w:firstLine="709"/>
        <w:rPr>
          <w:rFonts w:ascii="Times New Roman" w:eastAsia="Calibri" w:hAnsi="Times New Roman" w:cs="Times New Roman"/>
          <w:bCs/>
          <w:sz w:val="24"/>
          <w:szCs w:val="24"/>
          <w:lang w:eastAsia="hr-HR"/>
        </w:rPr>
      </w:pPr>
      <w:r>
        <w:rPr>
          <w:rFonts w:ascii="Times New Roman" w:eastAsia="Calibri" w:hAnsi="Times New Roman" w:cs="Times New Roman"/>
          <w:bCs/>
          <w:sz w:val="24"/>
          <w:szCs w:val="24"/>
          <w:lang w:eastAsia="hr-HR"/>
        </w:rPr>
        <w:t xml:space="preserve">Predloženim Zakonom rješava </w:t>
      </w:r>
      <w:r w:rsidR="00652586">
        <w:rPr>
          <w:rFonts w:ascii="Times New Roman" w:eastAsia="Calibri" w:hAnsi="Times New Roman" w:cs="Times New Roman"/>
          <w:bCs/>
          <w:sz w:val="24"/>
          <w:szCs w:val="24"/>
          <w:lang w:eastAsia="hr-HR"/>
        </w:rPr>
        <w:t xml:space="preserve">se pitanje </w:t>
      </w:r>
      <w:r w:rsidR="00D83952">
        <w:rPr>
          <w:rFonts w:ascii="Times New Roman" w:eastAsia="Calibri" w:hAnsi="Times New Roman" w:cs="Times New Roman"/>
          <w:bCs/>
          <w:sz w:val="24"/>
          <w:szCs w:val="24"/>
          <w:lang w:eastAsia="hr-HR"/>
        </w:rPr>
        <w:t>raspolaganj</w:t>
      </w:r>
      <w:r w:rsidR="00652586">
        <w:rPr>
          <w:rFonts w:ascii="Times New Roman" w:eastAsia="Calibri" w:hAnsi="Times New Roman" w:cs="Times New Roman"/>
          <w:bCs/>
          <w:sz w:val="24"/>
          <w:szCs w:val="24"/>
          <w:lang w:eastAsia="hr-HR"/>
        </w:rPr>
        <w:t>a</w:t>
      </w:r>
      <w:r w:rsidR="00D83952">
        <w:rPr>
          <w:rFonts w:ascii="Times New Roman" w:eastAsia="Calibri" w:hAnsi="Times New Roman" w:cs="Times New Roman"/>
          <w:bCs/>
          <w:sz w:val="24"/>
          <w:szCs w:val="24"/>
          <w:lang w:eastAsia="hr-HR"/>
        </w:rPr>
        <w:t xml:space="preserve"> </w:t>
      </w:r>
      <w:r w:rsidR="00D83952" w:rsidRPr="00D83952">
        <w:rPr>
          <w:rFonts w:ascii="Times New Roman" w:eastAsia="Times New Roman" w:hAnsi="Times New Roman"/>
          <w:bCs/>
          <w:sz w:val="24"/>
          <w:szCs w:val="24"/>
          <w:lang w:eastAsia="hr-HR"/>
        </w:rPr>
        <w:t>kapacitet</w:t>
      </w:r>
      <w:r w:rsidR="00D83952">
        <w:rPr>
          <w:rFonts w:ascii="Times New Roman" w:eastAsia="Times New Roman" w:hAnsi="Times New Roman"/>
          <w:bCs/>
          <w:sz w:val="24"/>
          <w:szCs w:val="24"/>
          <w:lang w:eastAsia="hr-HR"/>
        </w:rPr>
        <w:t>om</w:t>
      </w:r>
      <w:r w:rsidR="00D83952" w:rsidRPr="00D83952">
        <w:rPr>
          <w:rFonts w:ascii="Times New Roman" w:eastAsia="Times New Roman" w:hAnsi="Times New Roman"/>
          <w:bCs/>
          <w:sz w:val="24"/>
          <w:szCs w:val="24"/>
          <w:lang w:eastAsia="hr-HR"/>
        </w:rPr>
        <w:t xml:space="preserve"> uzgoja tuna</w:t>
      </w:r>
      <w:r w:rsidR="0008191A">
        <w:rPr>
          <w:rFonts w:ascii="Times New Roman" w:eastAsia="Times New Roman" w:hAnsi="Times New Roman"/>
          <w:bCs/>
          <w:sz w:val="24"/>
          <w:szCs w:val="24"/>
          <w:lang w:eastAsia="hr-HR"/>
        </w:rPr>
        <w:t>,</w:t>
      </w:r>
      <w:r w:rsidR="00D83952" w:rsidRPr="00D83952">
        <w:rPr>
          <w:rFonts w:ascii="Times New Roman" w:eastAsia="Times New Roman" w:hAnsi="Times New Roman"/>
          <w:bCs/>
          <w:sz w:val="24"/>
          <w:szCs w:val="24"/>
          <w:lang w:eastAsia="hr-HR"/>
        </w:rPr>
        <w:t xml:space="preserve"> kojim raspolaže Republika Hrvatska</w:t>
      </w:r>
      <w:r w:rsidR="0008191A">
        <w:rPr>
          <w:rFonts w:ascii="Times New Roman" w:eastAsia="Times New Roman" w:hAnsi="Times New Roman"/>
          <w:bCs/>
          <w:sz w:val="24"/>
          <w:szCs w:val="24"/>
          <w:lang w:eastAsia="hr-HR"/>
        </w:rPr>
        <w:t>,</w:t>
      </w:r>
      <w:r w:rsidR="00D83952">
        <w:rPr>
          <w:rFonts w:ascii="Times New Roman" w:eastAsia="Times New Roman" w:hAnsi="Times New Roman"/>
          <w:bCs/>
          <w:sz w:val="24"/>
          <w:szCs w:val="24"/>
          <w:lang w:eastAsia="hr-HR"/>
        </w:rPr>
        <w:t xml:space="preserve"> kao</w:t>
      </w:r>
      <w:r w:rsidR="00D83952" w:rsidRPr="00D83952">
        <w:rPr>
          <w:rFonts w:ascii="Times New Roman" w:eastAsia="Times New Roman" w:hAnsi="Times New Roman"/>
          <w:bCs/>
          <w:sz w:val="24"/>
          <w:szCs w:val="24"/>
          <w:lang w:eastAsia="hr-HR"/>
        </w:rPr>
        <w:t xml:space="preserve"> i </w:t>
      </w:r>
      <w:r w:rsidR="00D83952">
        <w:rPr>
          <w:rFonts w:ascii="Times New Roman" w:eastAsia="Times New Roman" w:hAnsi="Times New Roman"/>
          <w:bCs/>
          <w:sz w:val="24"/>
          <w:szCs w:val="24"/>
          <w:lang w:eastAsia="hr-HR"/>
        </w:rPr>
        <w:t>raspolaganj</w:t>
      </w:r>
      <w:r w:rsidR="00652586">
        <w:rPr>
          <w:rFonts w:ascii="Times New Roman" w:eastAsia="Times New Roman" w:hAnsi="Times New Roman"/>
          <w:bCs/>
          <w:sz w:val="24"/>
          <w:szCs w:val="24"/>
          <w:lang w:eastAsia="hr-HR"/>
        </w:rPr>
        <w:t>a</w:t>
      </w:r>
      <w:r w:rsidR="00D83952">
        <w:rPr>
          <w:rFonts w:ascii="Times New Roman" w:eastAsia="Times New Roman" w:hAnsi="Times New Roman"/>
          <w:bCs/>
          <w:sz w:val="24"/>
          <w:szCs w:val="24"/>
          <w:lang w:eastAsia="hr-HR"/>
        </w:rPr>
        <w:t xml:space="preserve"> </w:t>
      </w:r>
      <w:r w:rsidR="00D83952" w:rsidRPr="00D83952">
        <w:rPr>
          <w:rFonts w:ascii="Times New Roman" w:eastAsia="Times New Roman" w:hAnsi="Times New Roman"/>
          <w:bCs/>
          <w:sz w:val="24"/>
          <w:szCs w:val="24"/>
          <w:lang w:eastAsia="hr-HR"/>
        </w:rPr>
        <w:t>ulazn</w:t>
      </w:r>
      <w:r w:rsidR="00D83952">
        <w:rPr>
          <w:rFonts w:ascii="Times New Roman" w:eastAsia="Times New Roman" w:hAnsi="Times New Roman"/>
          <w:bCs/>
          <w:sz w:val="24"/>
          <w:szCs w:val="24"/>
          <w:lang w:eastAsia="hr-HR"/>
        </w:rPr>
        <w:t>om</w:t>
      </w:r>
      <w:r w:rsidR="00D83952" w:rsidRPr="00D83952">
        <w:rPr>
          <w:rFonts w:ascii="Times New Roman" w:eastAsia="Times New Roman" w:hAnsi="Times New Roman"/>
          <w:bCs/>
          <w:sz w:val="24"/>
          <w:szCs w:val="24"/>
          <w:lang w:eastAsia="hr-HR"/>
        </w:rPr>
        <w:t xml:space="preserve"> količin</w:t>
      </w:r>
      <w:r w:rsidR="00D83952">
        <w:rPr>
          <w:rFonts w:ascii="Times New Roman" w:eastAsia="Times New Roman" w:hAnsi="Times New Roman"/>
          <w:bCs/>
          <w:sz w:val="24"/>
          <w:szCs w:val="24"/>
          <w:lang w:eastAsia="hr-HR"/>
        </w:rPr>
        <w:t>om</w:t>
      </w:r>
      <w:r w:rsidR="00D83952" w:rsidRPr="00D83952">
        <w:rPr>
          <w:rFonts w:ascii="Times New Roman" w:eastAsia="Times New Roman" w:hAnsi="Times New Roman"/>
          <w:bCs/>
          <w:sz w:val="24"/>
          <w:szCs w:val="24"/>
          <w:lang w:eastAsia="hr-HR"/>
        </w:rPr>
        <w:t xml:space="preserve"> ulovljenih divljih tuna koja se smije unijeti na uzgajališta na području Republike Hrvatske.</w:t>
      </w:r>
      <w:r w:rsidR="00652586">
        <w:rPr>
          <w:rFonts w:ascii="Times New Roman" w:eastAsia="Times New Roman" w:hAnsi="Times New Roman"/>
          <w:bCs/>
          <w:sz w:val="24"/>
          <w:szCs w:val="24"/>
          <w:lang w:eastAsia="hr-HR"/>
        </w:rPr>
        <w:t xml:space="preserve"> </w:t>
      </w:r>
      <w:r w:rsidR="00EC4BF4" w:rsidRPr="00EC4BF4">
        <w:rPr>
          <w:rFonts w:ascii="Times New Roman" w:eastAsia="Times New Roman" w:hAnsi="Times New Roman"/>
          <w:bCs/>
          <w:sz w:val="24"/>
          <w:szCs w:val="24"/>
          <w:lang w:eastAsia="hr-HR"/>
        </w:rPr>
        <w:t>S obzirom na to da su kapaciteti kojima raspolaže Republika Hrvatska do sada bili znatno veći od potreba</w:t>
      </w:r>
      <w:r w:rsidR="00674B52">
        <w:rPr>
          <w:rFonts w:ascii="Times New Roman" w:eastAsia="Times New Roman" w:hAnsi="Times New Roman"/>
          <w:bCs/>
          <w:sz w:val="24"/>
          <w:szCs w:val="24"/>
          <w:lang w:eastAsia="hr-HR"/>
        </w:rPr>
        <w:t>,</w:t>
      </w:r>
      <w:r w:rsidR="00EC4BF4" w:rsidRPr="00EC4BF4">
        <w:rPr>
          <w:rFonts w:ascii="Times New Roman" w:eastAsia="Times New Roman" w:hAnsi="Times New Roman"/>
          <w:bCs/>
          <w:sz w:val="24"/>
          <w:szCs w:val="24"/>
          <w:lang w:eastAsia="hr-HR"/>
        </w:rPr>
        <w:t xml:space="preserve"> u trenutku donošenja Zakona nije bilo potrebe za uvođenjem posebnih mjera upravljanja. Kako se u međuvremenu povećao broj uzgajivača tuna u Republici Hrvatskoj</w:t>
      </w:r>
      <w:r w:rsidR="00EC4BF4">
        <w:rPr>
          <w:rFonts w:ascii="Times New Roman" w:eastAsia="Times New Roman" w:hAnsi="Times New Roman"/>
          <w:bCs/>
          <w:sz w:val="24"/>
          <w:szCs w:val="24"/>
          <w:lang w:eastAsia="hr-HR"/>
        </w:rPr>
        <w:t xml:space="preserve">, dok istovremeno </w:t>
      </w:r>
      <w:r w:rsidR="00674B52">
        <w:rPr>
          <w:rFonts w:ascii="Times New Roman" w:eastAsia="Times New Roman" w:hAnsi="Times New Roman"/>
          <w:bCs/>
          <w:sz w:val="24"/>
          <w:szCs w:val="24"/>
          <w:lang w:eastAsia="hr-HR"/>
        </w:rPr>
        <w:t xml:space="preserve">odobrene </w:t>
      </w:r>
      <w:r w:rsidR="00EC4BF4">
        <w:rPr>
          <w:rFonts w:ascii="Times New Roman" w:eastAsia="Times New Roman" w:hAnsi="Times New Roman"/>
          <w:bCs/>
          <w:sz w:val="24"/>
          <w:szCs w:val="24"/>
          <w:lang w:eastAsia="hr-HR"/>
        </w:rPr>
        <w:t xml:space="preserve">ulovne kvote tuna koje se koriste za potrebe uzgoja svake godine rastu, </w:t>
      </w:r>
      <w:r w:rsidR="00EC4BF4" w:rsidRPr="00EC4BF4">
        <w:rPr>
          <w:rFonts w:ascii="Times New Roman" w:eastAsia="Times New Roman" w:hAnsi="Times New Roman"/>
          <w:bCs/>
          <w:sz w:val="24"/>
          <w:szCs w:val="24"/>
          <w:lang w:eastAsia="hr-HR"/>
        </w:rPr>
        <w:t xml:space="preserve">utvrđena je potreba donošenja pravilnika kojim će se propisati način upravljanja navedenim kapacitetima. </w:t>
      </w:r>
      <w:r w:rsidR="00D83952">
        <w:rPr>
          <w:rFonts w:ascii="Times New Roman" w:eastAsia="Calibri" w:hAnsi="Times New Roman" w:cs="Times New Roman"/>
          <w:bCs/>
          <w:sz w:val="24"/>
          <w:szCs w:val="24"/>
          <w:lang w:eastAsia="hr-HR"/>
        </w:rPr>
        <w:t xml:space="preserve">Također se rješava </w:t>
      </w:r>
      <w:r w:rsidR="00652586">
        <w:rPr>
          <w:rFonts w:ascii="Times New Roman" w:eastAsia="Calibri" w:hAnsi="Times New Roman" w:cs="Times New Roman"/>
          <w:bCs/>
          <w:sz w:val="24"/>
          <w:szCs w:val="24"/>
          <w:lang w:eastAsia="hr-HR"/>
        </w:rPr>
        <w:t xml:space="preserve">pitanje </w:t>
      </w:r>
      <w:r w:rsidR="00D83952" w:rsidRPr="00D83952">
        <w:rPr>
          <w:rFonts w:ascii="Times New Roman" w:eastAsia="Calibri" w:hAnsi="Times New Roman" w:cs="Times New Roman"/>
          <w:bCs/>
          <w:sz w:val="24"/>
          <w:szCs w:val="24"/>
          <w:lang w:eastAsia="hr-HR"/>
        </w:rPr>
        <w:t>provedb</w:t>
      </w:r>
      <w:r w:rsidR="00652586">
        <w:rPr>
          <w:rFonts w:ascii="Times New Roman" w:eastAsia="Calibri" w:hAnsi="Times New Roman" w:cs="Times New Roman"/>
          <w:bCs/>
          <w:sz w:val="24"/>
          <w:szCs w:val="24"/>
          <w:lang w:eastAsia="hr-HR"/>
        </w:rPr>
        <w:t>e</w:t>
      </w:r>
      <w:r w:rsidR="00D83952" w:rsidRPr="00D83952">
        <w:rPr>
          <w:rFonts w:ascii="Times New Roman" w:eastAsia="Calibri" w:hAnsi="Times New Roman" w:cs="Times New Roman"/>
          <w:bCs/>
          <w:sz w:val="24"/>
          <w:szCs w:val="24"/>
          <w:lang w:eastAsia="hr-HR"/>
        </w:rPr>
        <w:t xml:space="preserve"> inspekcijskog nadzora nad uzgojem </w:t>
      </w:r>
      <w:r w:rsidR="00D83952">
        <w:rPr>
          <w:rFonts w:ascii="Times New Roman" w:eastAsia="Calibri" w:hAnsi="Times New Roman" w:cs="Times New Roman"/>
          <w:bCs/>
          <w:sz w:val="24"/>
          <w:szCs w:val="24"/>
          <w:lang w:eastAsia="hr-HR"/>
        </w:rPr>
        <w:t xml:space="preserve">tuna, kao i nad stavljanjem </w:t>
      </w:r>
      <w:r w:rsidR="00D83952" w:rsidRPr="00D83952">
        <w:rPr>
          <w:rFonts w:ascii="Times New Roman" w:eastAsia="Calibri" w:hAnsi="Times New Roman" w:cs="Times New Roman"/>
          <w:bCs/>
          <w:sz w:val="24"/>
          <w:szCs w:val="24"/>
          <w:lang w:eastAsia="hr-HR"/>
        </w:rPr>
        <w:t>tuna</w:t>
      </w:r>
      <w:r w:rsidR="00D83952">
        <w:rPr>
          <w:rFonts w:ascii="Times New Roman" w:eastAsia="Calibri" w:hAnsi="Times New Roman" w:cs="Times New Roman"/>
          <w:bCs/>
          <w:sz w:val="24"/>
          <w:szCs w:val="24"/>
          <w:lang w:eastAsia="hr-HR"/>
        </w:rPr>
        <w:t xml:space="preserve"> iz uzgoja na tržište.</w:t>
      </w:r>
    </w:p>
    <w:p w14:paraId="4C0F14F9" w14:textId="77777777" w:rsidR="00D83952" w:rsidRDefault="00D83952" w:rsidP="00A24D23">
      <w:pPr>
        <w:spacing w:before="0" w:beforeAutospacing="0" w:after="0" w:afterAutospacing="0"/>
        <w:ind w:firstLine="709"/>
        <w:rPr>
          <w:rFonts w:ascii="Times New Roman" w:eastAsia="Calibri" w:hAnsi="Times New Roman" w:cs="Times New Roman"/>
          <w:bCs/>
          <w:sz w:val="24"/>
          <w:szCs w:val="24"/>
          <w:lang w:eastAsia="hr-HR"/>
        </w:rPr>
      </w:pPr>
    </w:p>
    <w:p w14:paraId="79A4611B" w14:textId="77777777" w:rsidR="00D83952" w:rsidRDefault="0008191A" w:rsidP="00A24D23">
      <w:pPr>
        <w:spacing w:before="0" w:beforeAutospacing="0" w:after="0" w:afterAutospacing="0"/>
        <w:ind w:firstLine="709"/>
        <w:rPr>
          <w:rFonts w:ascii="Times New Roman" w:eastAsia="Calibri" w:hAnsi="Times New Roman" w:cs="Times New Roman"/>
          <w:bCs/>
          <w:sz w:val="24"/>
          <w:szCs w:val="24"/>
          <w:lang w:eastAsia="hr-HR"/>
        </w:rPr>
      </w:pPr>
      <w:r>
        <w:rPr>
          <w:rFonts w:ascii="Times New Roman" w:eastAsia="Calibri" w:hAnsi="Times New Roman" w:cs="Times New Roman"/>
          <w:bCs/>
          <w:sz w:val="24"/>
          <w:szCs w:val="24"/>
          <w:lang w:eastAsia="hr-HR"/>
        </w:rPr>
        <w:t>Isto tako, utvrđuje</w:t>
      </w:r>
      <w:r w:rsidR="00D83952">
        <w:rPr>
          <w:rFonts w:ascii="Times New Roman" w:eastAsia="Calibri" w:hAnsi="Times New Roman" w:cs="Times New Roman"/>
          <w:bCs/>
          <w:sz w:val="24"/>
          <w:szCs w:val="24"/>
          <w:lang w:eastAsia="hr-HR"/>
        </w:rPr>
        <w:t xml:space="preserve"> se Registar plovila u akvakulturi u koji moraju biti upisana sva plovila koja se koriste u akvakulturi.</w:t>
      </w:r>
    </w:p>
    <w:p w14:paraId="322E420B" w14:textId="77777777" w:rsidR="00EC4BF4" w:rsidRDefault="00EC4BF4" w:rsidP="00A24D23">
      <w:pPr>
        <w:spacing w:before="0" w:beforeAutospacing="0" w:after="0" w:afterAutospacing="0"/>
        <w:ind w:firstLine="709"/>
        <w:rPr>
          <w:rFonts w:ascii="Times New Roman" w:eastAsia="Calibri" w:hAnsi="Times New Roman" w:cs="Times New Roman"/>
          <w:bCs/>
          <w:sz w:val="24"/>
          <w:szCs w:val="24"/>
          <w:lang w:eastAsia="hr-HR"/>
        </w:rPr>
      </w:pPr>
    </w:p>
    <w:p w14:paraId="33A875F1" w14:textId="77777777" w:rsidR="00EC4BF4" w:rsidRDefault="00BB7FCA" w:rsidP="00A24D23">
      <w:pPr>
        <w:spacing w:before="0" w:beforeAutospacing="0" w:after="0" w:afterAutospacing="0"/>
        <w:ind w:firstLine="709"/>
        <w:rPr>
          <w:rFonts w:ascii="Times New Roman" w:eastAsia="Calibri" w:hAnsi="Times New Roman" w:cs="Times New Roman"/>
          <w:bCs/>
          <w:sz w:val="24"/>
          <w:szCs w:val="24"/>
          <w:lang w:eastAsia="hr-HR"/>
        </w:rPr>
      </w:pPr>
      <w:r>
        <w:rPr>
          <w:rFonts w:ascii="Times New Roman" w:eastAsia="Calibri" w:hAnsi="Times New Roman" w:cs="Times New Roman"/>
          <w:bCs/>
          <w:sz w:val="24"/>
          <w:szCs w:val="24"/>
          <w:lang w:eastAsia="hr-HR"/>
        </w:rPr>
        <w:t xml:space="preserve">Istodobno </w:t>
      </w:r>
      <w:r w:rsidR="00EC4BF4">
        <w:rPr>
          <w:rFonts w:ascii="Times New Roman" w:eastAsia="Calibri" w:hAnsi="Times New Roman" w:cs="Times New Roman"/>
          <w:bCs/>
          <w:sz w:val="24"/>
          <w:szCs w:val="24"/>
          <w:lang w:eastAsia="hr-HR"/>
        </w:rPr>
        <w:t>se p</w:t>
      </w:r>
      <w:r w:rsidR="00EC4BF4" w:rsidRPr="00EC4BF4">
        <w:rPr>
          <w:rFonts w:ascii="Times New Roman" w:eastAsia="Calibri" w:hAnsi="Times New Roman" w:cs="Times New Roman"/>
          <w:bCs/>
          <w:sz w:val="24"/>
          <w:szCs w:val="24"/>
          <w:lang w:eastAsia="hr-HR"/>
        </w:rPr>
        <w:t xml:space="preserve">ropisuje da se o dodjeli potpore </w:t>
      </w:r>
      <w:r w:rsidR="00EC4BF4">
        <w:rPr>
          <w:rFonts w:ascii="Times New Roman" w:eastAsia="Calibri" w:hAnsi="Times New Roman" w:cs="Times New Roman"/>
          <w:bCs/>
          <w:sz w:val="24"/>
          <w:szCs w:val="24"/>
          <w:lang w:eastAsia="hr-HR"/>
        </w:rPr>
        <w:t xml:space="preserve">u akvakulturi </w:t>
      </w:r>
      <w:r w:rsidR="00EC4BF4" w:rsidRPr="00EC4BF4">
        <w:rPr>
          <w:rFonts w:ascii="Times New Roman" w:eastAsia="Calibri" w:hAnsi="Times New Roman" w:cs="Times New Roman"/>
          <w:bCs/>
          <w:sz w:val="24"/>
          <w:szCs w:val="24"/>
          <w:lang w:eastAsia="hr-HR"/>
        </w:rPr>
        <w:t>odlučuje rješenjem</w:t>
      </w:r>
      <w:r w:rsidR="00674B52">
        <w:rPr>
          <w:rFonts w:ascii="Times New Roman" w:eastAsia="Calibri" w:hAnsi="Times New Roman" w:cs="Times New Roman"/>
          <w:bCs/>
          <w:sz w:val="24"/>
          <w:szCs w:val="24"/>
          <w:lang w:eastAsia="hr-HR"/>
        </w:rPr>
        <w:t>, koje donosi Ministarstvo poljoprivrede,</w:t>
      </w:r>
      <w:r w:rsidR="00EC4BF4" w:rsidRPr="00EC4BF4">
        <w:rPr>
          <w:rFonts w:ascii="Times New Roman" w:eastAsia="Calibri" w:hAnsi="Times New Roman" w:cs="Times New Roman"/>
          <w:bCs/>
          <w:sz w:val="24"/>
          <w:szCs w:val="24"/>
          <w:lang w:eastAsia="hr-HR"/>
        </w:rPr>
        <w:t xml:space="preserve"> te da je </w:t>
      </w:r>
      <w:r w:rsidR="00674B52">
        <w:rPr>
          <w:rFonts w:ascii="Times New Roman" w:eastAsia="Calibri" w:hAnsi="Times New Roman" w:cs="Times New Roman"/>
          <w:bCs/>
          <w:sz w:val="24"/>
          <w:szCs w:val="24"/>
          <w:lang w:eastAsia="hr-HR"/>
        </w:rPr>
        <w:t>protiv rješenja omogućena pravna zaštita pokretanjem upravnog spora</w:t>
      </w:r>
      <w:r w:rsidR="003700FB">
        <w:rPr>
          <w:rFonts w:ascii="Times New Roman" w:eastAsia="Calibri" w:hAnsi="Times New Roman" w:cs="Times New Roman"/>
          <w:bCs/>
          <w:sz w:val="24"/>
          <w:szCs w:val="24"/>
          <w:lang w:eastAsia="hr-HR"/>
        </w:rPr>
        <w:t>, a uvažavajući</w:t>
      </w:r>
      <w:r w:rsidR="00EC4BF4" w:rsidRPr="00EC4BF4">
        <w:rPr>
          <w:rFonts w:ascii="Times New Roman" w:eastAsia="Calibri" w:hAnsi="Times New Roman" w:cs="Times New Roman"/>
          <w:bCs/>
          <w:sz w:val="24"/>
          <w:szCs w:val="24"/>
          <w:lang w:eastAsia="hr-HR"/>
        </w:rPr>
        <w:t xml:space="preserve"> </w:t>
      </w:r>
      <w:r w:rsidR="003700FB" w:rsidRPr="00EC4BF4">
        <w:rPr>
          <w:rFonts w:ascii="Times New Roman" w:eastAsia="Calibri" w:hAnsi="Times New Roman" w:cs="Times New Roman"/>
          <w:bCs/>
          <w:sz w:val="24"/>
          <w:szCs w:val="24"/>
          <w:lang w:eastAsia="hr-HR"/>
        </w:rPr>
        <w:t>odluk</w:t>
      </w:r>
      <w:r w:rsidR="003700FB">
        <w:rPr>
          <w:rFonts w:ascii="Times New Roman" w:eastAsia="Calibri" w:hAnsi="Times New Roman" w:cs="Times New Roman"/>
          <w:bCs/>
          <w:sz w:val="24"/>
          <w:szCs w:val="24"/>
          <w:lang w:eastAsia="hr-HR"/>
        </w:rPr>
        <w:t>u</w:t>
      </w:r>
      <w:r w:rsidR="003700FB" w:rsidRPr="00EC4BF4">
        <w:rPr>
          <w:rFonts w:ascii="Times New Roman" w:eastAsia="Calibri" w:hAnsi="Times New Roman" w:cs="Times New Roman"/>
          <w:bCs/>
          <w:sz w:val="24"/>
          <w:szCs w:val="24"/>
          <w:lang w:eastAsia="hr-HR"/>
        </w:rPr>
        <w:t xml:space="preserve"> </w:t>
      </w:r>
      <w:r w:rsidR="00EC4BF4" w:rsidRPr="00EC4BF4">
        <w:rPr>
          <w:rFonts w:ascii="Times New Roman" w:eastAsia="Calibri" w:hAnsi="Times New Roman" w:cs="Times New Roman"/>
          <w:bCs/>
          <w:sz w:val="24"/>
          <w:szCs w:val="24"/>
          <w:lang w:eastAsia="hr-HR"/>
        </w:rPr>
        <w:t xml:space="preserve">Ustavnog suda Republike Hrvatske </w:t>
      </w:r>
      <w:r w:rsidR="003700FB">
        <w:rPr>
          <w:rFonts w:ascii="Times New Roman" w:eastAsia="Calibri" w:hAnsi="Times New Roman" w:cs="Times New Roman"/>
          <w:bCs/>
          <w:sz w:val="24"/>
          <w:szCs w:val="24"/>
          <w:lang w:eastAsia="hr-HR"/>
        </w:rPr>
        <w:t>od 20. listopada 2020.</w:t>
      </w:r>
    </w:p>
    <w:p w14:paraId="60C15F23" w14:textId="77777777" w:rsidR="00AF659B" w:rsidRDefault="00AF659B" w:rsidP="001D34A9">
      <w:pPr>
        <w:pStyle w:val="t-9-8"/>
        <w:spacing w:before="0" w:beforeAutospacing="0" w:after="0"/>
        <w:ind w:firstLine="680"/>
        <w:jc w:val="both"/>
      </w:pPr>
    </w:p>
    <w:p w14:paraId="756BB194" w14:textId="77777777" w:rsidR="001D34A9" w:rsidRPr="007715EE" w:rsidRDefault="001D34A9" w:rsidP="001D34A9">
      <w:pPr>
        <w:pStyle w:val="t-9-8"/>
        <w:spacing w:before="0" w:beforeAutospacing="0" w:after="0"/>
        <w:ind w:firstLine="680"/>
        <w:jc w:val="both"/>
      </w:pPr>
      <w:r>
        <w:t>Predloženim Zakonom</w:t>
      </w:r>
      <w:r w:rsidRPr="007715EE">
        <w:t xml:space="preserve"> uređuju </w:t>
      </w:r>
      <w:r>
        <w:t xml:space="preserve">se </w:t>
      </w:r>
      <w:r w:rsidR="00AF659B">
        <w:t xml:space="preserve">i </w:t>
      </w:r>
      <w:r w:rsidRPr="007715EE">
        <w:t xml:space="preserve">prekršajne odredbe </w:t>
      </w:r>
    </w:p>
    <w:p w14:paraId="3F88823C" w14:textId="77777777" w:rsidR="00070989" w:rsidRDefault="00070989" w:rsidP="00A24D23">
      <w:pPr>
        <w:spacing w:before="0" w:beforeAutospacing="0" w:after="0" w:afterAutospacing="0"/>
        <w:ind w:firstLine="709"/>
        <w:rPr>
          <w:rFonts w:ascii="Times New Roman" w:eastAsia="Calibri" w:hAnsi="Times New Roman" w:cs="Times New Roman"/>
          <w:bCs/>
          <w:sz w:val="24"/>
          <w:szCs w:val="24"/>
          <w:lang w:eastAsia="hr-HR"/>
        </w:rPr>
      </w:pPr>
    </w:p>
    <w:p w14:paraId="72F92138" w14:textId="77777777" w:rsidR="00755F29" w:rsidRPr="00755F29" w:rsidRDefault="00755F29" w:rsidP="00755F29">
      <w:pPr>
        <w:shd w:val="clear" w:color="auto" w:fill="FFFFFF"/>
        <w:spacing w:before="0" w:beforeAutospacing="0" w:after="0" w:afterAutospacing="0"/>
        <w:ind w:firstLine="709"/>
        <w:rPr>
          <w:rFonts w:ascii="Times New Roman" w:eastAsia="Times New Roman" w:hAnsi="Times New Roman" w:cs="Times New Roman"/>
          <w:bCs/>
          <w:sz w:val="24"/>
          <w:szCs w:val="24"/>
          <w:lang w:eastAsia="hr-HR"/>
        </w:rPr>
      </w:pPr>
      <w:bookmarkStart w:id="9" w:name="_Hlk49854007"/>
      <w:r w:rsidRPr="00755F29">
        <w:rPr>
          <w:rFonts w:ascii="Times New Roman" w:eastAsia="Times New Roman" w:hAnsi="Times New Roman" w:cs="Times New Roman"/>
          <w:bCs/>
          <w:sz w:val="24"/>
          <w:szCs w:val="24"/>
          <w:lang w:eastAsia="hr-HR"/>
        </w:rPr>
        <w:lastRenderedPageBreak/>
        <w:t>Ovim Zakonom postići će se učinkovitij</w:t>
      </w:r>
      <w:r>
        <w:rPr>
          <w:rFonts w:ascii="Times New Roman" w:eastAsia="Times New Roman" w:hAnsi="Times New Roman" w:cs="Times New Roman"/>
          <w:bCs/>
          <w:sz w:val="24"/>
          <w:szCs w:val="24"/>
          <w:lang w:eastAsia="hr-HR"/>
        </w:rPr>
        <w:t>a</w:t>
      </w:r>
      <w:r w:rsidRPr="00755F29">
        <w:rPr>
          <w:rFonts w:ascii="Times New Roman" w:eastAsia="Times New Roman" w:hAnsi="Times New Roman" w:cs="Times New Roman"/>
          <w:bCs/>
          <w:sz w:val="24"/>
          <w:szCs w:val="24"/>
          <w:lang w:eastAsia="hr-HR"/>
        </w:rPr>
        <w:t xml:space="preserve"> provedb</w:t>
      </w:r>
      <w:r>
        <w:rPr>
          <w:rFonts w:ascii="Times New Roman" w:eastAsia="Times New Roman" w:hAnsi="Times New Roman" w:cs="Times New Roman"/>
          <w:bCs/>
          <w:sz w:val="24"/>
          <w:szCs w:val="24"/>
          <w:lang w:eastAsia="hr-HR"/>
        </w:rPr>
        <w:t>a</w:t>
      </w:r>
      <w:r w:rsidRPr="00755F29">
        <w:rPr>
          <w:rFonts w:ascii="Times New Roman" w:eastAsia="Times New Roman" w:hAnsi="Times New Roman" w:cs="Times New Roman"/>
          <w:bCs/>
          <w:sz w:val="24"/>
          <w:szCs w:val="24"/>
          <w:lang w:eastAsia="hr-HR"/>
        </w:rPr>
        <w:t xml:space="preserve"> inspekcijskog nadzora</w:t>
      </w:r>
      <w:r w:rsidR="00D204F5">
        <w:rPr>
          <w:rFonts w:ascii="Times New Roman" w:eastAsia="Times New Roman" w:hAnsi="Times New Roman" w:cs="Times New Roman"/>
          <w:bCs/>
          <w:sz w:val="24"/>
          <w:szCs w:val="24"/>
          <w:lang w:eastAsia="hr-HR"/>
        </w:rPr>
        <w:t xml:space="preserve"> na način da </w:t>
      </w:r>
      <w:r w:rsidR="004F210E">
        <w:rPr>
          <w:rFonts w:ascii="Times New Roman" w:eastAsia="Times New Roman" w:hAnsi="Times New Roman" w:cs="Times New Roman"/>
          <w:bCs/>
          <w:sz w:val="24"/>
          <w:szCs w:val="24"/>
          <w:lang w:eastAsia="hr-HR"/>
        </w:rPr>
        <w:t xml:space="preserve">će inspekcijski nadzor osim ribarskih inspektora provoditi i veterinarski, sanitarni, poljoprivredni i inspektori zaštite prirode Državnog inspektorata. </w:t>
      </w:r>
      <w:r w:rsidR="003700FB">
        <w:rPr>
          <w:rFonts w:ascii="Times New Roman" w:eastAsia="Times New Roman" w:hAnsi="Times New Roman" w:cs="Times New Roman"/>
          <w:bCs/>
          <w:sz w:val="24"/>
          <w:szCs w:val="24"/>
          <w:lang w:eastAsia="hr-HR"/>
        </w:rPr>
        <w:t>Omogućit će se</w:t>
      </w:r>
      <w:r w:rsidRPr="00755F29">
        <w:rPr>
          <w:rFonts w:ascii="Times New Roman" w:eastAsia="Times New Roman" w:hAnsi="Times New Roman" w:cs="Times New Roman"/>
          <w:bCs/>
          <w:sz w:val="24"/>
          <w:szCs w:val="24"/>
          <w:lang w:eastAsia="hr-HR"/>
        </w:rPr>
        <w:t xml:space="preserve"> učinkovitija provedba svih propisa Europske unije koji uređuju uzgoj tuna u dijelu koji se odnosi na sljedivost i kontrolu</w:t>
      </w:r>
      <w:r w:rsidR="004F210E">
        <w:rPr>
          <w:rFonts w:ascii="Times New Roman" w:eastAsia="Times New Roman" w:hAnsi="Times New Roman" w:cs="Times New Roman"/>
          <w:bCs/>
          <w:sz w:val="24"/>
          <w:szCs w:val="24"/>
          <w:lang w:eastAsia="hr-HR"/>
        </w:rPr>
        <w:t>, na način da će se omogućiti praćenje tuna od stavljanja u uzgojne kaveze do stavljanja na tržište</w:t>
      </w:r>
      <w:r w:rsidRPr="00755F29">
        <w:rPr>
          <w:rFonts w:ascii="Times New Roman" w:eastAsia="Times New Roman" w:hAnsi="Times New Roman" w:cs="Times New Roman"/>
          <w:bCs/>
          <w:sz w:val="24"/>
          <w:szCs w:val="24"/>
          <w:lang w:eastAsia="hr-HR"/>
        </w:rPr>
        <w:t>.</w:t>
      </w:r>
    </w:p>
    <w:p w14:paraId="5A7C50FC" w14:textId="77777777" w:rsidR="00755F29" w:rsidRPr="00755F29" w:rsidRDefault="00755F29" w:rsidP="00755F29">
      <w:pPr>
        <w:shd w:val="clear" w:color="auto" w:fill="FFFFFF"/>
        <w:spacing w:before="0" w:beforeAutospacing="0" w:after="0" w:afterAutospacing="0"/>
        <w:ind w:firstLine="709"/>
        <w:rPr>
          <w:rFonts w:ascii="Times New Roman" w:eastAsia="Times New Roman" w:hAnsi="Times New Roman" w:cs="Times New Roman"/>
          <w:bCs/>
          <w:sz w:val="24"/>
          <w:szCs w:val="24"/>
          <w:lang w:eastAsia="hr-HR"/>
        </w:rPr>
      </w:pPr>
    </w:p>
    <w:p w14:paraId="6E3BC642" w14:textId="77777777" w:rsidR="00755F29" w:rsidRDefault="00755F29" w:rsidP="00755F29">
      <w:pPr>
        <w:shd w:val="clear" w:color="auto" w:fill="FFFFFF"/>
        <w:spacing w:before="0" w:beforeAutospacing="0" w:after="0" w:afterAutospacing="0"/>
        <w:ind w:firstLine="709"/>
        <w:rPr>
          <w:rFonts w:ascii="Times New Roman" w:eastAsia="Times New Roman" w:hAnsi="Times New Roman" w:cs="Times New Roman"/>
          <w:bCs/>
          <w:sz w:val="24"/>
          <w:szCs w:val="24"/>
          <w:lang w:eastAsia="hr-HR"/>
        </w:rPr>
      </w:pPr>
    </w:p>
    <w:p w14:paraId="0631D5B4" w14:textId="77777777" w:rsidR="00EF4A42" w:rsidRPr="00755F29" w:rsidRDefault="00EF4A42" w:rsidP="00755F29">
      <w:pPr>
        <w:shd w:val="clear" w:color="auto" w:fill="FFFFFF"/>
        <w:spacing w:before="0" w:beforeAutospacing="0" w:after="0" w:afterAutospacing="0"/>
        <w:ind w:firstLine="709"/>
        <w:rPr>
          <w:rFonts w:ascii="Times New Roman" w:eastAsia="Times New Roman" w:hAnsi="Times New Roman" w:cs="Times New Roman"/>
          <w:bCs/>
          <w:sz w:val="24"/>
          <w:szCs w:val="24"/>
          <w:lang w:eastAsia="hr-HR"/>
        </w:rPr>
      </w:pPr>
    </w:p>
    <w:bookmarkEnd w:id="9"/>
    <w:p w14:paraId="40E01A74" w14:textId="77777777" w:rsidR="00D83952" w:rsidRDefault="00B13BA9" w:rsidP="00B13BA9">
      <w:pPr>
        <w:spacing w:before="0" w:beforeAutospacing="0" w:after="0" w:afterAutospacing="0"/>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III.</w:t>
      </w:r>
      <w:r>
        <w:rPr>
          <w:rFonts w:ascii="Times New Roman" w:eastAsia="Calibri" w:hAnsi="Times New Roman" w:cs="Times New Roman"/>
          <w:b/>
          <w:sz w:val="24"/>
          <w:szCs w:val="24"/>
          <w:lang w:eastAsia="hr-HR"/>
        </w:rPr>
        <w:tab/>
      </w:r>
      <w:r w:rsidR="00D83952" w:rsidRPr="00FD54C7">
        <w:rPr>
          <w:rFonts w:ascii="Times New Roman" w:eastAsia="Calibri" w:hAnsi="Times New Roman" w:cs="Times New Roman"/>
          <w:b/>
          <w:sz w:val="24"/>
          <w:szCs w:val="24"/>
          <w:lang w:eastAsia="hr-HR"/>
        </w:rPr>
        <w:t>O</w:t>
      </w:r>
      <w:r w:rsidR="00D83952">
        <w:rPr>
          <w:rFonts w:ascii="Times New Roman" w:eastAsia="Calibri" w:hAnsi="Times New Roman" w:cs="Times New Roman"/>
          <w:b/>
          <w:sz w:val="24"/>
          <w:szCs w:val="24"/>
          <w:lang w:eastAsia="hr-HR"/>
        </w:rPr>
        <w:t>BRAZLOŽENJE ODREDBI</w:t>
      </w:r>
      <w:r>
        <w:rPr>
          <w:rFonts w:ascii="Times New Roman" w:eastAsia="Calibri" w:hAnsi="Times New Roman" w:cs="Times New Roman"/>
          <w:b/>
          <w:sz w:val="24"/>
          <w:szCs w:val="24"/>
          <w:lang w:eastAsia="hr-HR"/>
        </w:rPr>
        <w:t xml:space="preserve"> PREDLOŽENOG ZAKONA</w:t>
      </w:r>
    </w:p>
    <w:p w14:paraId="7063B997" w14:textId="77777777" w:rsidR="00584C62" w:rsidRDefault="00584C62" w:rsidP="00411D09">
      <w:pPr>
        <w:spacing w:before="0" w:beforeAutospacing="0" w:after="0" w:afterAutospacing="0"/>
        <w:rPr>
          <w:rFonts w:ascii="Times New Roman" w:eastAsia="Calibri" w:hAnsi="Times New Roman" w:cs="Times New Roman"/>
          <w:b/>
          <w:sz w:val="24"/>
          <w:szCs w:val="24"/>
          <w:lang w:val="pl-PL"/>
        </w:rPr>
      </w:pPr>
    </w:p>
    <w:p w14:paraId="3CD3D3CF" w14:textId="77777777" w:rsidR="007F5C73" w:rsidRPr="007715EE" w:rsidRDefault="007F5C73" w:rsidP="00411D09">
      <w:pPr>
        <w:spacing w:before="0" w:beforeAutospacing="0" w:after="0" w:afterAutospacing="0"/>
        <w:rPr>
          <w:rFonts w:ascii="Times New Roman" w:eastAsia="Calibri" w:hAnsi="Times New Roman" w:cs="Times New Roman"/>
          <w:b/>
          <w:sz w:val="24"/>
          <w:szCs w:val="24"/>
          <w:lang w:val="pl-PL"/>
        </w:rPr>
      </w:pPr>
      <w:r w:rsidRPr="007715EE">
        <w:rPr>
          <w:rFonts w:ascii="Times New Roman" w:eastAsia="Calibri" w:hAnsi="Times New Roman" w:cs="Times New Roman"/>
          <w:b/>
          <w:sz w:val="24"/>
          <w:szCs w:val="24"/>
          <w:lang w:val="pl-PL"/>
        </w:rPr>
        <w:t>Uz članak 1.</w:t>
      </w:r>
    </w:p>
    <w:p w14:paraId="25719314" w14:textId="77777777" w:rsidR="00642F94" w:rsidRPr="007715EE" w:rsidRDefault="00642F94" w:rsidP="00AC4E98">
      <w:pPr>
        <w:spacing w:before="0" w:beforeAutospacing="0" w:after="0" w:afterAutospacing="0"/>
        <w:rPr>
          <w:rFonts w:ascii="Times New Roman" w:eastAsia="Calibri" w:hAnsi="Times New Roman" w:cs="Times New Roman"/>
          <w:sz w:val="24"/>
          <w:szCs w:val="24"/>
          <w:lang w:val="pl-PL"/>
        </w:rPr>
      </w:pPr>
      <w:r w:rsidRPr="007715EE">
        <w:rPr>
          <w:rFonts w:ascii="Times New Roman" w:eastAsia="Calibri" w:hAnsi="Times New Roman" w:cs="Times New Roman"/>
          <w:sz w:val="24"/>
          <w:szCs w:val="24"/>
          <w:lang w:val="pl-PL"/>
        </w:rPr>
        <w:t xml:space="preserve">Ovim člankom </w:t>
      </w:r>
      <w:r w:rsidR="00290269" w:rsidRPr="007715EE">
        <w:rPr>
          <w:rFonts w:ascii="Times New Roman" w:eastAsia="Calibri" w:hAnsi="Times New Roman" w:cs="Times New Roman"/>
          <w:sz w:val="24"/>
          <w:szCs w:val="24"/>
          <w:lang w:val="pl-PL"/>
        </w:rPr>
        <w:t xml:space="preserve">mijenja se članak 1. </w:t>
      </w:r>
      <w:r w:rsidR="0006570E">
        <w:rPr>
          <w:rFonts w:ascii="Times New Roman" w:eastAsia="Calibri" w:hAnsi="Times New Roman" w:cs="Times New Roman"/>
          <w:sz w:val="24"/>
          <w:szCs w:val="24"/>
        </w:rPr>
        <w:t xml:space="preserve">Zakona </w:t>
      </w:r>
      <w:r w:rsidR="00290269" w:rsidRPr="007715EE">
        <w:rPr>
          <w:rFonts w:ascii="Times New Roman" w:eastAsia="Calibri" w:hAnsi="Times New Roman" w:cs="Times New Roman"/>
          <w:sz w:val="24"/>
          <w:szCs w:val="24"/>
        </w:rPr>
        <w:t xml:space="preserve">na način da se </w:t>
      </w:r>
      <w:r w:rsidRPr="007715EE">
        <w:rPr>
          <w:rFonts w:ascii="Times New Roman" w:eastAsia="Calibri" w:hAnsi="Times New Roman" w:cs="Times New Roman"/>
          <w:sz w:val="24"/>
          <w:szCs w:val="24"/>
          <w:lang w:val="pl-PL"/>
        </w:rPr>
        <w:t>predmet Zakona proširuje na aktivnosti na uzgajalištima.</w:t>
      </w:r>
    </w:p>
    <w:p w14:paraId="112428CE" w14:textId="77777777" w:rsidR="00AC4E98" w:rsidRPr="007715EE" w:rsidRDefault="00AC4E98" w:rsidP="00AC4E98">
      <w:pPr>
        <w:spacing w:before="0" w:beforeAutospacing="0" w:after="0" w:afterAutospacing="0"/>
        <w:rPr>
          <w:rFonts w:ascii="Times New Roman" w:eastAsia="Calibri" w:hAnsi="Times New Roman" w:cs="Times New Roman"/>
          <w:b/>
          <w:sz w:val="24"/>
          <w:szCs w:val="24"/>
          <w:lang w:val="pl-PL"/>
        </w:rPr>
      </w:pPr>
    </w:p>
    <w:p w14:paraId="333E25B4" w14:textId="77777777" w:rsidR="00642F94" w:rsidRPr="007715EE" w:rsidRDefault="00642F94" w:rsidP="00AC4E98">
      <w:pPr>
        <w:spacing w:before="0" w:beforeAutospacing="0" w:after="0" w:afterAutospacing="0"/>
        <w:rPr>
          <w:rFonts w:ascii="Times New Roman" w:eastAsia="Calibri" w:hAnsi="Times New Roman" w:cs="Times New Roman"/>
          <w:b/>
          <w:sz w:val="24"/>
          <w:szCs w:val="24"/>
          <w:lang w:val="pl-PL"/>
        </w:rPr>
      </w:pPr>
      <w:r w:rsidRPr="000066FB">
        <w:rPr>
          <w:rFonts w:ascii="Times New Roman" w:eastAsia="Calibri" w:hAnsi="Times New Roman" w:cs="Times New Roman"/>
          <w:b/>
          <w:sz w:val="24"/>
          <w:szCs w:val="24"/>
          <w:lang w:val="pl-PL"/>
        </w:rPr>
        <w:t>Uz članak 2.</w:t>
      </w:r>
    </w:p>
    <w:p w14:paraId="72392D13" w14:textId="77777777" w:rsidR="00481263" w:rsidRPr="00812060" w:rsidRDefault="0024330C" w:rsidP="00AC4E9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Ovim člankom </w:t>
      </w:r>
      <w:r w:rsidR="00290269" w:rsidRPr="007715EE">
        <w:rPr>
          <w:rFonts w:ascii="Times New Roman" w:eastAsia="Calibri" w:hAnsi="Times New Roman" w:cs="Times New Roman"/>
          <w:sz w:val="24"/>
          <w:szCs w:val="24"/>
        </w:rPr>
        <w:t xml:space="preserve">mijenja se članak 2. točka 8. Zakona na način da se </w:t>
      </w:r>
      <w:r w:rsidR="002212C2" w:rsidRPr="007715EE">
        <w:rPr>
          <w:rFonts w:ascii="Times New Roman" w:eastAsia="Calibri" w:hAnsi="Times New Roman" w:cs="Times New Roman"/>
          <w:sz w:val="24"/>
          <w:szCs w:val="24"/>
        </w:rPr>
        <w:t>Uredb</w:t>
      </w:r>
      <w:r w:rsidR="00C56805" w:rsidRPr="007715EE">
        <w:rPr>
          <w:rFonts w:ascii="Times New Roman" w:eastAsia="Calibri" w:hAnsi="Times New Roman" w:cs="Times New Roman"/>
          <w:sz w:val="24"/>
          <w:szCs w:val="24"/>
        </w:rPr>
        <w:t>a</w:t>
      </w:r>
      <w:r w:rsidR="002212C2" w:rsidRPr="007715EE">
        <w:rPr>
          <w:rFonts w:ascii="Times New Roman" w:eastAsia="Calibri" w:hAnsi="Times New Roman" w:cs="Times New Roman"/>
          <w:sz w:val="24"/>
          <w:szCs w:val="24"/>
        </w:rPr>
        <w:t xml:space="preserve"> Vijeća (EZ) br. 199/2008 od 25. veljače 2008. o uspostavi okvira Zajednice za prikupljanje, upravljanje i korištenje podataka u sektoru ribarstva i podršci za znanstveno savjetovanje vezano uz zajedničku ribarstvenu politiku (SL L 60, 5. 3. 2008.) </w:t>
      </w:r>
      <w:r w:rsidR="00C56805" w:rsidRPr="007715EE">
        <w:rPr>
          <w:rFonts w:ascii="Times New Roman" w:eastAsia="Calibri" w:hAnsi="Times New Roman" w:cs="Times New Roman"/>
          <w:sz w:val="24"/>
          <w:szCs w:val="24"/>
        </w:rPr>
        <w:t>zamjenjuje</w:t>
      </w:r>
      <w:r w:rsidR="002212C2" w:rsidRPr="007715EE">
        <w:rPr>
          <w:rFonts w:ascii="Times New Roman" w:eastAsia="Calibri" w:hAnsi="Times New Roman" w:cs="Times New Roman"/>
          <w:sz w:val="24"/>
          <w:szCs w:val="24"/>
        </w:rPr>
        <w:t xml:space="preserve"> Uredbom (EU) 2017/1004 Europskog parlamenta i Vijeća od 17. svibnja 2017. o uspostavi okvira Unije za prikupljanje i upotrebu podataka u sektoru ribarstva te upravljanje njima i potporu za znanstveno savjetovanje u vezi sa zajedničkom ribarstvenom politikom, i o stavljanju izvan snage </w:t>
      </w:r>
      <w:r w:rsidR="000310E8">
        <w:rPr>
          <w:rFonts w:ascii="Times New Roman" w:eastAsia="Calibri" w:hAnsi="Times New Roman" w:cs="Times New Roman"/>
          <w:sz w:val="24"/>
          <w:szCs w:val="24"/>
        </w:rPr>
        <w:t>Uredbe Vijeća (EZ) br. 199/2008</w:t>
      </w:r>
      <w:r w:rsidR="001A4366" w:rsidRPr="007715EE">
        <w:rPr>
          <w:rFonts w:ascii="Times New Roman" w:eastAsia="Calibri" w:hAnsi="Times New Roman" w:cs="Times New Roman"/>
          <w:sz w:val="24"/>
          <w:szCs w:val="24"/>
        </w:rPr>
        <w:t xml:space="preserve"> </w:t>
      </w:r>
      <w:r w:rsidR="00812060" w:rsidRPr="00812060">
        <w:rPr>
          <w:rFonts w:ascii="Times New Roman" w:hAnsi="Times New Roman" w:cs="Times New Roman"/>
          <w:sz w:val="24"/>
          <w:szCs w:val="24"/>
        </w:rPr>
        <w:t>(</w:t>
      </w:r>
      <w:r w:rsidR="00812060" w:rsidRPr="00812060">
        <w:rPr>
          <w:rFonts w:ascii="Times New Roman" w:eastAsia="Calibri" w:hAnsi="Times New Roman" w:cs="Times New Roman"/>
          <w:sz w:val="24"/>
          <w:szCs w:val="24"/>
        </w:rPr>
        <w:t>SL L, 157, 20.6.2017.)</w:t>
      </w:r>
      <w:r w:rsidR="00CE2A33">
        <w:rPr>
          <w:rFonts w:ascii="Times New Roman" w:eastAsia="Calibri" w:hAnsi="Times New Roman" w:cs="Times New Roman"/>
          <w:sz w:val="24"/>
          <w:szCs w:val="24"/>
        </w:rPr>
        <w:t>.</w:t>
      </w:r>
    </w:p>
    <w:p w14:paraId="16832512" w14:textId="77777777" w:rsidR="00DD6F3C" w:rsidRPr="007715EE" w:rsidRDefault="001A4366" w:rsidP="00AC4E9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Dodaju se </w:t>
      </w:r>
      <w:r w:rsidR="00290269" w:rsidRPr="007715EE">
        <w:rPr>
          <w:rFonts w:ascii="Times New Roman" w:eastAsia="Calibri" w:hAnsi="Times New Roman" w:cs="Times New Roman"/>
          <w:sz w:val="24"/>
          <w:szCs w:val="24"/>
        </w:rPr>
        <w:t xml:space="preserve">točke 11. i 12. kojima se </w:t>
      </w:r>
      <w:r w:rsidR="008C6E90">
        <w:rPr>
          <w:rFonts w:ascii="Times New Roman" w:eastAsia="Calibri" w:hAnsi="Times New Roman" w:cs="Times New Roman"/>
          <w:sz w:val="24"/>
          <w:szCs w:val="24"/>
        </w:rPr>
        <w:t>provode</w:t>
      </w:r>
      <w:r w:rsidR="00290269" w:rsidRPr="007715EE">
        <w:rPr>
          <w:rFonts w:ascii="Times New Roman" w:eastAsia="Calibri" w:hAnsi="Times New Roman" w:cs="Times New Roman"/>
          <w:sz w:val="24"/>
          <w:szCs w:val="24"/>
        </w:rPr>
        <w:t xml:space="preserve"> </w:t>
      </w:r>
      <w:r w:rsidRPr="007715EE">
        <w:rPr>
          <w:rFonts w:ascii="Times New Roman" w:eastAsia="Calibri" w:hAnsi="Times New Roman" w:cs="Times New Roman"/>
          <w:sz w:val="24"/>
          <w:szCs w:val="24"/>
        </w:rPr>
        <w:t>Provedbena Uredba Kom</w:t>
      </w:r>
      <w:r w:rsidR="00A546BF">
        <w:rPr>
          <w:rFonts w:ascii="Times New Roman" w:eastAsia="Calibri" w:hAnsi="Times New Roman" w:cs="Times New Roman"/>
          <w:sz w:val="24"/>
          <w:szCs w:val="24"/>
        </w:rPr>
        <w:t xml:space="preserve">isije (EU) br. 404/2011 od </w:t>
      </w:r>
      <w:r w:rsidR="00E23D6F">
        <w:rPr>
          <w:rFonts w:ascii="Times New Roman" w:eastAsia="Calibri" w:hAnsi="Times New Roman" w:cs="Times New Roman"/>
          <w:sz w:val="24"/>
          <w:szCs w:val="24"/>
        </w:rPr>
        <w:t xml:space="preserve">8. </w:t>
      </w:r>
      <w:r w:rsidRPr="007715EE">
        <w:rPr>
          <w:rFonts w:ascii="Times New Roman" w:eastAsia="Calibri" w:hAnsi="Times New Roman" w:cs="Times New Roman"/>
          <w:sz w:val="24"/>
          <w:szCs w:val="24"/>
        </w:rPr>
        <w:t>travnja 2011. o detaljnim pravilima za provedbu Uredbe Vijeća (EZ) br. 1224/2009 o uspostavi sustava kontrole Zajednice za osiguranje sukladnosti s pravilima zajedničke ribarstvene politike</w:t>
      </w:r>
      <w:r w:rsidR="00481263" w:rsidRPr="007715EE">
        <w:rPr>
          <w:rFonts w:ascii="Times New Roman" w:eastAsia="Calibri" w:hAnsi="Times New Roman" w:cs="Times New Roman"/>
          <w:sz w:val="24"/>
          <w:szCs w:val="24"/>
        </w:rPr>
        <w:t xml:space="preserve"> (SL L 112, 30.4.2011.)</w:t>
      </w:r>
      <w:r w:rsidR="00E23D6F">
        <w:rPr>
          <w:rFonts w:ascii="Times New Roman" w:eastAsia="Calibri" w:hAnsi="Times New Roman" w:cs="Times New Roman"/>
          <w:sz w:val="24"/>
          <w:szCs w:val="24"/>
        </w:rPr>
        <w:t xml:space="preserve"> i </w:t>
      </w:r>
      <w:r w:rsidRPr="007715EE">
        <w:rPr>
          <w:rFonts w:ascii="Times New Roman" w:eastAsia="Calibri" w:hAnsi="Times New Roman" w:cs="Times New Roman"/>
          <w:sz w:val="24"/>
          <w:szCs w:val="24"/>
        </w:rPr>
        <w:t xml:space="preserve">Uredba </w:t>
      </w:r>
      <w:r w:rsidR="00481263" w:rsidRPr="007715EE">
        <w:rPr>
          <w:rFonts w:ascii="Times New Roman" w:eastAsia="Calibri" w:hAnsi="Times New Roman" w:cs="Times New Roman"/>
          <w:sz w:val="24"/>
          <w:szCs w:val="24"/>
        </w:rPr>
        <w:t>Vijeća (EZ) br. 869/2004 od 26. travnja 2004. o izmjeni Uredbe (EZ) br. 1936/2001 o utvrđivanju mjera nadzora ribolova određenih stokova vrlo migratornih riba (SL L 162, 30.4.2004.)</w:t>
      </w:r>
      <w:r w:rsidRPr="007715EE">
        <w:rPr>
          <w:rFonts w:ascii="Times New Roman" w:eastAsia="Calibri" w:hAnsi="Times New Roman" w:cs="Times New Roman"/>
          <w:sz w:val="24"/>
          <w:szCs w:val="24"/>
        </w:rPr>
        <w:t>.</w:t>
      </w:r>
    </w:p>
    <w:p w14:paraId="4031DE0F" w14:textId="77777777" w:rsidR="00AC4E98" w:rsidRPr="007715EE" w:rsidRDefault="00AC4E98" w:rsidP="00AC4E98">
      <w:pPr>
        <w:spacing w:before="0" w:beforeAutospacing="0" w:after="0" w:afterAutospacing="0"/>
        <w:rPr>
          <w:rFonts w:ascii="Times New Roman" w:eastAsia="Calibri" w:hAnsi="Times New Roman" w:cs="Times New Roman"/>
          <w:b/>
          <w:sz w:val="24"/>
          <w:szCs w:val="24"/>
          <w:lang w:val="pl-PL"/>
        </w:rPr>
      </w:pPr>
    </w:p>
    <w:p w14:paraId="5420B9F8" w14:textId="77777777" w:rsidR="002212C2" w:rsidRPr="007715EE" w:rsidRDefault="002212C2" w:rsidP="00AC4E98">
      <w:pPr>
        <w:spacing w:before="0" w:beforeAutospacing="0" w:after="0" w:afterAutospacing="0"/>
        <w:rPr>
          <w:rFonts w:ascii="Times New Roman" w:eastAsia="Calibri" w:hAnsi="Times New Roman" w:cs="Times New Roman"/>
          <w:b/>
          <w:sz w:val="24"/>
          <w:szCs w:val="24"/>
          <w:lang w:val="pl-PL"/>
        </w:rPr>
      </w:pPr>
      <w:r w:rsidRPr="007715EE">
        <w:rPr>
          <w:rFonts w:ascii="Times New Roman" w:eastAsia="Calibri" w:hAnsi="Times New Roman" w:cs="Times New Roman"/>
          <w:b/>
          <w:sz w:val="24"/>
          <w:szCs w:val="24"/>
          <w:lang w:val="pl-PL"/>
        </w:rPr>
        <w:t xml:space="preserve">Uz članak </w:t>
      </w:r>
      <w:r w:rsidR="00407A8D" w:rsidRPr="007715EE">
        <w:rPr>
          <w:rFonts w:ascii="Times New Roman" w:eastAsia="Calibri" w:hAnsi="Times New Roman" w:cs="Times New Roman"/>
          <w:b/>
          <w:sz w:val="24"/>
          <w:szCs w:val="24"/>
          <w:lang w:val="pl-PL"/>
        </w:rPr>
        <w:t>3</w:t>
      </w:r>
      <w:r w:rsidRPr="007715EE">
        <w:rPr>
          <w:rFonts w:ascii="Times New Roman" w:eastAsia="Calibri" w:hAnsi="Times New Roman" w:cs="Times New Roman"/>
          <w:b/>
          <w:sz w:val="24"/>
          <w:szCs w:val="24"/>
          <w:lang w:val="pl-PL"/>
        </w:rPr>
        <w:t>.</w:t>
      </w:r>
    </w:p>
    <w:p w14:paraId="068B34BE" w14:textId="77777777" w:rsidR="001A4366" w:rsidRPr="007715EE" w:rsidRDefault="0024330C" w:rsidP="00AC4E98">
      <w:pPr>
        <w:spacing w:before="0" w:beforeAutospacing="0" w:after="0" w:afterAutospacing="0"/>
        <w:rPr>
          <w:rFonts w:ascii="Times New Roman" w:eastAsia="Calibri" w:hAnsi="Times New Roman" w:cs="Times New Roman"/>
          <w:sz w:val="24"/>
          <w:szCs w:val="24"/>
          <w:lang w:val="pl-PL"/>
        </w:rPr>
      </w:pPr>
      <w:r w:rsidRPr="007715EE">
        <w:rPr>
          <w:rFonts w:ascii="Times New Roman" w:eastAsia="Calibri" w:hAnsi="Times New Roman" w:cs="Times New Roman"/>
          <w:sz w:val="24"/>
          <w:szCs w:val="24"/>
          <w:lang w:val="pl-PL"/>
        </w:rPr>
        <w:t xml:space="preserve">Ovim člankom </w:t>
      </w:r>
      <w:r w:rsidR="00290269" w:rsidRPr="007715EE">
        <w:rPr>
          <w:rFonts w:ascii="Times New Roman" w:eastAsia="Calibri" w:hAnsi="Times New Roman" w:cs="Times New Roman"/>
          <w:sz w:val="24"/>
          <w:szCs w:val="24"/>
          <w:lang w:val="pl-PL"/>
        </w:rPr>
        <w:t xml:space="preserve">u članak 3. stavak 1. Zakona </w:t>
      </w:r>
      <w:r w:rsidRPr="007715EE">
        <w:rPr>
          <w:rFonts w:ascii="Times New Roman" w:eastAsia="Calibri" w:hAnsi="Times New Roman" w:cs="Times New Roman"/>
          <w:sz w:val="24"/>
          <w:szCs w:val="24"/>
          <w:lang w:val="pl-PL"/>
        </w:rPr>
        <w:t>d</w:t>
      </w:r>
      <w:r w:rsidR="001A4366" w:rsidRPr="007715EE">
        <w:rPr>
          <w:rFonts w:ascii="Times New Roman" w:eastAsia="Calibri" w:hAnsi="Times New Roman" w:cs="Times New Roman"/>
          <w:sz w:val="24"/>
          <w:szCs w:val="24"/>
          <w:lang w:val="pl-PL"/>
        </w:rPr>
        <w:t>odaj</w:t>
      </w:r>
      <w:r w:rsidR="00290269" w:rsidRPr="007715EE">
        <w:rPr>
          <w:rFonts w:ascii="Times New Roman" w:eastAsia="Calibri" w:hAnsi="Times New Roman" w:cs="Times New Roman"/>
          <w:sz w:val="24"/>
          <w:szCs w:val="24"/>
          <w:lang w:val="pl-PL"/>
        </w:rPr>
        <w:t>e</w:t>
      </w:r>
      <w:r w:rsidR="001A4366" w:rsidRPr="007715EE">
        <w:rPr>
          <w:rFonts w:ascii="Times New Roman" w:eastAsia="Calibri" w:hAnsi="Times New Roman" w:cs="Times New Roman"/>
          <w:sz w:val="24"/>
          <w:szCs w:val="24"/>
          <w:lang w:val="pl-PL"/>
        </w:rPr>
        <w:t xml:space="preserve"> se </w:t>
      </w:r>
      <w:r w:rsidR="00290269" w:rsidRPr="007715EE">
        <w:rPr>
          <w:rFonts w:ascii="Times New Roman" w:eastAsia="Calibri" w:hAnsi="Times New Roman" w:cs="Times New Roman"/>
          <w:sz w:val="24"/>
          <w:szCs w:val="24"/>
          <w:lang w:val="pl-PL"/>
        </w:rPr>
        <w:t xml:space="preserve">točka 17. kojom se </w:t>
      </w:r>
      <w:r w:rsidR="001A4366" w:rsidRPr="007715EE">
        <w:rPr>
          <w:rFonts w:ascii="Times New Roman" w:eastAsia="Calibri" w:hAnsi="Times New Roman" w:cs="Times New Roman"/>
          <w:sz w:val="24"/>
          <w:szCs w:val="24"/>
          <w:lang w:val="pl-PL"/>
        </w:rPr>
        <w:t>defini</w:t>
      </w:r>
      <w:r w:rsidR="00290269" w:rsidRPr="007715EE">
        <w:rPr>
          <w:rFonts w:ascii="Times New Roman" w:eastAsia="Calibri" w:hAnsi="Times New Roman" w:cs="Times New Roman"/>
          <w:sz w:val="24"/>
          <w:szCs w:val="24"/>
          <w:lang w:val="pl-PL"/>
        </w:rPr>
        <w:t>r</w:t>
      </w:r>
      <w:r w:rsidR="00407A8D" w:rsidRPr="007715EE">
        <w:rPr>
          <w:rFonts w:ascii="Times New Roman" w:eastAsia="Calibri" w:hAnsi="Times New Roman" w:cs="Times New Roman"/>
          <w:sz w:val="24"/>
          <w:szCs w:val="24"/>
          <w:lang w:val="pl-PL"/>
        </w:rPr>
        <w:t>a</w:t>
      </w:r>
      <w:r w:rsidR="001A4366" w:rsidRPr="007715EE">
        <w:rPr>
          <w:rFonts w:ascii="Times New Roman" w:eastAsia="Calibri" w:hAnsi="Times New Roman" w:cs="Times New Roman"/>
          <w:sz w:val="24"/>
          <w:szCs w:val="24"/>
          <w:lang w:val="pl-PL"/>
        </w:rPr>
        <w:t xml:space="preserve"> kapacitet uzgoja plavoperajne tune (</w:t>
      </w:r>
      <w:r w:rsidR="001A4366" w:rsidRPr="007715EE">
        <w:rPr>
          <w:rFonts w:ascii="Times New Roman" w:eastAsia="Calibri" w:hAnsi="Times New Roman" w:cs="Times New Roman"/>
          <w:i/>
          <w:sz w:val="24"/>
          <w:szCs w:val="24"/>
          <w:lang w:val="pl-PL"/>
        </w:rPr>
        <w:t>Thunnus thynnus</w:t>
      </w:r>
      <w:r w:rsidR="00407A8D" w:rsidRPr="007715EE">
        <w:rPr>
          <w:rFonts w:ascii="Times New Roman" w:eastAsia="Calibri" w:hAnsi="Times New Roman" w:cs="Times New Roman"/>
          <w:sz w:val="24"/>
          <w:szCs w:val="24"/>
          <w:lang w:val="pl-PL"/>
        </w:rPr>
        <w:t>)</w:t>
      </w:r>
      <w:r w:rsidR="00017778" w:rsidRPr="007715EE">
        <w:rPr>
          <w:rFonts w:ascii="Times New Roman" w:eastAsia="Calibri" w:hAnsi="Times New Roman" w:cs="Times New Roman"/>
          <w:sz w:val="24"/>
          <w:szCs w:val="24"/>
          <w:lang w:val="pl-PL"/>
        </w:rPr>
        <w:t xml:space="preserve"> i točka 18. kojom se definira </w:t>
      </w:r>
      <w:r w:rsidR="00017778" w:rsidRPr="007715EE">
        <w:rPr>
          <w:rFonts w:ascii="Times New Roman" w:eastAsia="Calibri" w:hAnsi="Times New Roman" w:cs="Times New Roman"/>
          <w:sz w:val="24"/>
          <w:szCs w:val="24"/>
        </w:rPr>
        <w:t>zavičajna divlja vrsta.</w:t>
      </w:r>
      <w:r w:rsidR="00755F29">
        <w:rPr>
          <w:rFonts w:ascii="Times New Roman" w:eastAsia="Calibri" w:hAnsi="Times New Roman" w:cs="Times New Roman"/>
          <w:sz w:val="24"/>
          <w:szCs w:val="24"/>
        </w:rPr>
        <w:t xml:space="preserve"> Također se mijenja točka 3. na način da se dodaju i prijelazne i priobalne vode.</w:t>
      </w:r>
    </w:p>
    <w:p w14:paraId="257301BE" w14:textId="77777777" w:rsidR="00AC4E98" w:rsidRPr="007715EE" w:rsidRDefault="00AC4E98" w:rsidP="00AC4E98">
      <w:pPr>
        <w:spacing w:before="0" w:beforeAutospacing="0" w:after="0" w:afterAutospacing="0"/>
        <w:rPr>
          <w:rFonts w:ascii="Times New Roman" w:eastAsia="Calibri" w:hAnsi="Times New Roman" w:cs="Times New Roman"/>
          <w:b/>
          <w:sz w:val="24"/>
          <w:szCs w:val="24"/>
          <w:lang w:val="pl-PL"/>
        </w:rPr>
      </w:pPr>
    </w:p>
    <w:p w14:paraId="481689A6" w14:textId="77777777" w:rsidR="001A4366" w:rsidRPr="007715EE" w:rsidRDefault="001A4366" w:rsidP="00AC4E98">
      <w:pPr>
        <w:spacing w:before="0" w:beforeAutospacing="0" w:after="0" w:afterAutospacing="0"/>
        <w:rPr>
          <w:rFonts w:ascii="Times New Roman" w:eastAsia="Calibri" w:hAnsi="Times New Roman" w:cs="Times New Roman"/>
          <w:b/>
          <w:sz w:val="24"/>
          <w:szCs w:val="24"/>
          <w:lang w:val="pl-PL"/>
        </w:rPr>
      </w:pPr>
      <w:r w:rsidRPr="007715EE">
        <w:rPr>
          <w:rFonts w:ascii="Times New Roman" w:eastAsia="Calibri" w:hAnsi="Times New Roman" w:cs="Times New Roman"/>
          <w:b/>
          <w:sz w:val="24"/>
          <w:szCs w:val="24"/>
          <w:lang w:val="pl-PL"/>
        </w:rPr>
        <w:t xml:space="preserve">Uz članak </w:t>
      </w:r>
      <w:r w:rsidR="00407A8D" w:rsidRPr="007715EE">
        <w:rPr>
          <w:rFonts w:ascii="Times New Roman" w:eastAsia="Calibri" w:hAnsi="Times New Roman" w:cs="Times New Roman"/>
          <w:b/>
          <w:sz w:val="24"/>
          <w:szCs w:val="24"/>
          <w:lang w:val="pl-PL"/>
        </w:rPr>
        <w:t>4</w:t>
      </w:r>
      <w:r w:rsidRPr="007715EE">
        <w:rPr>
          <w:rFonts w:ascii="Times New Roman" w:eastAsia="Calibri" w:hAnsi="Times New Roman" w:cs="Times New Roman"/>
          <w:b/>
          <w:sz w:val="24"/>
          <w:szCs w:val="24"/>
          <w:lang w:val="pl-PL"/>
        </w:rPr>
        <w:t>.</w:t>
      </w:r>
    </w:p>
    <w:p w14:paraId="23AB84EA" w14:textId="77777777" w:rsidR="007F5C73" w:rsidRPr="007715EE" w:rsidRDefault="0024330C" w:rsidP="00AC4E9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lang w:val="pl-PL"/>
        </w:rPr>
        <w:t xml:space="preserve">Ovim člankom </w:t>
      </w:r>
      <w:r w:rsidR="002A6AF9">
        <w:rPr>
          <w:rFonts w:ascii="Times New Roman" w:eastAsia="Calibri" w:hAnsi="Times New Roman" w:cs="Times New Roman"/>
          <w:sz w:val="24"/>
          <w:szCs w:val="24"/>
          <w:lang w:val="pl-PL"/>
        </w:rPr>
        <w:t>dodaje</w:t>
      </w:r>
      <w:r w:rsidR="002A6AF9" w:rsidRPr="007715EE">
        <w:rPr>
          <w:rFonts w:ascii="Times New Roman" w:eastAsia="Calibri" w:hAnsi="Times New Roman" w:cs="Times New Roman"/>
          <w:sz w:val="24"/>
          <w:szCs w:val="24"/>
          <w:lang w:val="pl-PL"/>
        </w:rPr>
        <w:t xml:space="preserve"> </w:t>
      </w:r>
      <w:r w:rsidR="006D4207" w:rsidRPr="007715EE">
        <w:rPr>
          <w:rFonts w:ascii="Times New Roman" w:eastAsia="Calibri" w:hAnsi="Times New Roman" w:cs="Times New Roman"/>
          <w:sz w:val="24"/>
          <w:szCs w:val="24"/>
          <w:lang w:val="pl-PL"/>
        </w:rPr>
        <w:t xml:space="preserve">se </w:t>
      </w:r>
      <w:r w:rsidR="002A6AF9">
        <w:rPr>
          <w:rFonts w:ascii="Times New Roman" w:eastAsia="Calibri" w:hAnsi="Times New Roman" w:cs="Times New Roman"/>
          <w:sz w:val="24"/>
          <w:szCs w:val="24"/>
          <w:lang w:val="pl-PL"/>
        </w:rPr>
        <w:t xml:space="preserve">u </w:t>
      </w:r>
      <w:r w:rsidR="0038048D">
        <w:rPr>
          <w:rFonts w:ascii="Times New Roman" w:eastAsia="Calibri" w:hAnsi="Times New Roman" w:cs="Times New Roman"/>
          <w:sz w:val="24"/>
          <w:szCs w:val="24"/>
          <w:lang w:val="pl-PL"/>
        </w:rPr>
        <w:t xml:space="preserve">članak 9. </w:t>
      </w:r>
      <w:r w:rsidR="002A6AF9">
        <w:rPr>
          <w:rFonts w:ascii="Times New Roman" w:eastAsia="Calibri" w:hAnsi="Times New Roman" w:cs="Times New Roman"/>
          <w:sz w:val="24"/>
          <w:szCs w:val="24"/>
        </w:rPr>
        <w:t>nova</w:t>
      </w:r>
      <w:r w:rsidR="006D4207" w:rsidRPr="007715EE">
        <w:rPr>
          <w:rFonts w:ascii="Times New Roman" w:eastAsia="Calibri" w:hAnsi="Times New Roman" w:cs="Times New Roman"/>
          <w:sz w:val="24"/>
          <w:szCs w:val="24"/>
        </w:rPr>
        <w:t xml:space="preserve"> točka </w:t>
      </w:r>
      <w:r w:rsidR="002A6AF9">
        <w:rPr>
          <w:rFonts w:ascii="Times New Roman" w:eastAsia="Calibri" w:hAnsi="Times New Roman" w:cs="Times New Roman"/>
          <w:sz w:val="24"/>
          <w:szCs w:val="24"/>
        </w:rPr>
        <w:t>5</w:t>
      </w:r>
      <w:r w:rsidR="006D4207" w:rsidRPr="007715EE">
        <w:rPr>
          <w:rFonts w:ascii="Times New Roman" w:eastAsia="Calibri" w:hAnsi="Times New Roman" w:cs="Times New Roman"/>
          <w:sz w:val="24"/>
          <w:szCs w:val="24"/>
        </w:rPr>
        <w:t xml:space="preserve">. </w:t>
      </w:r>
      <w:r w:rsidR="006D4207" w:rsidRPr="007715EE">
        <w:rPr>
          <w:rFonts w:ascii="Times New Roman" w:eastAsia="Calibri" w:hAnsi="Times New Roman" w:cs="Times New Roman"/>
          <w:sz w:val="24"/>
          <w:szCs w:val="24"/>
          <w:lang w:val="pl-PL"/>
        </w:rPr>
        <w:t xml:space="preserve">Zakona na način da se </w:t>
      </w:r>
      <w:r w:rsidR="006D4207" w:rsidRPr="007715EE">
        <w:rPr>
          <w:rFonts w:ascii="Times New Roman" w:eastAsia="Calibri" w:hAnsi="Times New Roman" w:cs="Times New Roman"/>
          <w:sz w:val="24"/>
          <w:szCs w:val="24"/>
        </w:rPr>
        <w:t xml:space="preserve">dodaju i </w:t>
      </w:r>
      <w:r w:rsidR="002212C2" w:rsidRPr="007715EE">
        <w:rPr>
          <w:rFonts w:ascii="Times New Roman" w:eastAsia="Calibri" w:hAnsi="Times New Roman" w:cs="Times New Roman"/>
          <w:sz w:val="24"/>
          <w:szCs w:val="24"/>
        </w:rPr>
        <w:t>potrebni uvjeti za obavljanje djelatnosti akvakulture za pravne ili fizičke osobe koje djelatnost akvakulture obavljaju na poljoprivrednom</w:t>
      </w:r>
      <w:r w:rsidR="005B18C5">
        <w:rPr>
          <w:rFonts w:ascii="Times New Roman" w:eastAsia="Calibri" w:hAnsi="Times New Roman" w:cs="Times New Roman"/>
          <w:sz w:val="24"/>
          <w:szCs w:val="24"/>
        </w:rPr>
        <w:t xml:space="preserve"> i građevinskom</w:t>
      </w:r>
      <w:r w:rsidR="002212C2" w:rsidRPr="007715EE">
        <w:rPr>
          <w:rFonts w:ascii="Times New Roman" w:eastAsia="Calibri" w:hAnsi="Times New Roman" w:cs="Times New Roman"/>
          <w:sz w:val="24"/>
          <w:szCs w:val="24"/>
        </w:rPr>
        <w:t xml:space="preserve"> zemljištu koje je u privatnom vlasništvu.</w:t>
      </w:r>
      <w:r w:rsidR="0035366A" w:rsidRPr="007715EE">
        <w:rPr>
          <w:rFonts w:ascii="Times New Roman" w:eastAsia="Calibri" w:hAnsi="Times New Roman" w:cs="Times New Roman"/>
          <w:sz w:val="24"/>
          <w:szCs w:val="24"/>
        </w:rPr>
        <w:t xml:space="preserve"> Također se u stavcima 1. i 2. iza riječi </w:t>
      </w:r>
      <w:r w:rsidR="0038048D" w:rsidRPr="007715EE">
        <w:rPr>
          <w:rFonts w:ascii="Times New Roman" w:eastAsia="Calibri" w:hAnsi="Times New Roman" w:cs="Times New Roman"/>
          <w:sz w:val="24"/>
          <w:szCs w:val="24"/>
        </w:rPr>
        <w:t>„</w:t>
      </w:r>
      <w:r w:rsidR="0035366A" w:rsidRPr="007715EE">
        <w:rPr>
          <w:rFonts w:ascii="Times New Roman" w:eastAsia="Calibri" w:hAnsi="Times New Roman" w:cs="Times New Roman"/>
          <w:sz w:val="24"/>
          <w:szCs w:val="24"/>
        </w:rPr>
        <w:t>fizička osoba“ dodaje riječ „obrtnik“.</w:t>
      </w:r>
    </w:p>
    <w:p w14:paraId="0616D629" w14:textId="77777777" w:rsidR="00AC4E98" w:rsidRPr="007715EE" w:rsidRDefault="00AC4E98" w:rsidP="00AC4E98">
      <w:pPr>
        <w:spacing w:before="0" w:beforeAutospacing="0" w:after="0" w:afterAutospacing="0"/>
        <w:rPr>
          <w:rFonts w:ascii="Times New Roman" w:eastAsia="Calibri" w:hAnsi="Times New Roman" w:cs="Times New Roman"/>
          <w:b/>
          <w:sz w:val="24"/>
          <w:szCs w:val="24"/>
        </w:rPr>
      </w:pPr>
    </w:p>
    <w:p w14:paraId="35228B82" w14:textId="77777777" w:rsidR="002212C2" w:rsidRPr="007715EE" w:rsidRDefault="002212C2" w:rsidP="00AC4E98">
      <w:pPr>
        <w:spacing w:before="0" w:beforeAutospacing="0" w:after="0" w:afterAutospacing="0"/>
        <w:rPr>
          <w:rFonts w:ascii="Times New Roman" w:eastAsia="Calibri" w:hAnsi="Times New Roman" w:cs="Times New Roman"/>
          <w:b/>
          <w:sz w:val="24"/>
          <w:szCs w:val="24"/>
        </w:rPr>
      </w:pPr>
      <w:r w:rsidRPr="007715EE">
        <w:rPr>
          <w:rFonts w:ascii="Times New Roman" w:eastAsia="Calibri" w:hAnsi="Times New Roman" w:cs="Times New Roman"/>
          <w:b/>
          <w:sz w:val="24"/>
          <w:szCs w:val="24"/>
        </w:rPr>
        <w:t xml:space="preserve">Uz članak </w:t>
      </w:r>
      <w:r w:rsidR="00407A8D" w:rsidRPr="007715EE">
        <w:rPr>
          <w:rFonts w:ascii="Times New Roman" w:eastAsia="Calibri" w:hAnsi="Times New Roman" w:cs="Times New Roman"/>
          <w:b/>
          <w:sz w:val="24"/>
          <w:szCs w:val="24"/>
        </w:rPr>
        <w:t>5</w:t>
      </w:r>
      <w:r w:rsidRPr="007715EE">
        <w:rPr>
          <w:rFonts w:ascii="Times New Roman" w:eastAsia="Calibri" w:hAnsi="Times New Roman" w:cs="Times New Roman"/>
          <w:b/>
          <w:sz w:val="24"/>
          <w:szCs w:val="24"/>
        </w:rPr>
        <w:t>.</w:t>
      </w:r>
    </w:p>
    <w:p w14:paraId="094EBEF1" w14:textId="77777777" w:rsidR="001A5B30" w:rsidRPr="007715EE" w:rsidRDefault="0024330C" w:rsidP="00AC4E98">
      <w:pPr>
        <w:pStyle w:val="t-9-8"/>
        <w:spacing w:before="0" w:beforeAutospacing="0" w:after="0"/>
        <w:jc w:val="both"/>
        <w:rPr>
          <w:rFonts w:eastAsia="Calibri"/>
          <w:lang w:eastAsia="en-US"/>
        </w:rPr>
      </w:pPr>
      <w:r w:rsidRPr="007715EE">
        <w:rPr>
          <w:rFonts w:eastAsia="Calibri"/>
        </w:rPr>
        <w:lastRenderedPageBreak/>
        <w:t xml:space="preserve">Ovim člankom </w:t>
      </w:r>
      <w:r w:rsidR="006D4207" w:rsidRPr="007715EE">
        <w:rPr>
          <w:rFonts w:eastAsia="Calibri"/>
        </w:rPr>
        <w:t xml:space="preserve">mijenjaju se odredbe članka 10. Zakona u svrhu bolje razumljivosti i provedbe na način da se </w:t>
      </w:r>
      <w:r w:rsidRPr="007715EE">
        <w:rPr>
          <w:rFonts w:eastAsia="Calibri"/>
        </w:rPr>
        <w:t>b</w:t>
      </w:r>
      <w:r w:rsidR="001A4366" w:rsidRPr="007715EE">
        <w:rPr>
          <w:rFonts w:eastAsia="Calibri"/>
        </w:rPr>
        <w:t xml:space="preserve">rišu </w:t>
      </w:r>
      <w:r w:rsidR="00C25D36" w:rsidRPr="007715EE">
        <w:rPr>
          <w:rFonts w:eastAsia="Calibri"/>
        </w:rPr>
        <w:t>dosadašnji stavci</w:t>
      </w:r>
      <w:r w:rsidR="001A4366" w:rsidRPr="007715EE">
        <w:rPr>
          <w:rFonts w:eastAsia="Calibri"/>
        </w:rPr>
        <w:t xml:space="preserve"> </w:t>
      </w:r>
      <w:r w:rsidR="00C25D36" w:rsidRPr="007715EE">
        <w:rPr>
          <w:rFonts w:eastAsia="Calibri"/>
        </w:rPr>
        <w:t>2., 3. i 4., te se dodatno uređuje tekst cijelog članka.</w:t>
      </w:r>
    </w:p>
    <w:p w14:paraId="2CFFC652" w14:textId="77777777" w:rsidR="00AC4E98" w:rsidRPr="007715EE" w:rsidRDefault="00AC4E98" w:rsidP="00AC4E98">
      <w:pPr>
        <w:pStyle w:val="t-9-8"/>
        <w:spacing w:before="0" w:beforeAutospacing="0" w:after="0"/>
        <w:jc w:val="both"/>
        <w:rPr>
          <w:rFonts w:eastAsia="Calibri"/>
          <w:b/>
          <w:lang w:eastAsia="en-US"/>
        </w:rPr>
      </w:pPr>
    </w:p>
    <w:p w14:paraId="6B67F60D" w14:textId="77777777" w:rsidR="001A5B30" w:rsidRPr="007715EE" w:rsidRDefault="001A5B30"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407A8D" w:rsidRPr="007715EE">
        <w:rPr>
          <w:rFonts w:eastAsia="Calibri"/>
          <w:b/>
          <w:lang w:eastAsia="en-US"/>
        </w:rPr>
        <w:t>6</w:t>
      </w:r>
      <w:r w:rsidRPr="007715EE">
        <w:rPr>
          <w:rFonts w:eastAsia="Calibri"/>
          <w:b/>
          <w:lang w:eastAsia="en-US"/>
        </w:rPr>
        <w:t>.</w:t>
      </w:r>
    </w:p>
    <w:p w14:paraId="0E574EC1" w14:textId="77777777" w:rsidR="001A5B30" w:rsidRPr="007715EE" w:rsidRDefault="0024330C" w:rsidP="00AC4E98">
      <w:pPr>
        <w:pStyle w:val="t-9-8"/>
        <w:spacing w:before="0" w:beforeAutospacing="0" w:after="0"/>
        <w:jc w:val="both"/>
      </w:pPr>
      <w:r w:rsidRPr="007715EE">
        <w:t xml:space="preserve">Ovim člankom </w:t>
      </w:r>
      <w:r w:rsidR="006D4207" w:rsidRPr="007715EE">
        <w:t xml:space="preserve">mijenja se članak 11. Zakona na način da se </w:t>
      </w:r>
      <w:r w:rsidRPr="007715EE">
        <w:t>d</w:t>
      </w:r>
      <w:r w:rsidR="001A5B30" w:rsidRPr="007715EE">
        <w:t xml:space="preserve">odaje mogućnost ukidanja dozvole na zahtjev stranke i po isteku </w:t>
      </w:r>
      <w:r w:rsidR="001A4366" w:rsidRPr="007715EE">
        <w:t xml:space="preserve">roka na koji je izdana </w:t>
      </w:r>
      <w:r w:rsidR="001A5B30" w:rsidRPr="007715EE">
        <w:t>dozvol</w:t>
      </w:r>
      <w:r w:rsidR="001A4366" w:rsidRPr="007715EE">
        <w:t>a</w:t>
      </w:r>
      <w:r w:rsidR="001A5B30" w:rsidRPr="007715EE">
        <w:t>, te se uređuje da se po ukidanju dozvola ne briše iz Registra dozvola u akvakulturi, već se u Registar upisuje podatak o ukidanju</w:t>
      </w:r>
      <w:r w:rsidR="00C25D36" w:rsidRPr="007715EE">
        <w:t>, te se dodatno uređuje tekst cijelog članka</w:t>
      </w:r>
      <w:r w:rsidR="001A5B30" w:rsidRPr="007715EE">
        <w:t>.</w:t>
      </w:r>
    </w:p>
    <w:p w14:paraId="467509AB" w14:textId="77777777" w:rsidR="00AC4E98" w:rsidRPr="007715EE" w:rsidRDefault="00AC4E98" w:rsidP="00AC4E98">
      <w:pPr>
        <w:pStyle w:val="t-9-8"/>
        <w:spacing w:before="0" w:beforeAutospacing="0" w:after="0"/>
        <w:jc w:val="both"/>
        <w:rPr>
          <w:b/>
        </w:rPr>
      </w:pPr>
    </w:p>
    <w:p w14:paraId="1300D0DF" w14:textId="77777777" w:rsidR="001A5B30" w:rsidRPr="007715EE" w:rsidRDefault="001A5B30" w:rsidP="00AC4E98">
      <w:pPr>
        <w:pStyle w:val="t-9-8"/>
        <w:spacing w:before="0" w:beforeAutospacing="0" w:after="0"/>
        <w:jc w:val="both"/>
        <w:rPr>
          <w:b/>
        </w:rPr>
      </w:pPr>
      <w:r w:rsidRPr="007715EE">
        <w:rPr>
          <w:b/>
        </w:rPr>
        <w:t xml:space="preserve">Uz članak </w:t>
      </w:r>
      <w:r w:rsidR="00407A8D" w:rsidRPr="007715EE">
        <w:rPr>
          <w:b/>
        </w:rPr>
        <w:t>7</w:t>
      </w:r>
      <w:r w:rsidRPr="007715EE">
        <w:rPr>
          <w:b/>
        </w:rPr>
        <w:t>.</w:t>
      </w:r>
    </w:p>
    <w:p w14:paraId="2159B622" w14:textId="77777777" w:rsidR="001A4366" w:rsidRPr="007715EE" w:rsidRDefault="0024330C" w:rsidP="00AC4E98">
      <w:pPr>
        <w:pStyle w:val="t-9-8"/>
        <w:spacing w:before="0" w:beforeAutospacing="0" w:after="0"/>
        <w:jc w:val="both"/>
      </w:pPr>
      <w:r w:rsidRPr="007715EE">
        <w:t xml:space="preserve">Ovim člankom </w:t>
      </w:r>
      <w:r w:rsidR="00C267AC" w:rsidRPr="007715EE">
        <w:t xml:space="preserve">mijenja se </w:t>
      </w:r>
      <w:r w:rsidR="0038048D">
        <w:t xml:space="preserve">članak 12. </w:t>
      </w:r>
      <w:r w:rsidR="00C267AC" w:rsidRPr="007715EE">
        <w:t xml:space="preserve">stavak 2. Zakona na način da se </w:t>
      </w:r>
      <w:r w:rsidR="00C25D36" w:rsidRPr="007715EE">
        <w:t>preciznije definira</w:t>
      </w:r>
      <w:r w:rsidR="00407A8D" w:rsidRPr="007715EE">
        <w:t xml:space="preserve"> obaveza</w:t>
      </w:r>
      <w:r w:rsidR="00180BDB" w:rsidRPr="007715EE">
        <w:t xml:space="preserve"> podnošenja zahtjeva za upis promjene podataka u </w:t>
      </w:r>
      <w:r w:rsidR="00C25D36" w:rsidRPr="007715EE">
        <w:t>odobrenje</w:t>
      </w:r>
      <w:r w:rsidR="00180BDB" w:rsidRPr="007715EE">
        <w:t>.</w:t>
      </w:r>
    </w:p>
    <w:p w14:paraId="09ACF5E5" w14:textId="77777777" w:rsidR="001A4394" w:rsidRDefault="001A4394" w:rsidP="00AC4E98">
      <w:pPr>
        <w:pStyle w:val="t-9-8"/>
        <w:spacing w:before="0" w:beforeAutospacing="0" w:after="0"/>
        <w:jc w:val="both"/>
        <w:rPr>
          <w:b/>
        </w:rPr>
      </w:pPr>
    </w:p>
    <w:p w14:paraId="4B6206DE" w14:textId="77777777" w:rsidR="00141279" w:rsidRDefault="00141279" w:rsidP="00AC4E98">
      <w:pPr>
        <w:pStyle w:val="t-9-8"/>
        <w:spacing w:before="0" w:beforeAutospacing="0" w:after="0"/>
        <w:jc w:val="both"/>
        <w:rPr>
          <w:b/>
        </w:rPr>
      </w:pPr>
    </w:p>
    <w:p w14:paraId="0AAE40BA" w14:textId="77777777" w:rsidR="00141279" w:rsidRDefault="00141279" w:rsidP="00AC4E98">
      <w:pPr>
        <w:pStyle w:val="t-9-8"/>
        <w:spacing w:before="0" w:beforeAutospacing="0" w:after="0"/>
        <w:jc w:val="both"/>
        <w:rPr>
          <w:b/>
        </w:rPr>
      </w:pPr>
    </w:p>
    <w:p w14:paraId="59F5DD63" w14:textId="77777777" w:rsidR="00141279" w:rsidRDefault="00141279" w:rsidP="00AC4E98">
      <w:pPr>
        <w:pStyle w:val="t-9-8"/>
        <w:spacing w:before="0" w:beforeAutospacing="0" w:after="0"/>
        <w:jc w:val="both"/>
        <w:rPr>
          <w:b/>
        </w:rPr>
      </w:pPr>
    </w:p>
    <w:p w14:paraId="483AF32F" w14:textId="77777777" w:rsidR="00180BDB" w:rsidRPr="007715EE" w:rsidRDefault="00180BDB" w:rsidP="00AC4E98">
      <w:pPr>
        <w:pStyle w:val="t-9-8"/>
        <w:spacing w:before="0" w:beforeAutospacing="0" w:after="0"/>
        <w:jc w:val="both"/>
        <w:rPr>
          <w:b/>
        </w:rPr>
      </w:pPr>
      <w:r w:rsidRPr="007715EE">
        <w:rPr>
          <w:b/>
        </w:rPr>
        <w:t xml:space="preserve">Uz članak </w:t>
      </w:r>
      <w:r w:rsidR="00407A8D" w:rsidRPr="007715EE">
        <w:rPr>
          <w:b/>
        </w:rPr>
        <w:t>8</w:t>
      </w:r>
      <w:r w:rsidRPr="007715EE">
        <w:rPr>
          <w:b/>
        </w:rPr>
        <w:t>.</w:t>
      </w:r>
    </w:p>
    <w:p w14:paraId="18903236" w14:textId="77777777" w:rsidR="001A5B30" w:rsidRPr="007715EE" w:rsidRDefault="0024330C" w:rsidP="00AC4E98">
      <w:pPr>
        <w:pStyle w:val="t-9-8"/>
        <w:spacing w:before="0" w:beforeAutospacing="0" w:after="0"/>
        <w:jc w:val="both"/>
      </w:pPr>
      <w:r w:rsidRPr="007715EE">
        <w:t xml:space="preserve">Ovim člankom </w:t>
      </w:r>
      <w:r w:rsidR="00C267AC" w:rsidRPr="007715EE">
        <w:t xml:space="preserve">u članak 13. Zakona </w:t>
      </w:r>
      <w:r w:rsidRPr="007715EE">
        <w:t>d</w:t>
      </w:r>
      <w:r w:rsidR="00180BDB" w:rsidRPr="007715EE">
        <w:t>odaje se mogućnost ukidanja odobrenja na zahtjev stranke, te se u</w:t>
      </w:r>
      <w:r w:rsidR="001A5B30" w:rsidRPr="007715EE">
        <w:t>ređuje se da se po ukidanju odobrenje ne briše iz Registra odobrenja, već se u Registar upisuje podatak o ukidanju.</w:t>
      </w:r>
    </w:p>
    <w:p w14:paraId="6EE2F6D0" w14:textId="77777777" w:rsidR="00AC4E98" w:rsidRPr="007715EE" w:rsidRDefault="00AC4E98" w:rsidP="00AC4E98">
      <w:pPr>
        <w:pStyle w:val="t-9-8"/>
        <w:spacing w:before="0" w:beforeAutospacing="0" w:after="0"/>
        <w:jc w:val="both"/>
        <w:rPr>
          <w:b/>
        </w:rPr>
      </w:pPr>
    </w:p>
    <w:p w14:paraId="1423886B" w14:textId="77777777" w:rsidR="001A5B30" w:rsidRPr="007715EE" w:rsidRDefault="001A5B30" w:rsidP="00AC4E98">
      <w:pPr>
        <w:pStyle w:val="t-9-8"/>
        <w:spacing w:before="0" w:beforeAutospacing="0" w:after="0"/>
        <w:jc w:val="both"/>
        <w:rPr>
          <w:b/>
        </w:rPr>
      </w:pPr>
      <w:r w:rsidRPr="007715EE">
        <w:rPr>
          <w:b/>
        </w:rPr>
        <w:t xml:space="preserve">Uz članak </w:t>
      </w:r>
      <w:r w:rsidR="00C25D36" w:rsidRPr="007715EE">
        <w:rPr>
          <w:b/>
        </w:rPr>
        <w:t>9</w:t>
      </w:r>
      <w:r w:rsidRPr="007715EE">
        <w:rPr>
          <w:b/>
        </w:rPr>
        <w:t>.</w:t>
      </w:r>
    </w:p>
    <w:p w14:paraId="32353847" w14:textId="77777777" w:rsidR="001A5B30" w:rsidRPr="007715EE" w:rsidRDefault="0024330C" w:rsidP="00AC4E98">
      <w:pPr>
        <w:pStyle w:val="t-9-8"/>
        <w:spacing w:before="0" w:beforeAutospacing="0" w:after="0"/>
        <w:jc w:val="both"/>
      </w:pPr>
      <w:r w:rsidRPr="007715EE">
        <w:t xml:space="preserve">Ovim člankom </w:t>
      </w:r>
      <w:r w:rsidR="00C267AC" w:rsidRPr="007715EE">
        <w:t xml:space="preserve">mijenja se sadržaj članka 14. Zakona </w:t>
      </w:r>
      <w:r w:rsidR="00354035" w:rsidRPr="007715EE">
        <w:t>tako</w:t>
      </w:r>
      <w:r w:rsidR="00C267AC" w:rsidRPr="007715EE">
        <w:t xml:space="preserve"> da se </w:t>
      </w:r>
      <w:r w:rsidRPr="007715EE">
        <w:t>u</w:t>
      </w:r>
      <w:r w:rsidR="00180BDB" w:rsidRPr="007715EE">
        <w:t>ređuju svi stavc</w:t>
      </w:r>
      <w:r w:rsidR="00354035" w:rsidRPr="007715EE">
        <w:t>i na način da se briše kriterij</w:t>
      </w:r>
      <w:r w:rsidR="00180BDB" w:rsidRPr="007715EE">
        <w:t xml:space="preserve"> za </w:t>
      </w:r>
      <w:r w:rsidR="00354035" w:rsidRPr="007715EE">
        <w:t xml:space="preserve">utvrđivanje pogodnosti </w:t>
      </w:r>
      <w:r w:rsidR="00180BDB" w:rsidRPr="007715EE">
        <w:t xml:space="preserve">zemljišta, </w:t>
      </w:r>
      <w:r w:rsidR="00354035" w:rsidRPr="007715EE">
        <w:t xml:space="preserve">dok se </w:t>
      </w:r>
      <w:r w:rsidR="001A5B30" w:rsidRPr="007715EE">
        <w:t xml:space="preserve">propisuje donošenje pravilnika o utvrđivanju kriterija o pogodnosti </w:t>
      </w:r>
      <w:r w:rsidR="00354035" w:rsidRPr="007715EE">
        <w:t xml:space="preserve">postojećih </w:t>
      </w:r>
      <w:r w:rsidR="00755F29">
        <w:t xml:space="preserve">i novih </w:t>
      </w:r>
      <w:r w:rsidR="001A5B30" w:rsidRPr="007715EE">
        <w:t>kopnenih</w:t>
      </w:r>
      <w:r w:rsidR="00755F29">
        <w:t>, prijelaznih i priobalnih</w:t>
      </w:r>
      <w:r w:rsidR="001A5B30" w:rsidRPr="007715EE">
        <w:t xml:space="preserve"> voda za oba</w:t>
      </w:r>
      <w:r w:rsidR="00C25D36" w:rsidRPr="007715EE">
        <w:t>vljanje djelatnosti akvakulture, te se tekst cijelog članka uređuje sukladno navedenim izmjenama.</w:t>
      </w:r>
      <w:r w:rsidR="001D3666">
        <w:t xml:space="preserve"> Pravilnik koji definira kriterije o pogodnosti dijelova pomorskog dobra, koji se navodi u stavku 5. ovog članka je već donesen na temelju postojećeg zakona i </w:t>
      </w:r>
      <w:r w:rsidR="00250349">
        <w:t>usuglašen s nadležnim ministarstvima te se iz tog razloga ne</w:t>
      </w:r>
      <w:r w:rsidR="001D3666">
        <w:t xml:space="preserve"> navoditi u prijelaznim i završnim odredbama.</w:t>
      </w:r>
    </w:p>
    <w:p w14:paraId="3EBCD99B" w14:textId="77777777" w:rsidR="00AC4E98" w:rsidRPr="007715EE" w:rsidRDefault="00AC4E98" w:rsidP="00AC4E98">
      <w:pPr>
        <w:pStyle w:val="t-9-8"/>
        <w:spacing w:before="0" w:beforeAutospacing="0" w:after="0"/>
        <w:jc w:val="both"/>
        <w:rPr>
          <w:b/>
        </w:rPr>
      </w:pPr>
    </w:p>
    <w:p w14:paraId="6DF4D2AB" w14:textId="77777777" w:rsidR="001A5B30" w:rsidRPr="007715EE" w:rsidRDefault="001A5B30" w:rsidP="00AC4E98">
      <w:pPr>
        <w:pStyle w:val="t-9-8"/>
        <w:spacing w:before="0" w:beforeAutospacing="0" w:after="0"/>
        <w:jc w:val="both"/>
        <w:rPr>
          <w:b/>
        </w:rPr>
      </w:pPr>
      <w:r w:rsidRPr="007715EE">
        <w:rPr>
          <w:b/>
        </w:rPr>
        <w:t xml:space="preserve">Uz članak </w:t>
      </w:r>
      <w:r w:rsidR="00C25D36" w:rsidRPr="007715EE">
        <w:rPr>
          <w:b/>
        </w:rPr>
        <w:t>10</w:t>
      </w:r>
      <w:r w:rsidRPr="007715EE">
        <w:rPr>
          <w:b/>
        </w:rPr>
        <w:t>.</w:t>
      </w:r>
    </w:p>
    <w:p w14:paraId="6442CF46" w14:textId="77777777" w:rsidR="001A5B30" w:rsidRPr="007715EE" w:rsidRDefault="0024330C" w:rsidP="00AC4E98">
      <w:pPr>
        <w:pStyle w:val="t-9-8"/>
        <w:spacing w:before="0" w:beforeAutospacing="0" w:after="0"/>
        <w:jc w:val="both"/>
      </w:pPr>
      <w:r w:rsidRPr="007715EE">
        <w:t xml:space="preserve">Ovim člankom </w:t>
      </w:r>
      <w:r w:rsidR="00C267AC" w:rsidRPr="007715EE">
        <w:t xml:space="preserve">mijenja se članak 16. Zakona na način da se </w:t>
      </w:r>
      <w:r w:rsidRPr="007715EE">
        <w:t>d</w:t>
      </w:r>
      <w:r w:rsidR="001A5B30" w:rsidRPr="007715EE">
        <w:t>odaje odredba da se strana vrsta nakon izdavanja dozvole za korištenje upisuje u dozvolu za akvakulturu</w:t>
      </w:r>
      <w:r w:rsidR="009D164A" w:rsidRPr="007715EE">
        <w:t>, te se dodatno uređuje organizacija cijelog članka</w:t>
      </w:r>
      <w:r w:rsidR="001A5B30" w:rsidRPr="007715EE">
        <w:t xml:space="preserve">. </w:t>
      </w:r>
      <w:r w:rsidR="009A74AC" w:rsidRPr="007715EE">
        <w:t>Dodaj</w:t>
      </w:r>
      <w:r w:rsidR="00161DA0">
        <w:t>e</w:t>
      </w:r>
      <w:r w:rsidR="009A74AC" w:rsidRPr="007715EE">
        <w:t xml:space="preserve"> se </w:t>
      </w:r>
      <w:r w:rsidR="00C267AC" w:rsidRPr="007715EE">
        <w:t xml:space="preserve">i </w:t>
      </w:r>
      <w:r w:rsidR="009A74AC" w:rsidRPr="007715EE">
        <w:t>odredba da dozvola između ostalog sadrži mjere u svrhu ispunjavanja uvjeta zaštite sukladno posebnom propisu o stranim i invazivnim stranim vrstama i posebnim propisima iz područja veterinarstva.</w:t>
      </w:r>
    </w:p>
    <w:p w14:paraId="721692A8" w14:textId="77777777" w:rsidR="00AC4E98" w:rsidRPr="007715EE" w:rsidRDefault="00AC4E98" w:rsidP="00AC4E98">
      <w:pPr>
        <w:pStyle w:val="t-9-8"/>
        <w:spacing w:before="0" w:beforeAutospacing="0" w:after="0"/>
        <w:jc w:val="both"/>
        <w:rPr>
          <w:rFonts w:eastAsia="Calibri"/>
          <w:b/>
          <w:lang w:eastAsia="en-US"/>
        </w:rPr>
      </w:pPr>
    </w:p>
    <w:p w14:paraId="67053C40" w14:textId="77777777" w:rsidR="00180BDB" w:rsidRPr="007715EE" w:rsidRDefault="00180BDB" w:rsidP="00AC4E98">
      <w:pPr>
        <w:pStyle w:val="t-9-8"/>
        <w:spacing w:before="0" w:beforeAutospacing="0" w:after="0"/>
        <w:jc w:val="both"/>
        <w:rPr>
          <w:b/>
        </w:rPr>
      </w:pPr>
      <w:r w:rsidRPr="007715EE">
        <w:rPr>
          <w:b/>
        </w:rPr>
        <w:t>Uz članak 1</w:t>
      </w:r>
      <w:r w:rsidR="00B079F0" w:rsidRPr="007715EE">
        <w:rPr>
          <w:b/>
        </w:rPr>
        <w:t>1</w:t>
      </w:r>
      <w:r w:rsidRPr="007715EE">
        <w:rPr>
          <w:b/>
        </w:rPr>
        <w:t>.</w:t>
      </w:r>
    </w:p>
    <w:p w14:paraId="4EE561F4" w14:textId="77777777" w:rsidR="00973C89" w:rsidRPr="007715EE" w:rsidRDefault="00973C89" w:rsidP="00AC4E98">
      <w:pPr>
        <w:pStyle w:val="t-9-8"/>
        <w:spacing w:before="0" w:beforeAutospacing="0" w:after="0"/>
        <w:jc w:val="both"/>
      </w:pPr>
      <w:r w:rsidRPr="007715EE">
        <w:t xml:space="preserve">Ovim člankom dodaje se novi stavak </w:t>
      </w:r>
      <w:r w:rsidR="00017778" w:rsidRPr="007715EE">
        <w:t xml:space="preserve">u članku 18. </w:t>
      </w:r>
      <w:r w:rsidRPr="007715EE">
        <w:t>koji propisuje da se korištenje divljih vrsta u akvakulturi mora odvijati u skladu sa posebnim propisima koji uređuju ribolov</w:t>
      </w:r>
      <w:r w:rsidR="000310E8">
        <w:t>.</w:t>
      </w:r>
    </w:p>
    <w:p w14:paraId="50EBAD66" w14:textId="77777777" w:rsidR="00973C89" w:rsidRPr="007715EE" w:rsidRDefault="00973C89" w:rsidP="00AC4E98">
      <w:pPr>
        <w:pStyle w:val="t-9-8"/>
        <w:spacing w:before="0" w:beforeAutospacing="0" w:after="0"/>
        <w:jc w:val="both"/>
        <w:rPr>
          <w:b/>
        </w:rPr>
      </w:pPr>
    </w:p>
    <w:p w14:paraId="7C680123" w14:textId="77777777" w:rsidR="00973C89" w:rsidRPr="007715EE" w:rsidRDefault="00973C89" w:rsidP="00AC4E98">
      <w:pPr>
        <w:pStyle w:val="t-9-8"/>
        <w:spacing w:before="0" w:beforeAutospacing="0" w:after="0"/>
        <w:jc w:val="both"/>
        <w:rPr>
          <w:b/>
        </w:rPr>
      </w:pPr>
      <w:r w:rsidRPr="007715EE">
        <w:rPr>
          <w:b/>
        </w:rPr>
        <w:t>Uz članak 12.</w:t>
      </w:r>
    </w:p>
    <w:p w14:paraId="3D0088D0" w14:textId="77777777" w:rsidR="00161DA0" w:rsidRDefault="00161DA0" w:rsidP="0008388E">
      <w:pPr>
        <w:pStyle w:val="t-9-8"/>
        <w:spacing w:before="0" w:beforeAutospacing="0" w:after="0"/>
        <w:jc w:val="both"/>
      </w:pPr>
      <w:r>
        <w:t>Ovim člankom dodaju se članci 18.a i 18.b.</w:t>
      </w:r>
    </w:p>
    <w:p w14:paraId="588D5905" w14:textId="77777777" w:rsidR="00800670" w:rsidRPr="0038048D" w:rsidRDefault="00800670" w:rsidP="0008388E">
      <w:pPr>
        <w:pStyle w:val="t-9-8"/>
        <w:spacing w:before="0" w:beforeAutospacing="0" w:after="0"/>
        <w:jc w:val="both"/>
      </w:pPr>
      <w:r w:rsidRPr="007715EE">
        <w:lastRenderedPageBreak/>
        <w:t xml:space="preserve">Člankom 18.a </w:t>
      </w:r>
      <w:r w:rsidR="0038048D">
        <w:t>utvrđuje se</w:t>
      </w:r>
      <w:r w:rsidRPr="007715EE">
        <w:t xml:space="preserve"> n</w:t>
      </w:r>
      <w:r w:rsidRPr="007715EE">
        <w:rPr>
          <w:rFonts w:eastAsia="Calibri"/>
        </w:rPr>
        <w:t xml:space="preserve">ajveći kapacitet </w:t>
      </w:r>
      <w:r w:rsidR="00161DA0">
        <w:rPr>
          <w:rFonts w:eastAsia="Calibri"/>
        </w:rPr>
        <w:t xml:space="preserve">uzgoja tuna </w:t>
      </w:r>
      <w:r w:rsidRPr="007715EE">
        <w:rPr>
          <w:rFonts w:eastAsia="Calibri"/>
        </w:rPr>
        <w:t>kojim raspolaže Republika Hrvatska</w:t>
      </w:r>
      <w:r w:rsidR="00161DA0">
        <w:rPr>
          <w:rFonts w:eastAsia="Calibri"/>
        </w:rPr>
        <w:t xml:space="preserve"> i</w:t>
      </w:r>
      <w:r w:rsidRPr="007715EE">
        <w:rPr>
          <w:rFonts w:eastAsia="Calibri"/>
        </w:rPr>
        <w:t xml:space="preserve"> najveća ulazna količina ulovljenih divljih tuna koja se smije unijeti na uzgajališta na području Republike Hrvatske,</w:t>
      </w:r>
      <w:r w:rsidR="00161DA0" w:rsidRPr="00161DA0">
        <w:rPr>
          <w:rFonts w:asciiTheme="minorHAnsi" w:eastAsia="Calibri" w:hAnsiTheme="minorHAnsi" w:cstheme="minorBidi"/>
          <w:sz w:val="22"/>
          <w:szCs w:val="22"/>
          <w:lang w:eastAsia="en-US"/>
        </w:rPr>
        <w:t xml:space="preserve"> </w:t>
      </w:r>
      <w:r w:rsidR="00161DA0" w:rsidRPr="00161DA0">
        <w:rPr>
          <w:rFonts w:eastAsia="Calibri"/>
        </w:rPr>
        <w:t>u skladu s Uredbom (EU) 2016/1627</w:t>
      </w:r>
      <w:r w:rsidR="00161DA0">
        <w:rPr>
          <w:rFonts w:eastAsia="Calibri"/>
        </w:rPr>
        <w:t>,</w:t>
      </w:r>
      <w:r w:rsidRPr="007715EE">
        <w:rPr>
          <w:rFonts w:eastAsia="Calibri"/>
        </w:rPr>
        <w:t xml:space="preserve"> te </w:t>
      </w:r>
      <w:r w:rsidR="00161DA0">
        <w:rPr>
          <w:rFonts w:eastAsia="Calibri"/>
        </w:rPr>
        <w:t>se propisuje donošenje</w:t>
      </w:r>
      <w:r w:rsidRPr="007715EE">
        <w:rPr>
          <w:rFonts w:eastAsia="Calibri"/>
        </w:rPr>
        <w:t xml:space="preserve"> pravilnik</w:t>
      </w:r>
      <w:r w:rsidR="00161DA0">
        <w:rPr>
          <w:rFonts w:eastAsia="Calibri"/>
        </w:rPr>
        <w:t>a</w:t>
      </w:r>
      <w:r w:rsidRPr="007715EE">
        <w:rPr>
          <w:rFonts w:eastAsia="Calibri"/>
        </w:rPr>
        <w:t xml:space="preserve"> </w:t>
      </w:r>
      <w:r w:rsidR="00161DA0">
        <w:rPr>
          <w:rFonts w:eastAsia="Calibri"/>
        </w:rPr>
        <w:t xml:space="preserve">kojim će se utvrditi način raspolaganja </w:t>
      </w:r>
      <w:r w:rsidRPr="007715EE">
        <w:rPr>
          <w:rFonts w:eastAsia="Calibri"/>
        </w:rPr>
        <w:t xml:space="preserve">ovim kapacitetima. </w:t>
      </w:r>
    </w:p>
    <w:p w14:paraId="419CFD44" w14:textId="77777777" w:rsidR="00800670" w:rsidRPr="007715EE" w:rsidRDefault="00161DA0" w:rsidP="0008388E">
      <w:pPr>
        <w:pStyle w:val="t-9-8"/>
        <w:spacing w:before="0" w:beforeAutospacing="0" w:after="0"/>
        <w:jc w:val="both"/>
      </w:pPr>
      <w:r>
        <w:rPr>
          <w:rFonts w:eastAsia="Calibri"/>
        </w:rPr>
        <w:t>Č</w:t>
      </w:r>
      <w:r w:rsidR="00800670" w:rsidRPr="007715EE">
        <w:rPr>
          <w:rFonts w:eastAsia="Calibri"/>
        </w:rPr>
        <w:t>lankom 18.b se propis</w:t>
      </w:r>
      <w:r>
        <w:rPr>
          <w:rFonts w:eastAsia="Calibri"/>
        </w:rPr>
        <w:t>uju</w:t>
      </w:r>
      <w:r w:rsidR="00800670" w:rsidRPr="007715EE">
        <w:rPr>
          <w:rFonts w:eastAsia="Calibri"/>
        </w:rPr>
        <w:t xml:space="preserve"> mjere </w:t>
      </w:r>
      <w:r w:rsidR="00800670" w:rsidRPr="007715EE">
        <w:t xml:space="preserve">označavanja uzgojnih instalacija predviđenih za uzgoj tuna i mjere praćenja radnji na uzgajalištima tuna, </w:t>
      </w:r>
      <w:r>
        <w:t xml:space="preserve">te se predviđa donošenje </w:t>
      </w:r>
      <w:r w:rsidR="00800670" w:rsidRPr="007715EE">
        <w:t>pravilnik</w:t>
      </w:r>
      <w:r>
        <w:t>a kojim će se propisati n</w:t>
      </w:r>
      <w:r w:rsidRPr="007715EE">
        <w:t>ačin označavanja uzgojnih instalacija predviđenih za uzgoj tuna i praćenja radnji na uzgajalištima tuna</w:t>
      </w:r>
      <w:r w:rsidR="00800670" w:rsidRPr="007715EE">
        <w:t>.</w:t>
      </w:r>
    </w:p>
    <w:p w14:paraId="3EACFB7C" w14:textId="77777777" w:rsidR="00AC4E98" w:rsidRPr="007715EE" w:rsidRDefault="00AC4E98" w:rsidP="00AC4E98">
      <w:pPr>
        <w:pStyle w:val="t-9-8"/>
        <w:spacing w:before="0" w:beforeAutospacing="0" w:after="0"/>
        <w:jc w:val="both"/>
        <w:rPr>
          <w:b/>
        </w:rPr>
      </w:pPr>
    </w:p>
    <w:p w14:paraId="0D389F76" w14:textId="77777777" w:rsidR="00180BDB" w:rsidRPr="007715EE" w:rsidRDefault="00312A51" w:rsidP="00AC4E98">
      <w:pPr>
        <w:pStyle w:val="t-9-8"/>
        <w:spacing w:before="0" w:beforeAutospacing="0" w:after="0"/>
        <w:jc w:val="both"/>
        <w:rPr>
          <w:b/>
        </w:rPr>
      </w:pPr>
      <w:r w:rsidRPr="007715EE">
        <w:rPr>
          <w:b/>
        </w:rPr>
        <w:t>Uz članak 1</w:t>
      </w:r>
      <w:r w:rsidR="00973C89" w:rsidRPr="007715EE">
        <w:rPr>
          <w:b/>
        </w:rPr>
        <w:t>3</w:t>
      </w:r>
      <w:r w:rsidRPr="007715EE">
        <w:rPr>
          <w:b/>
        </w:rPr>
        <w:t>.</w:t>
      </w:r>
    </w:p>
    <w:p w14:paraId="504A3C6C" w14:textId="77777777" w:rsidR="00C56805" w:rsidRPr="007715EE" w:rsidRDefault="0024330C" w:rsidP="00AC4E98">
      <w:pPr>
        <w:pStyle w:val="t-9-8"/>
        <w:spacing w:before="0" w:beforeAutospacing="0" w:after="0"/>
        <w:jc w:val="both"/>
        <w:rPr>
          <w:rFonts w:eastAsia="Calibri"/>
        </w:rPr>
      </w:pPr>
      <w:r w:rsidRPr="007715EE">
        <w:t xml:space="preserve">Ovim člankom </w:t>
      </w:r>
      <w:r w:rsidR="00C267AC" w:rsidRPr="007715EE">
        <w:t xml:space="preserve">mijenja se članak 20. Zakona na način da se </w:t>
      </w:r>
      <w:r w:rsidR="00C56805" w:rsidRPr="007715EE">
        <w:t xml:space="preserve">Uredba Vijeća (EZ) br. 834/2007 od 28. lipnja 2007. godine o ekološkoj proizvodnji i označivanju ekoloških proizvoda i stavljanju izvan snage Uredbe (EEZ) br. 2092/91 (SL L 189, 20.7.2007.) zamjenjuje </w:t>
      </w:r>
      <w:r w:rsidR="00C56805" w:rsidRPr="007715EE">
        <w:rPr>
          <w:rFonts w:eastAsia="Calibri"/>
        </w:rPr>
        <w:t>Uredbom (EU) 2018/848 Europskog parlamenta i Vijeća od 30. svibnja 2018. o ekološkoj proizvodnji i označivanju ekoloških proizvoda te stavljanju izvan snage Uredbe Vijeća (EZ) br. 834/2007 (SL L 150, 14.6.2018.)</w:t>
      </w:r>
      <w:r w:rsidR="00107EB4">
        <w:rPr>
          <w:rFonts w:eastAsia="Calibri"/>
        </w:rPr>
        <w:t>.</w:t>
      </w:r>
    </w:p>
    <w:p w14:paraId="4AFCCACF" w14:textId="77777777" w:rsidR="00AC4E98" w:rsidRPr="007715EE" w:rsidRDefault="00AC4E98" w:rsidP="00AC4E98">
      <w:pPr>
        <w:pStyle w:val="t-9-8"/>
        <w:spacing w:before="0" w:beforeAutospacing="0" w:after="0"/>
        <w:jc w:val="both"/>
        <w:rPr>
          <w:rFonts w:eastAsia="Calibri"/>
          <w:b/>
        </w:rPr>
      </w:pPr>
    </w:p>
    <w:p w14:paraId="5EFD3D4A" w14:textId="77777777" w:rsidR="00C56805" w:rsidRPr="007715EE" w:rsidRDefault="00C56805" w:rsidP="00AC4E98">
      <w:pPr>
        <w:pStyle w:val="t-9-8"/>
        <w:spacing w:before="0" w:beforeAutospacing="0" w:after="0"/>
        <w:jc w:val="both"/>
        <w:rPr>
          <w:rFonts w:eastAsia="Calibri"/>
          <w:b/>
        </w:rPr>
      </w:pPr>
      <w:r w:rsidRPr="007715EE">
        <w:rPr>
          <w:rFonts w:eastAsia="Calibri"/>
          <w:b/>
        </w:rPr>
        <w:t>Uz članak 1</w:t>
      </w:r>
      <w:r w:rsidR="00973C89" w:rsidRPr="007715EE">
        <w:rPr>
          <w:rFonts w:eastAsia="Calibri"/>
          <w:b/>
        </w:rPr>
        <w:t>4</w:t>
      </w:r>
      <w:r w:rsidRPr="007715EE">
        <w:rPr>
          <w:rFonts w:eastAsia="Calibri"/>
          <w:b/>
        </w:rPr>
        <w:t>.</w:t>
      </w:r>
    </w:p>
    <w:p w14:paraId="342534C6" w14:textId="77777777" w:rsidR="009D164A" w:rsidRPr="007715EE" w:rsidRDefault="009D164A" w:rsidP="00AC4E98">
      <w:pPr>
        <w:pStyle w:val="t-9-8"/>
        <w:spacing w:before="0" w:beforeAutospacing="0" w:after="0"/>
        <w:jc w:val="both"/>
        <w:rPr>
          <w:rFonts w:eastAsia="Calibri"/>
        </w:rPr>
      </w:pPr>
      <w:r w:rsidRPr="007715EE">
        <w:rPr>
          <w:rFonts w:eastAsia="Calibri"/>
        </w:rPr>
        <w:t xml:space="preserve">Ovim člankom </w:t>
      </w:r>
      <w:r w:rsidR="00C267AC" w:rsidRPr="007715EE">
        <w:rPr>
          <w:rFonts w:eastAsia="Calibri"/>
        </w:rPr>
        <w:t xml:space="preserve">mijenja se članak 22. Zakona na način da se </w:t>
      </w:r>
      <w:r w:rsidRPr="007715EE">
        <w:rPr>
          <w:rFonts w:eastAsia="Calibri"/>
        </w:rPr>
        <w:t xml:space="preserve">uvodi Registar plovila u akvakulturi s obzirom na Provedbenu </w:t>
      </w:r>
      <w:r w:rsidR="009473BA">
        <w:rPr>
          <w:rFonts w:eastAsia="Calibri"/>
        </w:rPr>
        <w:t>u</w:t>
      </w:r>
      <w:r w:rsidR="009473BA" w:rsidRPr="007715EE">
        <w:rPr>
          <w:rFonts w:eastAsia="Calibri"/>
        </w:rPr>
        <w:t xml:space="preserve">redbu </w:t>
      </w:r>
      <w:r w:rsidRPr="007715EE">
        <w:rPr>
          <w:rFonts w:eastAsia="Calibri"/>
        </w:rPr>
        <w:t>Komisije (EU) 2017/218 оd 6. veljače 2017. o registru ribarske flote Unije</w:t>
      </w:r>
      <w:r w:rsidR="009473BA">
        <w:rPr>
          <w:rFonts w:eastAsia="Calibri"/>
        </w:rPr>
        <w:t xml:space="preserve"> </w:t>
      </w:r>
      <w:r w:rsidR="009473BA">
        <w:t>(SL L 34, 9.2.2017.)</w:t>
      </w:r>
      <w:r w:rsidRPr="007715EE">
        <w:rPr>
          <w:rFonts w:eastAsia="Calibri"/>
        </w:rPr>
        <w:t>, koja je stupila na snagu 1. veljače 2018., a koja iz primjene isključuje plovila za akvakulturu, te se propisuje donošenje pravilnika.</w:t>
      </w:r>
    </w:p>
    <w:p w14:paraId="12665132" w14:textId="77777777" w:rsidR="00AC4E98" w:rsidRPr="007715EE" w:rsidRDefault="00AC4E98" w:rsidP="00AC4E98">
      <w:pPr>
        <w:pStyle w:val="t-9-8"/>
        <w:spacing w:before="0" w:beforeAutospacing="0" w:after="0"/>
        <w:jc w:val="both"/>
        <w:rPr>
          <w:rFonts w:eastAsia="Calibri"/>
          <w:b/>
        </w:rPr>
      </w:pPr>
    </w:p>
    <w:p w14:paraId="7A45A6A7" w14:textId="77777777" w:rsidR="0068612C" w:rsidRDefault="0068612C" w:rsidP="00AC4E98">
      <w:pPr>
        <w:pStyle w:val="t-9-8"/>
        <w:spacing w:before="0" w:beforeAutospacing="0" w:after="0"/>
        <w:jc w:val="both"/>
        <w:rPr>
          <w:rFonts w:eastAsia="Calibri"/>
          <w:b/>
        </w:rPr>
      </w:pPr>
    </w:p>
    <w:p w14:paraId="5D175D69" w14:textId="77777777" w:rsidR="009D164A" w:rsidRPr="007715EE" w:rsidRDefault="009D164A" w:rsidP="00AC4E98">
      <w:pPr>
        <w:pStyle w:val="t-9-8"/>
        <w:spacing w:before="0" w:beforeAutospacing="0" w:after="0"/>
        <w:jc w:val="both"/>
        <w:rPr>
          <w:rFonts w:eastAsia="Calibri"/>
          <w:b/>
        </w:rPr>
      </w:pPr>
      <w:r w:rsidRPr="007715EE">
        <w:rPr>
          <w:rFonts w:eastAsia="Calibri"/>
          <w:b/>
        </w:rPr>
        <w:t>Uz članak 1</w:t>
      </w:r>
      <w:r w:rsidR="00973C89" w:rsidRPr="007715EE">
        <w:rPr>
          <w:rFonts w:eastAsia="Calibri"/>
          <w:b/>
        </w:rPr>
        <w:t>5</w:t>
      </w:r>
      <w:r w:rsidRPr="007715EE">
        <w:rPr>
          <w:rFonts w:eastAsia="Calibri"/>
          <w:b/>
        </w:rPr>
        <w:t>.</w:t>
      </w:r>
    </w:p>
    <w:p w14:paraId="64677203" w14:textId="77777777" w:rsidR="00973C89" w:rsidRPr="007715EE" w:rsidRDefault="00973C89" w:rsidP="00AC4E98">
      <w:pPr>
        <w:pStyle w:val="t-9-8"/>
        <w:spacing w:before="0" w:beforeAutospacing="0" w:after="0"/>
        <w:jc w:val="both"/>
        <w:rPr>
          <w:rFonts w:eastAsia="Calibri"/>
        </w:rPr>
      </w:pPr>
      <w:r w:rsidRPr="007715EE">
        <w:rPr>
          <w:rFonts w:eastAsia="Calibri"/>
        </w:rPr>
        <w:t xml:space="preserve">Ovim člankom mijenja se članak 24. na način da se dodatno propisuje dio statističkih podataka </w:t>
      </w:r>
      <w:r w:rsidR="00DA7A60" w:rsidRPr="007715EE">
        <w:rPr>
          <w:rFonts w:eastAsia="Calibri"/>
        </w:rPr>
        <w:t xml:space="preserve">koji se </w:t>
      </w:r>
      <w:r w:rsidRPr="007715EE">
        <w:rPr>
          <w:rFonts w:eastAsia="Calibri"/>
        </w:rPr>
        <w:t>dostavlja tijekom referentne kalendarske godine</w:t>
      </w:r>
      <w:r w:rsidR="00DA7A60" w:rsidRPr="007715EE">
        <w:rPr>
          <w:rFonts w:eastAsia="Calibri"/>
        </w:rPr>
        <w:t>.</w:t>
      </w:r>
    </w:p>
    <w:p w14:paraId="6F8DDA5E" w14:textId="77777777" w:rsidR="00973C89" w:rsidRPr="007715EE" w:rsidRDefault="00973C89" w:rsidP="00AC4E98">
      <w:pPr>
        <w:pStyle w:val="t-9-8"/>
        <w:spacing w:before="0" w:beforeAutospacing="0" w:after="0"/>
        <w:jc w:val="both"/>
        <w:rPr>
          <w:rFonts w:eastAsia="Calibri"/>
          <w:b/>
        </w:rPr>
      </w:pPr>
    </w:p>
    <w:p w14:paraId="2FFF3CF7" w14:textId="77777777" w:rsidR="00973C89" w:rsidRPr="007715EE" w:rsidRDefault="00973C89" w:rsidP="00AC4E98">
      <w:pPr>
        <w:pStyle w:val="t-9-8"/>
        <w:spacing w:before="0" w:beforeAutospacing="0" w:after="0"/>
        <w:jc w:val="both"/>
        <w:rPr>
          <w:rFonts w:eastAsia="Calibri"/>
          <w:b/>
        </w:rPr>
      </w:pPr>
      <w:r w:rsidRPr="007715EE">
        <w:rPr>
          <w:rFonts w:eastAsia="Calibri"/>
          <w:b/>
        </w:rPr>
        <w:t>Uz članak 16.</w:t>
      </w:r>
    </w:p>
    <w:p w14:paraId="6DD28A19" w14:textId="77777777" w:rsidR="00C56805" w:rsidRPr="007715EE" w:rsidRDefault="0024330C" w:rsidP="00AC4E9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Ovim člankom </w:t>
      </w:r>
      <w:r w:rsidR="00C267AC" w:rsidRPr="007715EE">
        <w:rPr>
          <w:rFonts w:ascii="Times New Roman" w:eastAsia="Calibri" w:hAnsi="Times New Roman" w:cs="Times New Roman"/>
          <w:sz w:val="24"/>
          <w:szCs w:val="24"/>
        </w:rPr>
        <w:t xml:space="preserve">mijenja se članak 25. stavak 1. Zakona na način da se </w:t>
      </w:r>
      <w:r w:rsidR="00C56805" w:rsidRPr="007715EE">
        <w:rPr>
          <w:rFonts w:ascii="Times New Roman" w:eastAsia="Calibri" w:hAnsi="Times New Roman" w:cs="Times New Roman"/>
          <w:sz w:val="24"/>
          <w:szCs w:val="24"/>
        </w:rPr>
        <w:t>Uredba Vijeća (EZ) br. 199/2008 od 25. veljače 2008. o uspostavi okvira Zajednice za prikupljanje, upravljanje i korištenje podataka u sektoru ribarstva i podršci za znanstveno savjetovanje vezano uz zajedničku ribarstvenu politiku (SL L 60, 5.3.2008.) zamjenjuje Uredbom (EU) 2017/1004 Europskog parlamenta i Vijeća od 17. svibnja 2017. o uspostavi okvira Unije za prikupljanje i upotrebu podataka u sektoru ribarstva te upravljanje njima i potporu za znanstveno savjetovanje u vezi sa zajedničkom ribarstvenom politikom, i o stavljanju izvan snage Uredbe Vijeća (EZ) br. 199/2008</w:t>
      </w:r>
      <w:r w:rsidR="002512D8">
        <w:rPr>
          <w:rFonts w:ascii="Times New Roman" w:eastAsia="Calibri" w:hAnsi="Times New Roman" w:cs="Times New Roman"/>
          <w:sz w:val="24"/>
          <w:szCs w:val="24"/>
        </w:rPr>
        <w:t xml:space="preserve"> (SL L 157, 20.6.2017.)</w:t>
      </w:r>
      <w:r w:rsidR="00C56805" w:rsidRPr="007715EE">
        <w:rPr>
          <w:rFonts w:ascii="Times New Roman" w:eastAsia="Calibri" w:hAnsi="Times New Roman" w:cs="Times New Roman"/>
          <w:sz w:val="24"/>
          <w:szCs w:val="24"/>
        </w:rPr>
        <w:t>.</w:t>
      </w:r>
    </w:p>
    <w:p w14:paraId="4108CE07" w14:textId="77777777" w:rsidR="00AC4E98" w:rsidRDefault="00AC4E98" w:rsidP="00AC4E98">
      <w:pPr>
        <w:pStyle w:val="t-9-8"/>
        <w:spacing w:before="0" w:beforeAutospacing="0" w:after="0"/>
        <w:jc w:val="both"/>
        <w:rPr>
          <w:rFonts w:eastAsia="Calibri"/>
          <w:b/>
          <w:lang w:eastAsia="en-US"/>
        </w:rPr>
      </w:pPr>
    </w:p>
    <w:p w14:paraId="09D4C095" w14:textId="77777777" w:rsidR="000B068A" w:rsidRPr="007715EE" w:rsidRDefault="000B068A" w:rsidP="000B068A">
      <w:pPr>
        <w:pStyle w:val="t-9-8"/>
        <w:spacing w:before="0" w:beforeAutospacing="0" w:after="0"/>
        <w:jc w:val="both"/>
        <w:rPr>
          <w:rFonts w:eastAsia="Calibri"/>
          <w:b/>
          <w:lang w:eastAsia="en-US"/>
        </w:rPr>
      </w:pPr>
      <w:r w:rsidRPr="007715EE">
        <w:rPr>
          <w:rFonts w:eastAsia="Calibri"/>
          <w:b/>
          <w:lang w:eastAsia="en-US"/>
        </w:rPr>
        <w:t>Uz članak 17.</w:t>
      </w:r>
    </w:p>
    <w:p w14:paraId="41ECC608" w14:textId="77777777" w:rsidR="000B068A" w:rsidRDefault="00747391" w:rsidP="000B068A">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Ovim člankom mijenja se članka 28. Zakona u cilju sudske zaštite korisnika u postupcima dodjele potpore u akvakulturi. Ovim izmjenama propisuje se da se o dodjeli potpore odlučuje rješenjem te da je protiv rješenja moguće pokrenuti upravni spor.</w:t>
      </w:r>
    </w:p>
    <w:p w14:paraId="3375F9B3" w14:textId="77777777" w:rsidR="000B068A" w:rsidRPr="007715EE" w:rsidRDefault="000B068A" w:rsidP="00AC4E98">
      <w:pPr>
        <w:pStyle w:val="t-9-8"/>
        <w:spacing w:before="0" w:beforeAutospacing="0" w:after="0"/>
        <w:jc w:val="both"/>
        <w:rPr>
          <w:rFonts w:eastAsia="Calibri"/>
          <w:b/>
          <w:lang w:eastAsia="en-US"/>
        </w:rPr>
      </w:pPr>
    </w:p>
    <w:p w14:paraId="4FF904DE" w14:textId="77777777" w:rsidR="00C56805" w:rsidRPr="007715EE" w:rsidRDefault="00C56805"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9D164A" w:rsidRPr="007715EE">
        <w:rPr>
          <w:rFonts w:eastAsia="Calibri"/>
          <w:b/>
          <w:lang w:eastAsia="en-US"/>
        </w:rPr>
        <w:t>1</w:t>
      </w:r>
      <w:r w:rsidR="00756632">
        <w:rPr>
          <w:rFonts w:eastAsia="Calibri"/>
          <w:b/>
          <w:lang w:eastAsia="en-US"/>
        </w:rPr>
        <w:t>8</w:t>
      </w:r>
      <w:r w:rsidRPr="007715EE">
        <w:rPr>
          <w:rFonts w:eastAsia="Calibri"/>
          <w:b/>
          <w:lang w:eastAsia="en-US"/>
        </w:rPr>
        <w:t>.</w:t>
      </w:r>
    </w:p>
    <w:p w14:paraId="1F3CA55F" w14:textId="77777777" w:rsidR="00312A51" w:rsidRPr="007715EE" w:rsidRDefault="0024330C" w:rsidP="00AC4E98">
      <w:pPr>
        <w:pStyle w:val="t-9-8"/>
        <w:spacing w:before="0" w:beforeAutospacing="0" w:after="0"/>
        <w:jc w:val="both"/>
        <w:rPr>
          <w:rFonts w:eastAsia="Calibri"/>
          <w:lang w:eastAsia="en-US"/>
        </w:rPr>
      </w:pPr>
      <w:r w:rsidRPr="007715EE">
        <w:rPr>
          <w:rFonts w:eastAsia="Calibri"/>
          <w:lang w:eastAsia="en-US"/>
        </w:rPr>
        <w:lastRenderedPageBreak/>
        <w:t xml:space="preserve">Ovim člankom </w:t>
      </w:r>
      <w:r w:rsidR="005F5FD5" w:rsidRPr="007715EE">
        <w:rPr>
          <w:rFonts w:eastAsia="Calibri"/>
          <w:lang w:eastAsia="en-US"/>
        </w:rPr>
        <w:t xml:space="preserve">mijenja se članak 30. Zakona na način da se dodatno </w:t>
      </w:r>
      <w:r w:rsidRPr="007715EE">
        <w:rPr>
          <w:rFonts w:eastAsia="Calibri"/>
          <w:lang w:eastAsia="en-US"/>
        </w:rPr>
        <w:t>p</w:t>
      </w:r>
      <w:r w:rsidR="005F5FD5" w:rsidRPr="007715EE">
        <w:rPr>
          <w:rFonts w:eastAsia="Calibri"/>
          <w:lang w:eastAsia="en-US"/>
        </w:rPr>
        <w:t xml:space="preserve">ropisuje </w:t>
      </w:r>
      <w:r w:rsidR="00312A51" w:rsidRPr="007715EE">
        <w:rPr>
          <w:rFonts w:eastAsia="Calibri"/>
          <w:lang w:eastAsia="en-US"/>
        </w:rPr>
        <w:t>da inspekcijski nadzor nad provedbom Zakona provode i ovlašteni državni službenici ministarstva nadležnog za financije, Carinske uprave,</w:t>
      </w:r>
      <w:r w:rsidR="00934561" w:rsidRPr="007715EE">
        <w:rPr>
          <w:rFonts w:eastAsia="Calibri"/>
          <w:lang w:eastAsia="en-US"/>
        </w:rPr>
        <w:t xml:space="preserve"> i inspektori</w:t>
      </w:r>
      <w:r w:rsidR="00312A51" w:rsidRPr="007715EE">
        <w:rPr>
          <w:rFonts w:eastAsia="Calibri"/>
          <w:lang w:eastAsia="en-US"/>
        </w:rPr>
        <w:t xml:space="preserve"> Državnog inspektorata</w:t>
      </w:r>
      <w:r w:rsidR="00934561" w:rsidRPr="007715EE">
        <w:rPr>
          <w:rFonts w:eastAsia="Calibri"/>
          <w:lang w:eastAsia="en-US"/>
        </w:rPr>
        <w:t xml:space="preserve"> u svom području nadležnosti.</w:t>
      </w:r>
    </w:p>
    <w:p w14:paraId="74A0F67D" w14:textId="77777777" w:rsidR="009A74AC" w:rsidRPr="007715EE" w:rsidRDefault="009A74AC" w:rsidP="00AC4E98">
      <w:pPr>
        <w:pStyle w:val="t-9-8"/>
        <w:spacing w:before="0" w:beforeAutospacing="0" w:after="0"/>
        <w:jc w:val="both"/>
        <w:rPr>
          <w:rFonts w:eastAsia="Calibri"/>
          <w:lang w:eastAsia="en-US"/>
        </w:rPr>
      </w:pPr>
    </w:p>
    <w:p w14:paraId="5E1D1677" w14:textId="77777777" w:rsidR="00437F88" w:rsidRPr="007715EE" w:rsidRDefault="00437F88" w:rsidP="00AC4E98">
      <w:pPr>
        <w:pStyle w:val="t-9-8"/>
        <w:spacing w:before="0" w:beforeAutospacing="0" w:after="0"/>
        <w:jc w:val="both"/>
        <w:rPr>
          <w:rFonts w:eastAsia="Calibri"/>
          <w:b/>
          <w:lang w:eastAsia="en-US"/>
        </w:rPr>
      </w:pPr>
      <w:r w:rsidRPr="007715EE">
        <w:rPr>
          <w:rFonts w:eastAsia="Calibri"/>
          <w:b/>
          <w:lang w:eastAsia="en-US"/>
        </w:rPr>
        <w:t>Uz članak 1</w:t>
      </w:r>
      <w:r w:rsidR="00756632">
        <w:rPr>
          <w:rFonts w:eastAsia="Calibri"/>
          <w:b/>
          <w:lang w:eastAsia="en-US"/>
        </w:rPr>
        <w:t>9</w:t>
      </w:r>
      <w:r w:rsidRPr="007715EE">
        <w:rPr>
          <w:rFonts w:eastAsia="Calibri"/>
          <w:b/>
          <w:lang w:eastAsia="en-US"/>
        </w:rPr>
        <w:t>.</w:t>
      </w:r>
    </w:p>
    <w:p w14:paraId="1CF3B337" w14:textId="77777777" w:rsidR="00437F88" w:rsidRPr="007715EE" w:rsidRDefault="0024330C" w:rsidP="00AC4E98">
      <w:pPr>
        <w:pStyle w:val="t-9-8"/>
        <w:spacing w:before="0" w:beforeAutospacing="0" w:after="0"/>
        <w:jc w:val="both"/>
        <w:rPr>
          <w:rFonts w:eastAsia="Calibri"/>
          <w:lang w:eastAsia="en-US"/>
        </w:rPr>
      </w:pPr>
      <w:r w:rsidRPr="007715EE">
        <w:rPr>
          <w:rFonts w:eastAsia="Calibri"/>
          <w:lang w:eastAsia="en-US"/>
        </w:rPr>
        <w:t>Ovim člankom d</w:t>
      </w:r>
      <w:r w:rsidR="00437F88" w:rsidRPr="007715EE">
        <w:rPr>
          <w:rFonts w:eastAsia="Calibri"/>
          <w:lang w:eastAsia="en-US"/>
        </w:rPr>
        <w:t>odaj</w:t>
      </w:r>
      <w:r w:rsidR="00934561" w:rsidRPr="007715EE">
        <w:rPr>
          <w:rFonts w:eastAsia="Calibri"/>
          <w:lang w:eastAsia="en-US"/>
        </w:rPr>
        <w:t xml:space="preserve">u se </w:t>
      </w:r>
      <w:r w:rsidR="00017778" w:rsidRPr="007715EE">
        <w:rPr>
          <w:rFonts w:eastAsia="Calibri"/>
          <w:lang w:eastAsia="en-US"/>
        </w:rPr>
        <w:t xml:space="preserve">u članak 32. </w:t>
      </w:r>
      <w:r w:rsidR="00934561" w:rsidRPr="007715EE">
        <w:rPr>
          <w:rFonts w:eastAsia="Calibri"/>
          <w:lang w:eastAsia="en-US"/>
        </w:rPr>
        <w:t xml:space="preserve">nove ovlasti inspektora koji provode inspekcijski nadzor, a odnose se na </w:t>
      </w:r>
      <w:bookmarkStart w:id="10" w:name="_Hlk46237698"/>
      <w:r w:rsidR="00934561" w:rsidRPr="007715EE">
        <w:rPr>
          <w:rFonts w:eastAsia="Calibri"/>
          <w:lang w:eastAsia="en-US"/>
        </w:rPr>
        <w:t xml:space="preserve">stavljanje i uklanjanje </w:t>
      </w:r>
      <w:bookmarkEnd w:id="10"/>
      <w:r w:rsidR="00934561" w:rsidRPr="007715EE">
        <w:rPr>
          <w:rFonts w:eastAsia="Calibri"/>
          <w:lang w:eastAsia="en-US"/>
        </w:rPr>
        <w:t xml:space="preserve">plombi sa uzgojnih instalacija i stavljanje i uklanjanje uređaja za praćenje na uzgajalištima. </w:t>
      </w:r>
    </w:p>
    <w:p w14:paraId="4C2F129B" w14:textId="77777777" w:rsidR="00AC4E98" w:rsidRPr="007715EE" w:rsidRDefault="00AC4E98" w:rsidP="00AC4E98">
      <w:pPr>
        <w:pStyle w:val="t-9-8"/>
        <w:spacing w:before="0" w:beforeAutospacing="0" w:after="0"/>
        <w:jc w:val="both"/>
        <w:rPr>
          <w:rFonts w:eastAsia="Calibri"/>
          <w:b/>
          <w:lang w:eastAsia="en-US"/>
        </w:rPr>
      </w:pPr>
    </w:p>
    <w:p w14:paraId="44E9A50B" w14:textId="77777777" w:rsidR="00437F88" w:rsidRPr="007715EE" w:rsidRDefault="00437F88"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756632">
        <w:rPr>
          <w:rFonts w:eastAsia="Calibri"/>
          <w:b/>
          <w:lang w:eastAsia="en-US"/>
        </w:rPr>
        <w:t>20</w:t>
      </w:r>
      <w:r w:rsidRPr="007715EE">
        <w:rPr>
          <w:rFonts w:eastAsia="Calibri"/>
          <w:b/>
          <w:lang w:eastAsia="en-US"/>
        </w:rPr>
        <w:t>.</w:t>
      </w:r>
    </w:p>
    <w:p w14:paraId="526D5D94" w14:textId="77777777" w:rsidR="00437F88" w:rsidRPr="007715EE" w:rsidRDefault="0024330C" w:rsidP="00AC4E98">
      <w:pPr>
        <w:pStyle w:val="t-9-8"/>
        <w:spacing w:before="0" w:beforeAutospacing="0" w:after="0"/>
        <w:jc w:val="both"/>
        <w:rPr>
          <w:rFonts w:eastAsia="Calibri"/>
          <w:lang w:eastAsia="en-US"/>
        </w:rPr>
      </w:pPr>
      <w:r w:rsidRPr="007715EE">
        <w:rPr>
          <w:rFonts w:eastAsia="Calibri"/>
          <w:lang w:eastAsia="en-US"/>
        </w:rPr>
        <w:t>Ovim člankom m</w:t>
      </w:r>
      <w:r w:rsidR="00437F88" w:rsidRPr="007715EE">
        <w:rPr>
          <w:rFonts w:eastAsia="Calibri"/>
          <w:lang w:eastAsia="en-US"/>
        </w:rPr>
        <w:t xml:space="preserve">ijenja se izričaj </w:t>
      </w:r>
      <w:r w:rsidR="00372875">
        <w:rPr>
          <w:rFonts w:eastAsia="Calibri"/>
          <w:lang w:eastAsia="en-US"/>
        </w:rPr>
        <w:t xml:space="preserve">članka 33. </w:t>
      </w:r>
      <w:r w:rsidR="00437F88" w:rsidRPr="007715EE">
        <w:rPr>
          <w:rFonts w:eastAsia="Calibri"/>
          <w:lang w:eastAsia="en-US"/>
        </w:rPr>
        <w:t>stavka</w:t>
      </w:r>
      <w:r w:rsidR="005F5FD5" w:rsidRPr="007715EE">
        <w:rPr>
          <w:rFonts w:eastAsia="Calibri"/>
          <w:lang w:eastAsia="en-US"/>
        </w:rPr>
        <w:t xml:space="preserve"> 2. Zakona</w:t>
      </w:r>
      <w:r w:rsidR="00437F88" w:rsidRPr="007715EE">
        <w:rPr>
          <w:rFonts w:eastAsia="Calibri"/>
          <w:lang w:eastAsia="en-US"/>
        </w:rPr>
        <w:t xml:space="preserve"> koji uređuje podnošenje prijave za kaznena djela po službenoj dužnosti.</w:t>
      </w:r>
    </w:p>
    <w:p w14:paraId="48ABD4A7" w14:textId="77777777" w:rsidR="00AC4E98" w:rsidRPr="007715EE" w:rsidRDefault="00AC4E98" w:rsidP="00AC4E98">
      <w:pPr>
        <w:pStyle w:val="t-9-8"/>
        <w:spacing w:before="0" w:beforeAutospacing="0" w:after="0"/>
        <w:jc w:val="both"/>
        <w:rPr>
          <w:rFonts w:eastAsia="Calibri"/>
          <w:b/>
          <w:lang w:eastAsia="en-US"/>
        </w:rPr>
      </w:pPr>
    </w:p>
    <w:p w14:paraId="0309D500" w14:textId="77777777" w:rsidR="00437F88" w:rsidRPr="007715EE" w:rsidRDefault="00437F88"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756632">
        <w:rPr>
          <w:rFonts w:eastAsia="Calibri"/>
          <w:b/>
          <w:lang w:eastAsia="en-US"/>
        </w:rPr>
        <w:t>21</w:t>
      </w:r>
      <w:r w:rsidRPr="007715EE">
        <w:rPr>
          <w:rFonts w:eastAsia="Calibri"/>
          <w:b/>
          <w:lang w:eastAsia="en-US"/>
        </w:rPr>
        <w:t>.</w:t>
      </w:r>
    </w:p>
    <w:p w14:paraId="2B3D1BAC" w14:textId="77777777" w:rsidR="00437F88" w:rsidRPr="007715EE" w:rsidRDefault="0024330C" w:rsidP="00AC4E98">
      <w:pPr>
        <w:pStyle w:val="t-9-8"/>
        <w:spacing w:before="0" w:beforeAutospacing="0" w:after="0"/>
        <w:jc w:val="both"/>
        <w:rPr>
          <w:rFonts w:eastAsia="Calibri"/>
          <w:lang w:eastAsia="en-US"/>
        </w:rPr>
      </w:pPr>
      <w:r w:rsidRPr="007715EE">
        <w:rPr>
          <w:rFonts w:eastAsia="Calibri"/>
          <w:lang w:eastAsia="en-US"/>
        </w:rPr>
        <w:t xml:space="preserve">Ovim člankom </w:t>
      </w:r>
      <w:r w:rsidR="005F5FD5" w:rsidRPr="007715EE">
        <w:rPr>
          <w:rFonts w:eastAsia="Calibri"/>
          <w:lang w:eastAsia="en-US"/>
        </w:rPr>
        <w:t xml:space="preserve">mijenja se članak 35. Zakona na način da se </w:t>
      </w:r>
      <w:r w:rsidRPr="007715EE">
        <w:rPr>
          <w:rFonts w:eastAsia="Calibri"/>
          <w:lang w:eastAsia="en-US"/>
        </w:rPr>
        <w:t>p</w:t>
      </w:r>
      <w:r w:rsidR="00437F88" w:rsidRPr="007715EE">
        <w:rPr>
          <w:rFonts w:eastAsia="Calibri"/>
          <w:lang w:eastAsia="en-US"/>
        </w:rPr>
        <w:t>ropisuje da nadzirani subjekt nije omogućio obavljanje inspekcijskog nadzora ako se ne odazove pozivu za saslušanje u zakazano vrijeme odnosno ako u roku određenom u zapisniku inspektora ili roku određenom u pozivu za saslušanje stranke ne osigura uvid u proizvode, traženu poslovnu dokumentaciju i druge isprave potrebne za utvrđivanje činjeničnog stanja u započetu nadzoru.</w:t>
      </w:r>
    </w:p>
    <w:p w14:paraId="625B5194" w14:textId="77777777" w:rsidR="00AC4E98" w:rsidRPr="007715EE" w:rsidRDefault="00AC4E98" w:rsidP="00AC4E98">
      <w:pPr>
        <w:pStyle w:val="t-9-8"/>
        <w:spacing w:before="0" w:beforeAutospacing="0" w:after="0"/>
        <w:jc w:val="both"/>
        <w:rPr>
          <w:rFonts w:eastAsia="Calibri"/>
          <w:b/>
          <w:lang w:eastAsia="en-US"/>
        </w:rPr>
      </w:pPr>
    </w:p>
    <w:p w14:paraId="64557F2B" w14:textId="77777777" w:rsidR="00437F88" w:rsidRPr="007715EE" w:rsidRDefault="00437F88"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756632">
        <w:rPr>
          <w:rFonts w:eastAsia="Calibri"/>
          <w:b/>
          <w:lang w:eastAsia="en-US"/>
        </w:rPr>
        <w:t>22</w:t>
      </w:r>
      <w:r w:rsidRPr="007715EE">
        <w:rPr>
          <w:rFonts w:eastAsia="Calibri"/>
          <w:b/>
          <w:lang w:eastAsia="en-US"/>
        </w:rPr>
        <w:t>.</w:t>
      </w:r>
    </w:p>
    <w:p w14:paraId="3EFC7DBF" w14:textId="77777777" w:rsidR="0068612C" w:rsidRDefault="0024330C" w:rsidP="00AC4E98">
      <w:pPr>
        <w:pStyle w:val="t-9-8"/>
        <w:spacing w:before="0" w:beforeAutospacing="0" w:after="0"/>
        <w:jc w:val="both"/>
        <w:rPr>
          <w:rFonts w:eastAsia="Calibri"/>
          <w:lang w:eastAsia="en-US"/>
        </w:rPr>
      </w:pPr>
      <w:r w:rsidRPr="007715EE">
        <w:rPr>
          <w:rFonts w:eastAsia="Calibri"/>
          <w:lang w:eastAsia="en-US"/>
        </w:rPr>
        <w:t>Ovim člankom d</w:t>
      </w:r>
      <w:r w:rsidR="00437F88" w:rsidRPr="007715EE">
        <w:rPr>
          <w:rFonts w:eastAsia="Calibri"/>
          <w:lang w:eastAsia="en-US"/>
        </w:rPr>
        <w:t xml:space="preserve">odaje se novi članak </w:t>
      </w:r>
      <w:r w:rsidR="005F5FD5" w:rsidRPr="007715EE">
        <w:rPr>
          <w:rFonts w:eastAsia="Calibri"/>
          <w:lang w:eastAsia="en-US"/>
        </w:rPr>
        <w:t xml:space="preserve">35.a </w:t>
      </w:r>
      <w:r w:rsidR="00437F88" w:rsidRPr="007715EE">
        <w:rPr>
          <w:rFonts w:eastAsia="Calibri"/>
          <w:lang w:eastAsia="en-US"/>
        </w:rPr>
        <w:t xml:space="preserve">koji </w:t>
      </w:r>
      <w:r w:rsidR="002175C6">
        <w:rPr>
          <w:rFonts w:eastAsia="Calibri"/>
          <w:lang w:eastAsia="en-US"/>
        </w:rPr>
        <w:t>propisuje radnje na uzgajalištu</w:t>
      </w:r>
      <w:r w:rsidR="00437F88" w:rsidRPr="007715EE">
        <w:rPr>
          <w:rFonts w:eastAsia="Calibri"/>
          <w:lang w:eastAsia="en-US"/>
        </w:rPr>
        <w:t xml:space="preserve"> za subjekte koji obavljaju uzgoj tuna</w:t>
      </w:r>
      <w:r w:rsidR="002175C6" w:rsidRPr="002175C6">
        <w:rPr>
          <w:rFonts w:eastAsia="Calibri"/>
          <w:lang w:eastAsia="en-US"/>
        </w:rPr>
        <w:t xml:space="preserve"> sukladno Uredbi Vijeća (EZ) br. 869/2004 i Uredbi (EU) 2016/1627</w:t>
      </w:r>
      <w:r w:rsidR="00437F88" w:rsidRPr="007715EE">
        <w:rPr>
          <w:rFonts w:eastAsia="Calibri"/>
          <w:lang w:eastAsia="en-US"/>
        </w:rPr>
        <w:t>, te predviđa donošenje pravilnika</w:t>
      </w:r>
      <w:r w:rsidR="002175C6">
        <w:rPr>
          <w:rFonts w:eastAsia="Calibri"/>
          <w:lang w:eastAsia="en-US"/>
        </w:rPr>
        <w:t xml:space="preserve"> kojim će se propisati način provedbe ovih radnji</w:t>
      </w:r>
      <w:r w:rsidR="00437F88" w:rsidRPr="007715EE">
        <w:rPr>
          <w:rFonts w:eastAsia="Calibri"/>
          <w:lang w:eastAsia="en-US"/>
        </w:rPr>
        <w:t>.</w:t>
      </w:r>
    </w:p>
    <w:p w14:paraId="7770DC27" w14:textId="77777777" w:rsidR="001A4394" w:rsidRPr="001A4394" w:rsidRDefault="001A4394" w:rsidP="00AC4E98">
      <w:pPr>
        <w:pStyle w:val="t-9-8"/>
        <w:spacing w:before="0" w:beforeAutospacing="0" w:after="0"/>
        <w:jc w:val="both"/>
        <w:rPr>
          <w:rFonts w:eastAsia="Calibri"/>
          <w:lang w:eastAsia="en-US"/>
        </w:rPr>
      </w:pPr>
    </w:p>
    <w:p w14:paraId="3FBAC738" w14:textId="77777777" w:rsidR="00437F88" w:rsidRPr="007715EE" w:rsidRDefault="00437F88"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756632">
        <w:rPr>
          <w:rFonts w:eastAsia="Calibri"/>
          <w:b/>
          <w:lang w:eastAsia="en-US"/>
        </w:rPr>
        <w:t>23</w:t>
      </w:r>
      <w:r w:rsidRPr="007715EE">
        <w:rPr>
          <w:rFonts w:eastAsia="Calibri"/>
          <w:b/>
          <w:lang w:eastAsia="en-US"/>
        </w:rPr>
        <w:t>.</w:t>
      </w:r>
    </w:p>
    <w:p w14:paraId="7B797D57" w14:textId="77777777" w:rsidR="00C56805" w:rsidRPr="007715EE" w:rsidRDefault="0024330C" w:rsidP="00AC4E98">
      <w:pPr>
        <w:pStyle w:val="t-9-8"/>
        <w:spacing w:before="0" w:beforeAutospacing="0" w:after="0"/>
        <w:jc w:val="both"/>
        <w:rPr>
          <w:rFonts w:eastAsia="Calibri"/>
          <w:lang w:eastAsia="en-US"/>
        </w:rPr>
      </w:pPr>
      <w:r w:rsidRPr="007715EE">
        <w:rPr>
          <w:rFonts w:eastAsia="Calibri"/>
          <w:lang w:eastAsia="en-US"/>
        </w:rPr>
        <w:t>Ovim člankom k</w:t>
      </w:r>
      <w:r w:rsidR="00C56805" w:rsidRPr="007715EE">
        <w:rPr>
          <w:rFonts w:eastAsia="Calibri"/>
          <w:lang w:eastAsia="en-US"/>
        </w:rPr>
        <w:t xml:space="preserve">azne za prekršaje </w:t>
      </w:r>
      <w:bookmarkStart w:id="11" w:name="_Hlk46237822"/>
      <w:r w:rsidR="00934561" w:rsidRPr="007715EE">
        <w:rPr>
          <w:rFonts w:eastAsia="Calibri"/>
          <w:lang w:eastAsia="en-US"/>
        </w:rPr>
        <w:t xml:space="preserve">propisane člankom 39. Zakona </w:t>
      </w:r>
      <w:bookmarkEnd w:id="11"/>
      <w:r w:rsidR="00437F88" w:rsidRPr="007715EE">
        <w:rPr>
          <w:rFonts w:eastAsia="Calibri"/>
          <w:lang w:eastAsia="en-US"/>
        </w:rPr>
        <w:t>mijenjaju</w:t>
      </w:r>
      <w:r w:rsidR="00C56805" w:rsidRPr="007715EE">
        <w:rPr>
          <w:rFonts w:eastAsia="Calibri"/>
          <w:lang w:eastAsia="en-US"/>
        </w:rPr>
        <w:t xml:space="preserve"> se</w:t>
      </w:r>
      <w:r w:rsidR="00437F88" w:rsidRPr="007715EE">
        <w:rPr>
          <w:rFonts w:eastAsia="Calibri"/>
          <w:lang w:eastAsia="en-US"/>
        </w:rPr>
        <w:t xml:space="preserve"> sukladno</w:t>
      </w:r>
      <w:r w:rsidR="00C56805" w:rsidRPr="007715EE">
        <w:rPr>
          <w:rFonts w:eastAsia="Calibri"/>
          <w:lang w:eastAsia="en-US"/>
        </w:rPr>
        <w:t xml:space="preserve"> izmjenama i dopunama iz </w:t>
      </w:r>
      <w:r w:rsidR="00437F88" w:rsidRPr="007715EE">
        <w:rPr>
          <w:rFonts w:eastAsia="Calibri"/>
          <w:lang w:eastAsia="en-US"/>
        </w:rPr>
        <w:t xml:space="preserve">prethodnih </w:t>
      </w:r>
      <w:r w:rsidR="00C56805" w:rsidRPr="007715EE">
        <w:rPr>
          <w:rFonts w:eastAsia="Calibri"/>
          <w:lang w:eastAsia="en-US"/>
        </w:rPr>
        <w:t>članaka.</w:t>
      </w:r>
      <w:r w:rsidR="005856E8" w:rsidRPr="007715EE">
        <w:rPr>
          <w:rFonts w:eastAsia="Calibri"/>
          <w:lang w:eastAsia="en-US"/>
        </w:rPr>
        <w:t xml:space="preserve"> </w:t>
      </w:r>
      <w:bookmarkStart w:id="12" w:name="_Hlk52454600"/>
      <w:bookmarkStart w:id="13" w:name="_Hlk52454483"/>
      <w:r w:rsidR="005856E8" w:rsidRPr="007715EE">
        <w:rPr>
          <w:rFonts w:eastAsia="Calibri"/>
          <w:lang w:eastAsia="en-US"/>
        </w:rPr>
        <w:t>Dodaje se stav</w:t>
      </w:r>
      <w:r w:rsidR="002175C6">
        <w:rPr>
          <w:rFonts w:eastAsia="Calibri"/>
          <w:lang w:eastAsia="en-US"/>
        </w:rPr>
        <w:t>ci</w:t>
      </w:r>
      <w:r w:rsidR="005856E8" w:rsidRPr="007715EE">
        <w:rPr>
          <w:rFonts w:eastAsia="Calibri"/>
          <w:lang w:eastAsia="en-US"/>
        </w:rPr>
        <w:t xml:space="preserve"> 5. </w:t>
      </w:r>
      <w:bookmarkStart w:id="14" w:name="_Hlk52454381"/>
      <w:r w:rsidR="002175C6">
        <w:rPr>
          <w:rFonts w:eastAsia="Calibri"/>
          <w:lang w:eastAsia="en-US"/>
        </w:rPr>
        <w:t xml:space="preserve">i 6. </w:t>
      </w:r>
      <w:r w:rsidR="005856E8" w:rsidRPr="007715EE">
        <w:rPr>
          <w:rFonts w:eastAsia="Calibri"/>
          <w:lang w:eastAsia="en-US"/>
        </w:rPr>
        <w:t>kojim</w:t>
      </w:r>
      <w:r w:rsidR="002175C6">
        <w:rPr>
          <w:rFonts w:eastAsia="Calibri"/>
          <w:lang w:eastAsia="en-US"/>
        </w:rPr>
        <w:t>a</w:t>
      </w:r>
      <w:r w:rsidR="005856E8" w:rsidRPr="007715EE">
        <w:rPr>
          <w:rFonts w:eastAsia="Calibri"/>
          <w:lang w:eastAsia="en-US"/>
        </w:rPr>
        <w:t xml:space="preserve"> se propisuj</w:t>
      </w:r>
      <w:r w:rsidR="002175C6">
        <w:rPr>
          <w:rFonts w:eastAsia="Calibri"/>
          <w:lang w:eastAsia="en-US"/>
        </w:rPr>
        <w:t>u</w:t>
      </w:r>
      <w:r w:rsidR="005856E8" w:rsidRPr="007715EE">
        <w:rPr>
          <w:rFonts w:eastAsia="Calibri"/>
          <w:lang w:eastAsia="en-US"/>
        </w:rPr>
        <w:t xml:space="preserve"> prekršajn</w:t>
      </w:r>
      <w:r w:rsidR="002175C6">
        <w:rPr>
          <w:rFonts w:eastAsia="Calibri"/>
          <w:lang w:eastAsia="en-US"/>
        </w:rPr>
        <w:t>e</w:t>
      </w:r>
      <w:r w:rsidR="005856E8" w:rsidRPr="007715EE">
        <w:rPr>
          <w:rFonts w:eastAsia="Calibri"/>
          <w:lang w:eastAsia="en-US"/>
        </w:rPr>
        <w:t xml:space="preserve"> kazn</w:t>
      </w:r>
      <w:r w:rsidR="002175C6">
        <w:rPr>
          <w:rFonts w:eastAsia="Calibri"/>
          <w:lang w:eastAsia="en-US"/>
        </w:rPr>
        <w:t>e</w:t>
      </w:r>
      <w:r w:rsidR="005856E8" w:rsidRPr="007715EE">
        <w:rPr>
          <w:rFonts w:eastAsia="Calibri"/>
          <w:lang w:eastAsia="en-US"/>
        </w:rPr>
        <w:t xml:space="preserve"> </w:t>
      </w:r>
      <w:r w:rsidR="005856E8" w:rsidRPr="00372875">
        <w:rPr>
          <w:rFonts w:eastAsia="Calibri"/>
          <w:lang w:eastAsia="en-US"/>
        </w:rPr>
        <w:t xml:space="preserve">za </w:t>
      </w:r>
      <w:bookmarkEnd w:id="14"/>
      <w:r w:rsidR="002175C6" w:rsidRPr="007715EE">
        <w:rPr>
          <w:rFonts w:eastAsia="Calibri"/>
        </w:rPr>
        <w:t>fizičk</w:t>
      </w:r>
      <w:r w:rsidR="002175C6">
        <w:rPr>
          <w:rFonts w:eastAsia="Calibri"/>
        </w:rPr>
        <w:t>u</w:t>
      </w:r>
      <w:r w:rsidR="002175C6" w:rsidRPr="007715EE">
        <w:rPr>
          <w:rFonts w:eastAsia="Calibri"/>
        </w:rPr>
        <w:t xml:space="preserve"> osob</w:t>
      </w:r>
      <w:r w:rsidR="002175C6">
        <w:rPr>
          <w:rFonts w:eastAsia="Calibri"/>
        </w:rPr>
        <w:t>u</w:t>
      </w:r>
      <w:r w:rsidR="002175C6" w:rsidRPr="007715EE">
        <w:rPr>
          <w:rFonts w:eastAsia="Calibri"/>
        </w:rPr>
        <w:t xml:space="preserve"> nositel</w:t>
      </w:r>
      <w:r w:rsidR="002175C6">
        <w:rPr>
          <w:rFonts w:eastAsia="Calibri"/>
        </w:rPr>
        <w:t>j</w:t>
      </w:r>
      <w:r w:rsidR="002175C6" w:rsidRPr="007715EE">
        <w:rPr>
          <w:rFonts w:eastAsia="Calibri"/>
        </w:rPr>
        <w:t>a ili član</w:t>
      </w:r>
      <w:r w:rsidR="002175C6">
        <w:rPr>
          <w:rFonts w:eastAsia="Calibri"/>
        </w:rPr>
        <w:t>a</w:t>
      </w:r>
      <w:r w:rsidR="002175C6" w:rsidRPr="007715EE">
        <w:rPr>
          <w:rFonts w:eastAsia="Calibri"/>
        </w:rPr>
        <w:t xml:space="preserve"> OPG-a</w:t>
      </w:r>
      <w:r w:rsidR="005856E8" w:rsidRPr="00372875">
        <w:rPr>
          <w:rFonts w:eastAsia="Calibri"/>
          <w:lang w:eastAsia="en-US"/>
        </w:rPr>
        <w:t>.</w:t>
      </w:r>
      <w:bookmarkEnd w:id="12"/>
    </w:p>
    <w:bookmarkEnd w:id="13"/>
    <w:p w14:paraId="7ECA762D" w14:textId="77777777" w:rsidR="00AC4E98" w:rsidRPr="007715EE" w:rsidRDefault="00AC4E98" w:rsidP="00AC4E98">
      <w:pPr>
        <w:pStyle w:val="t-9-8"/>
        <w:spacing w:before="0" w:beforeAutospacing="0" w:after="0"/>
        <w:jc w:val="both"/>
        <w:rPr>
          <w:rFonts w:eastAsia="Calibri"/>
          <w:b/>
          <w:lang w:eastAsia="en-US"/>
        </w:rPr>
      </w:pPr>
    </w:p>
    <w:p w14:paraId="38249B0D" w14:textId="77777777" w:rsidR="00C56805" w:rsidRPr="007715EE" w:rsidRDefault="00C56805" w:rsidP="00AC4E98">
      <w:pPr>
        <w:pStyle w:val="t-9-8"/>
        <w:spacing w:before="0" w:beforeAutospacing="0" w:after="0"/>
        <w:jc w:val="both"/>
        <w:rPr>
          <w:rFonts w:eastAsia="Calibri"/>
          <w:b/>
          <w:lang w:eastAsia="en-US"/>
        </w:rPr>
      </w:pPr>
      <w:r w:rsidRPr="007715EE">
        <w:rPr>
          <w:rFonts w:eastAsia="Calibri"/>
          <w:b/>
          <w:lang w:eastAsia="en-US"/>
        </w:rPr>
        <w:t xml:space="preserve">Uz članak </w:t>
      </w:r>
      <w:r w:rsidR="00756632">
        <w:rPr>
          <w:rFonts w:eastAsia="Calibri"/>
          <w:b/>
          <w:lang w:eastAsia="en-US"/>
        </w:rPr>
        <w:t>24</w:t>
      </w:r>
      <w:r w:rsidRPr="007715EE">
        <w:rPr>
          <w:rFonts w:eastAsia="Calibri"/>
          <w:b/>
          <w:lang w:eastAsia="en-US"/>
        </w:rPr>
        <w:t>.</w:t>
      </w:r>
    </w:p>
    <w:p w14:paraId="6F5D218E" w14:textId="77777777" w:rsidR="002175C6" w:rsidRPr="007715EE" w:rsidRDefault="0024330C" w:rsidP="002175C6">
      <w:pPr>
        <w:pStyle w:val="t-9-8"/>
        <w:spacing w:before="0" w:beforeAutospacing="0" w:after="0"/>
        <w:jc w:val="both"/>
        <w:rPr>
          <w:rFonts w:eastAsia="Calibri"/>
          <w:lang w:eastAsia="en-US"/>
        </w:rPr>
      </w:pPr>
      <w:r w:rsidRPr="007715EE">
        <w:rPr>
          <w:rFonts w:eastAsia="Calibri"/>
          <w:lang w:eastAsia="en-US"/>
        </w:rPr>
        <w:t>Ovim člankom k</w:t>
      </w:r>
      <w:r w:rsidR="00C56805" w:rsidRPr="007715EE">
        <w:rPr>
          <w:rFonts w:eastAsia="Calibri"/>
          <w:lang w:eastAsia="en-US"/>
        </w:rPr>
        <w:t xml:space="preserve">azne za prekršaje </w:t>
      </w:r>
      <w:r w:rsidR="00934561" w:rsidRPr="007715EE">
        <w:rPr>
          <w:rFonts w:eastAsia="Calibri"/>
          <w:lang w:eastAsia="en-US"/>
        </w:rPr>
        <w:t xml:space="preserve">propisane člankom 40. Zakona </w:t>
      </w:r>
      <w:r w:rsidR="00437F88" w:rsidRPr="007715EE">
        <w:rPr>
          <w:rFonts w:eastAsia="Calibri"/>
          <w:lang w:eastAsia="en-US"/>
        </w:rPr>
        <w:t>mijenjaju se sukladno izmjenama i dopunama iz prethodnih članaka</w:t>
      </w:r>
      <w:r w:rsidR="00C56805" w:rsidRPr="007715EE">
        <w:rPr>
          <w:rFonts w:eastAsia="Calibri"/>
          <w:lang w:eastAsia="en-US"/>
        </w:rPr>
        <w:t>.</w:t>
      </w:r>
      <w:r w:rsidR="002175C6" w:rsidRPr="002175C6">
        <w:rPr>
          <w:rFonts w:eastAsia="Calibri"/>
          <w:lang w:eastAsia="en-US"/>
        </w:rPr>
        <w:t xml:space="preserve"> </w:t>
      </w:r>
      <w:bookmarkStart w:id="15" w:name="_Hlk52454672"/>
      <w:r w:rsidR="002175C6" w:rsidRPr="007715EE">
        <w:rPr>
          <w:rFonts w:eastAsia="Calibri"/>
          <w:lang w:eastAsia="en-US"/>
        </w:rPr>
        <w:t>Dodaje se sta</w:t>
      </w:r>
      <w:r w:rsidR="002175C6">
        <w:rPr>
          <w:rFonts w:eastAsia="Calibri"/>
          <w:lang w:eastAsia="en-US"/>
        </w:rPr>
        <w:t>vak</w:t>
      </w:r>
      <w:r w:rsidR="002175C6" w:rsidRPr="007715EE">
        <w:rPr>
          <w:rFonts w:eastAsia="Calibri"/>
          <w:lang w:eastAsia="en-US"/>
        </w:rPr>
        <w:t xml:space="preserve"> </w:t>
      </w:r>
      <w:r w:rsidR="002175C6">
        <w:rPr>
          <w:rFonts w:eastAsia="Calibri"/>
          <w:lang w:eastAsia="en-US"/>
        </w:rPr>
        <w:t>4</w:t>
      </w:r>
      <w:r w:rsidR="002175C6" w:rsidRPr="007715EE">
        <w:rPr>
          <w:rFonts w:eastAsia="Calibri"/>
          <w:lang w:eastAsia="en-US"/>
        </w:rPr>
        <w:t>. kojim se propisuj</w:t>
      </w:r>
      <w:r w:rsidR="002175C6">
        <w:rPr>
          <w:rFonts w:eastAsia="Calibri"/>
          <w:lang w:eastAsia="en-US"/>
        </w:rPr>
        <w:t>e</w:t>
      </w:r>
      <w:r w:rsidR="002175C6" w:rsidRPr="007715EE">
        <w:rPr>
          <w:rFonts w:eastAsia="Calibri"/>
          <w:lang w:eastAsia="en-US"/>
        </w:rPr>
        <w:t xml:space="preserve"> prekršajn</w:t>
      </w:r>
      <w:r w:rsidR="002175C6">
        <w:rPr>
          <w:rFonts w:eastAsia="Calibri"/>
          <w:lang w:eastAsia="en-US"/>
        </w:rPr>
        <w:t>a</w:t>
      </w:r>
      <w:r w:rsidR="002175C6" w:rsidRPr="007715EE">
        <w:rPr>
          <w:rFonts w:eastAsia="Calibri"/>
          <w:lang w:eastAsia="en-US"/>
        </w:rPr>
        <w:t xml:space="preserve"> kazn</w:t>
      </w:r>
      <w:r w:rsidR="002175C6">
        <w:rPr>
          <w:rFonts w:eastAsia="Calibri"/>
          <w:lang w:eastAsia="en-US"/>
        </w:rPr>
        <w:t>a</w:t>
      </w:r>
      <w:r w:rsidR="002175C6" w:rsidRPr="007715EE">
        <w:rPr>
          <w:rFonts w:eastAsia="Calibri"/>
          <w:lang w:eastAsia="en-US"/>
        </w:rPr>
        <w:t xml:space="preserve"> </w:t>
      </w:r>
      <w:r w:rsidR="002175C6" w:rsidRPr="00372875">
        <w:rPr>
          <w:rFonts w:eastAsia="Calibri"/>
          <w:lang w:eastAsia="en-US"/>
        </w:rPr>
        <w:t xml:space="preserve">za </w:t>
      </w:r>
      <w:r w:rsidR="002175C6" w:rsidRPr="007715EE">
        <w:rPr>
          <w:rFonts w:eastAsia="Calibri"/>
        </w:rPr>
        <w:t>fizičk</w:t>
      </w:r>
      <w:r w:rsidR="002175C6">
        <w:rPr>
          <w:rFonts w:eastAsia="Calibri"/>
        </w:rPr>
        <w:t>u</w:t>
      </w:r>
      <w:r w:rsidR="002175C6" w:rsidRPr="007715EE">
        <w:rPr>
          <w:rFonts w:eastAsia="Calibri"/>
        </w:rPr>
        <w:t xml:space="preserve"> osob</w:t>
      </w:r>
      <w:r w:rsidR="002175C6">
        <w:rPr>
          <w:rFonts w:eastAsia="Calibri"/>
        </w:rPr>
        <w:t>u</w:t>
      </w:r>
      <w:r w:rsidR="002175C6" w:rsidRPr="007715EE">
        <w:rPr>
          <w:rFonts w:eastAsia="Calibri"/>
        </w:rPr>
        <w:t xml:space="preserve"> nositel</w:t>
      </w:r>
      <w:r w:rsidR="002175C6">
        <w:rPr>
          <w:rFonts w:eastAsia="Calibri"/>
        </w:rPr>
        <w:t>j</w:t>
      </w:r>
      <w:r w:rsidR="002175C6" w:rsidRPr="007715EE">
        <w:rPr>
          <w:rFonts w:eastAsia="Calibri"/>
        </w:rPr>
        <w:t>a ili član</w:t>
      </w:r>
      <w:r w:rsidR="002175C6">
        <w:rPr>
          <w:rFonts w:eastAsia="Calibri"/>
        </w:rPr>
        <w:t>a</w:t>
      </w:r>
      <w:r w:rsidR="002175C6" w:rsidRPr="007715EE">
        <w:rPr>
          <w:rFonts w:eastAsia="Calibri"/>
        </w:rPr>
        <w:t xml:space="preserve"> OPG-a</w:t>
      </w:r>
      <w:r w:rsidR="002175C6" w:rsidRPr="00372875">
        <w:rPr>
          <w:rFonts w:eastAsia="Calibri"/>
          <w:lang w:eastAsia="en-US"/>
        </w:rPr>
        <w:t>.</w:t>
      </w:r>
      <w:bookmarkEnd w:id="15"/>
    </w:p>
    <w:p w14:paraId="62DD2AA3" w14:textId="77777777" w:rsidR="00C56805" w:rsidRPr="007715EE" w:rsidRDefault="00C56805" w:rsidP="00AC4E98">
      <w:pPr>
        <w:pStyle w:val="t-9-8"/>
        <w:spacing w:before="0" w:beforeAutospacing="0" w:after="0"/>
        <w:jc w:val="both"/>
        <w:rPr>
          <w:rFonts w:eastAsia="Calibri"/>
          <w:lang w:eastAsia="en-US"/>
        </w:rPr>
      </w:pPr>
    </w:p>
    <w:p w14:paraId="59B99857" w14:textId="77777777" w:rsidR="007F5C73" w:rsidRPr="007715EE" w:rsidRDefault="007F5C73" w:rsidP="00AC4E98">
      <w:pPr>
        <w:spacing w:before="0" w:beforeAutospacing="0" w:after="0" w:afterAutospacing="0"/>
        <w:rPr>
          <w:rFonts w:ascii="Times New Roman" w:eastAsia="Calibri" w:hAnsi="Times New Roman" w:cs="Times New Roman"/>
          <w:b/>
          <w:sz w:val="24"/>
          <w:szCs w:val="24"/>
          <w:lang w:eastAsia="hr-HR"/>
        </w:rPr>
      </w:pPr>
      <w:r w:rsidRPr="007715EE">
        <w:rPr>
          <w:rFonts w:ascii="Times New Roman" w:eastAsia="Calibri" w:hAnsi="Times New Roman" w:cs="Times New Roman"/>
          <w:b/>
          <w:sz w:val="24"/>
          <w:szCs w:val="24"/>
          <w:lang w:eastAsia="hr-HR"/>
        </w:rPr>
        <w:t xml:space="preserve">Uz članak </w:t>
      </w:r>
      <w:r w:rsidR="00756632">
        <w:rPr>
          <w:rFonts w:ascii="Times New Roman" w:eastAsia="Calibri" w:hAnsi="Times New Roman" w:cs="Times New Roman"/>
          <w:b/>
          <w:sz w:val="24"/>
          <w:szCs w:val="24"/>
          <w:lang w:eastAsia="hr-HR"/>
        </w:rPr>
        <w:t>25</w:t>
      </w:r>
      <w:r w:rsidRPr="007715EE">
        <w:rPr>
          <w:rFonts w:ascii="Times New Roman" w:eastAsia="Calibri" w:hAnsi="Times New Roman" w:cs="Times New Roman"/>
          <w:b/>
          <w:sz w:val="24"/>
          <w:szCs w:val="24"/>
          <w:lang w:eastAsia="hr-HR"/>
        </w:rPr>
        <w:t>.</w:t>
      </w:r>
    </w:p>
    <w:p w14:paraId="40161560" w14:textId="77777777" w:rsidR="00934561" w:rsidRPr="007715EE" w:rsidRDefault="00934561" w:rsidP="00AC4E98">
      <w:pPr>
        <w:spacing w:before="0" w:beforeAutospacing="0" w:after="0" w:afterAutospacing="0"/>
        <w:rPr>
          <w:rFonts w:ascii="Times New Roman" w:eastAsia="Calibri" w:hAnsi="Times New Roman" w:cs="Times New Roman"/>
          <w:sz w:val="24"/>
          <w:szCs w:val="24"/>
        </w:rPr>
      </w:pPr>
      <w:r w:rsidRPr="007715EE">
        <w:rPr>
          <w:rFonts w:ascii="Times New Roman" w:eastAsia="Calibri" w:hAnsi="Times New Roman" w:cs="Times New Roman"/>
          <w:sz w:val="24"/>
          <w:szCs w:val="24"/>
        </w:rPr>
        <w:t xml:space="preserve">Ovim člankom mijenjaju se </w:t>
      </w:r>
      <w:r w:rsidR="00372875">
        <w:rPr>
          <w:rFonts w:ascii="Times New Roman" w:eastAsia="Calibri" w:hAnsi="Times New Roman" w:cs="Times New Roman"/>
          <w:sz w:val="24"/>
          <w:szCs w:val="24"/>
        </w:rPr>
        <w:t xml:space="preserve">članak 41. </w:t>
      </w:r>
      <w:r w:rsidRPr="007715EE">
        <w:rPr>
          <w:rFonts w:ascii="Times New Roman" w:eastAsia="Calibri" w:hAnsi="Times New Roman" w:cs="Times New Roman"/>
          <w:sz w:val="24"/>
          <w:szCs w:val="24"/>
        </w:rPr>
        <w:t>stavci 2. i 3. Zakona</w:t>
      </w:r>
      <w:r w:rsidR="00AF7158" w:rsidRPr="002A6AF9">
        <w:rPr>
          <w:rFonts w:ascii="Times New Roman" w:eastAsia="Calibri" w:hAnsi="Times New Roman" w:cs="Times New Roman"/>
          <w:sz w:val="24"/>
          <w:szCs w:val="24"/>
        </w:rPr>
        <w:t>. D</w:t>
      </w:r>
      <w:r w:rsidR="00AF7158" w:rsidRPr="00AF7158">
        <w:rPr>
          <w:rFonts w:ascii="Times New Roman" w:eastAsia="Calibri" w:hAnsi="Times New Roman" w:cs="Times New Roman"/>
          <w:sz w:val="24"/>
          <w:szCs w:val="24"/>
        </w:rPr>
        <w:t>odaje se stavak 4. kojim se propisuje prekršajna kazna za fizičku osobu nositelja ili člana OPG-a.</w:t>
      </w:r>
    </w:p>
    <w:p w14:paraId="2A3EE090" w14:textId="77777777" w:rsidR="00934561" w:rsidRPr="007715EE" w:rsidRDefault="00934561" w:rsidP="00AC4E98">
      <w:pPr>
        <w:spacing w:before="0" w:beforeAutospacing="0" w:after="0" w:afterAutospacing="0"/>
        <w:rPr>
          <w:rFonts w:ascii="Times New Roman" w:eastAsia="Calibri" w:hAnsi="Times New Roman" w:cs="Times New Roman"/>
          <w:b/>
          <w:sz w:val="24"/>
          <w:szCs w:val="24"/>
          <w:lang w:eastAsia="hr-HR"/>
        </w:rPr>
      </w:pPr>
    </w:p>
    <w:p w14:paraId="4939C23D" w14:textId="77777777" w:rsidR="00E84A88" w:rsidRPr="007715EE" w:rsidRDefault="00E84A88" w:rsidP="00AC4E98">
      <w:pPr>
        <w:spacing w:before="0" w:beforeAutospacing="0" w:after="0" w:afterAutospacing="0"/>
        <w:rPr>
          <w:rFonts w:ascii="Times New Roman" w:eastAsia="Calibri" w:hAnsi="Times New Roman" w:cs="Times New Roman"/>
          <w:b/>
          <w:sz w:val="24"/>
          <w:szCs w:val="24"/>
          <w:lang w:eastAsia="hr-HR"/>
        </w:rPr>
      </w:pPr>
      <w:bookmarkStart w:id="16" w:name="_Hlk49933353"/>
      <w:r w:rsidRPr="007715EE">
        <w:rPr>
          <w:rFonts w:ascii="Times New Roman" w:eastAsia="Calibri" w:hAnsi="Times New Roman" w:cs="Times New Roman"/>
          <w:b/>
          <w:sz w:val="24"/>
          <w:szCs w:val="24"/>
          <w:lang w:eastAsia="hr-HR"/>
        </w:rPr>
        <w:t xml:space="preserve">Uz članak </w:t>
      </w:r>
      <w:r w:rsidR="00756632">
        <w:rPr>
          <w:rFonts w:ascii="Times New Roman" w:eastAsia="Calibri" w:hAnsi="Times New Roman" w:cs="Times New Roman"/>
          <w:b/>
          <w:sz w:val="24"/>
          <w:szCs w:val="24"/>
          <w:lang w:eastAsia="hr-HR"/>
        </w:rPr>
        <w:t>26</w:t>
      </w:r>
      <w:r w:rsidRPr="007715EE">
        <w:rPr>
          <w:rFonts w:ascii="Times New Roman" w:eastAsia="Calibri" w:hAnsi="Times New Roman" w:cs="Times New Roman"/>
          <w:b/>
          <w:sz w:val="24"/>
          <w:szCs w:val="24"/>
          <w:lang w:eastAsia="hr-HR"/>
        </w:rPr>
        <w:t>.</w:t>
      </w:r>
    </w:p>
    <w:bookmarkEnd w:id="16"/>
    <w:p w14:paraId="47DD7467" w14:textId="77777777" w:rsidR="00401BB5" w:rsidRPr="007715EE" w:rsidRDefault="00401BB5" w:rsidP="00AC4E98">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Ovim člankom briše se članak 42.</w:t>
      </w:r>
      <w:r w:rsidR="00372875">
        <w:rPr>
          <w:rFonts w:ascii="Times New Roman" w:eastAsia="Calibri" w:hAnsi="Times New Roman" w:cs="Times New Roman"/>
          <w:sz w:val="24"/>
          <w:szCs w:val="24"/>
          <w:lang w:eastAsia="hr-HR"/>
        </w:rPr>
        <w:t xml:space="preserve"> kao suvišan.</w:t>
      </w:r>
    </w:p>
    <w:p w14:paraId="15C76FE2" w14:textId="77777777" w:rsidR="00372875" w:rsidRDefault="00372875" w:rsidP="00401BB5">
      <w:pPr>
        <w:spacing w:before="0" w:beforeAutospacing="0" w:after="0" w:afterAutospacing="0"/>
        <w:rPr>
          <w:rFonts w:ascii="Times New Roman" w:eastAsia="Calibri" w:hAnsi="Times New Roman" w:cs="Times New Roman"/>
          <w:b/>
          <w:sz w:val="24"/>
          <w:szCs w:val="24"/>
          <w:lang w:eastAsia="hr-HR"/>
        </w:rPr>
      </w:pPr>
    </w:p>
    <w:p w14:paraId="1F1BEA20" w14:textId="77777777" w:rsidR="00401BB5" w:rsidRPr="007715EE" w:rsidRDefault="00401BB5" w:rsidP="00401BB5">
      <w:pPr>
        <w:spacing w:before="0" w:beforeAutospacing="0" w:after="0" w:afterAutospacing="0"/>
        <w:rPr>
          <w:rFonts w:ascii="Times New Roman" w:eastAsia="Calibri" w:hAnsi="Times New Roman" w:cs="Times New Roman"/>
          <w:b/>
          <w:sz w:val="24"/>
          <w:szCs w:val="24"/>
          <w:lang w:eastAsia="hr-HR"/>
        </w:rPr>
      </w:pPr>
      <w:r w:rsidRPr="007715EE">
        <w:rPr>
          <w:rFonts w:ascii="Times New Roman" w:eastAsia="Calibri" w:hAnsi="Times New Roman" w:cs="Times New Roman"/>
          <w:b/>
          <w:sz w:val="24"/>
          <w:szCs w:val="24"/>
          <w:lang w:eastAsia="hr-HR"/>
        </w:rPr>
        <w:t xml:space="preserve">Uz članak </w:t>
      </w:r>
      <w:r w:rsidR="00756632">
        <w:rPr>
          <w:rFonts w:ascii="Times New Roman" w:eastAsia="Calibri" w:hAnsi="Times New Roman" w:cs="Times New Roman"/>
          <w:b/>
          <w:sz w:val="24"/>
          <w:szCs w:val="24"/>
          <w:lang w:eastAsia="hr-HR"/>
        </w:rPr>
        <w:t>27</w:t>
      </w:r>
      <w:r w:rsidRPr="007715EE">
        <w:rPr>
          <w:rFonts w:ascii="Times New Roman" w:eastAsia="Calibri" w:hAnsi="Times New Roman" w:cs="Times New Roman"/>
          <w:b/>
          <w:sz w:val="24"/>
          <w:szCs w:val="24"/>
          <w:lang w:eastAsia="hr-HR"/>
        </w:rPr>
        <w:t>.</w:t>
      </w:r>
    </w:p>
    <w:p w14:paraId="0CF189DF" w14:textId="77777777" w:rsidR="00AF7158" w:rsidRDefault="006C5A9C" w:rsidP="00AC4E98">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 xml:space="preserve">Ovim člankom propisuje se rok za donošenje </w:t>
      </w:r>
      <w:r w:rsidR="001A4394">
        <w:rPr>
          <w:rFonts w:ascii="Times New Roman" w:eastAsia="Calibri" w:hAnsi="Times New Roman" w:cs="Times New Roman"/>
          <w:sz w:val="24"/>
          <w:szCs w:val="24"/>
          <w:lang w:eastAsia="hr-HR"/>
        </w:rPr>
        <w:t>provedbenih propi</w:t>
      </w:r>
      <w:r w:rsidR="002A6AF9">
        <w:rPr>
          <w:rFonts w:ascii="Times New Roman" w:eastAsia="Calibri" w:hAnsi="Times New Roman" w:cs="Times New Roman"/>
          <w:sz w:val="24"/>
          <w:szCs w:val="24"/>
          <w:lang w:eastAsia="hr-HR"/>
        </w:rPr>
        <w:t>s</w:t>
      </w:r>
      <w:r w:rsidR="001A4394">
        <w:rPr>
          <w:rFonts w:ascii="Times New Roman" w:eastAsia="Calibri" w:hAnsi="Times New Roman" w:cs="Times New Roman"/>
          <w:sz w:val="24"/>
          <w:szCs w:val="24"/>
          <w:lang w:eastAsia="hr-HR"/>
        </w:rPr>
        <w:t>a.</w:t>
      </w:r>
      <w:r w:rsidR="00AF7158">
        <w:rPr>
          <w:rFonts w:ascii="Times New Roman" w:eastAsia="Calibri" w:hAnsi="Times New Roman" w:cs="Times New Roman"/>
          <w:sz w:val="24"/>
          <w:szCs w:val="24"/>
          <w:lang w:eastAsia="hr-HR"/>
        </w:rPr>
        <w:t xml:space="preserve"> </w:t>
      </w:r>
    </w:p>
    <w:p w14:paraId="2942E4FD" w14:textId="77777777" w:rsidR="009A74AC" w:rsidRDefault="006C5A9C" w:rsidP="00AC4E98">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lastRenderedPageBreak/>
        <w:t xml:space="preserve">Za donošenje pravilnika iz članka 22. stavka </w:t>
      </w:r>
      <w:r w:rsidR="00295D46">
        <w:rPr>
          <w:rFonts w:ascii="Times New Roman" w:eastAsia="Calibri" w:hAnsi="Times New Roman" w:cs="Times New Roman"/>
          <w:sz w:val="24"/>
          <w:szCs w:val="24"/>
          <w:lang w:eastAsia="hr-HR"/>
        </w:rPr>
        <w:t>6</w:t>
      </w:r>
      <w:r w:rsidRPr="007715EE">
        <w:rPr>
          <w:rFonts w:ascii="Times New Roman" w:eastAsia="Calibri" w:hAnsi="Times New Roman" w:cs="Times New Roman"/>
          <w:sz w:val="24"/>
          <w:szCs w:val="24"/>
          <w:lang w:eastAsia="hr-HR"/>
        </w:rPr>
        <w:t xml:space="preserve">. koji je izmijenjen člankom 14. ovoga Zakona utvrđuje se rok donošenja najkasnije do </w:t>
      </w:r>
      <w:r w:rsidR="00372875">
        <w:rPr>
          <w:rFonts w:ascii="Times New Roman" w:eastAsia="Calibri" w:hAnsi="Times New Roman" w:cs="Times New Roman"/>
          <w:sz w:val="24"/>
          <w:szCs w:val="24"/>
          <w:lang w:eastAsia="hr-HR"/>
        </w:rPr>
        <w:t>31</w:t>
      </w:r>
      <w:r w:rsidRPr="007715EE">
        <w:rPr>
          <w:rFonts w:ascii="Times New Roman" w:eastAsia="Calibri" w:hAnsi="Times New Roman" w:cs="Times New Roman"/>
          <w:sz w:val="24"/>
          <w:szCs w:val="24"/>
          <w:lang w:eastAsia="hr-HR"/>
        </w:rPr>
        <w:t xml:space="preserve">. </w:t>
      </w:r>
      <w:r w:rsidR="00372875">
        <w:rPr>
          <w:rFonts w:ascii="Times New Roman" w:eastAsia="Calibri" w:hAnsi="Times New Roman" w:cs="Times New Roman"/>
          <w:sz w:val="24"/>
          <w:szCs w:val="24"/>
          <w:lang w:eastAsia="hr-HR"/>
        </w:rPr>
        <w:t>ožujka</w:t>
      </w:r>
      <w:r w:rsidR="00372875" w:rsidRPr="007715EE">
        <w:rPr>
          <w:rFonts w:ascii="Times New Roman" w:eastAsia="Calibri" w:hAnsi="Times New Roman" w:cs="Times New Roman"/>
          <w:sz w:val="24"/>
          <w:szCs w:val="24"/>
          <w:lang w:eastAsia="hr-HR"/>
        </w:rPr>
        <w:t xml:space="preserve"> </w:t>
      </w:r>
      <w:r w:rsidRPr="007715EE">
        <w:rPr>
          <w:rFonts w:ascii="Times New Roman" w:eastAsia="Calibri" w:hAnsi="Times New Roman" w:cs="Times New Roman"/>
          <w:sz w:val="24"/>
          <w:szCs w:val="24"/>
          <w:lang w:eastAsia="hr-HR"/>
        </w:rPr>
        <w:t xml:space="preserve">2022. s obzirom </w:t>
      </w:r>
      <w:r w:rsidR="00295D46">
        <w:rPr>
          <w:rFonts w:ascii="Times New Roman" w:eastAsia="Calibri" w:hAnsi="Times New Roman" w:cs="Times New Roman"/>
          <w:sz w:val="24"/>
          <w:szCs w:val="24"/>
          <w:lang w:eastAsia="hr-HR"/>
        </w:rPr>
        <w:t xml:space="preserve">na to </w:t>
      </w:r>
      <w:r w:rsidRPr="007715EE">
        <w:rPr>
          <w:rFonts w:ascii="Times New Roman" w:eastAsia="Calibri" w:hAnsi="Times New Roman" w:cs="Times New Roman"/>
          <w:sz w:val="24"/>
          <w:szCs w:val="24"/>
          <w:lang w:eastAsia="hr-HR"/>
        </w:rPr>
        <w:t xml:space="preserve">da je prethodno potrebno </w:t>
      </w:r>
      <w:r w:rsidR="00372875">
        <w:rPr>
          <w:rFonts w:ascii="Times New Roman" w:eastAsia="Calibri" w:hAnsi="Times New Roman" w:cs="Times New Roman"/>
          <w:sz w:val="24"/>
          <w:szCs w:val="24"/>
          <w:lang w:eastAsia="hr-HR"/>
        </w:rPr>
        <w:t xml:space="preserve">izvršiti </w:t>
      </w:r>
      <w:r w:rsidRPr="007715EE">
        <w:rPr>
          <w:rFonts w:ascii="Times New Roman" w:eastAsia="Calibri" w:hAnsi="Times New Roman" w:cs="Times New Roman"/>
          <w:sz w:val="24"/>
          <w:szCs w:val="24"/>
          <w:lang w:eastAsia="hr-HR"/>
        </w:rPr>
        <w:t>izmjene Zakona o morskom ribarstvu (Narodne novine</w:t>
      </w:r>
      <w:r w:rsidR="00372875">
        <w:rPr>
          <w:rFonts w:ascii="Times New Roman" w:eastAsia="Calibri" w:hAnsi="Times New Roman" w:cs="Times New Roman"/>
          <w:sz w:val="24"/>
          <w:szCs w:val="24"/>
          <w:lang w:eastAsia="hr-HR"/>
        </w:rPr>
        <w:t>,</w:t>
      </w:r>
      <w:r w:rsidRPr="007715EE">
        <w:rPr>
          <w:rFonts w:ascii="Times New Roman" w:eastAsia="Calibri" w:hAnsi="Times New Roman" w:cs="Times New Roman"/>
          <w:sz w:val="24"/>
          <w:szCs w:val="24"/>
          <w:lang w:eastAsia="hr-HR"/>
        </w:rPr>
        <w:t xml:space="preserve"> br. 62/17, 130/17 i 14/19) u svrhu usklađivanja sa Provedbenom </w:t>
      </w:r>
      <w:r w:rsidR="00372875">
        <w:rPr>
          <w:rFonts w:ascii="Times New Roman" w:eastAsia="Calibri" w:hAnsi="Times New Roman" w:cs="Times New Roman"/>
          <w:sz w:val="24"/>
          <w:szCs w:val="24"/>
          <w:lang w:eastAsia="hr-HR"/>
        </w:rPr>
        <w:t>u</w:t>
      </w:r>
      <w:r w:rsidR="00372875" w:rsidRPr="007715EE">
        <w:rPr>
          <w:rFonts w:ascii="Times New Roman" w:eastAsia="Calibri" w:hAnsi="Times New Roman" w:cs="Times New Roman"/>
          <w:sz w:val="24"/>
          <w:szCs w:val="24"/>
          <w:lang w:eastAsia="hr-HR"/>
        </w:rPr>
        <w:t xml:space="preserve">redbom </w:t>
      </w:r>
      <w:r w:rsidRPr="007715EE">
        <w:rPr>
          <w:rFonts w:ascii="Times New Roman" w:eastAsia="Calibri" w:hAnsi="Times New Roman" w:cs="Times New Roman"/>
          <w:sz w:val="24"/>
          <w:szCs w:val="24"/>
          <w:lang w:eastAsia="hr-HR"/>
        </w:rPr>
        <w:t>Komisije (EU) 2017/218, koja je stupila na snagu 1. veljače 2018.</w:t>
      </w:r>
    </w:p>
    <w:p w14:paraId="06578180" w14:textId="77777777" w:rsidR="000B068A" w:rsidRPr="007715EE" w:rsidRDefault="000B068A" w:rsidP="00AC4E98">
      <w:pPr>
        <w:spacing w:before="0" w:beforeAutospacing="0" w:after="0" w:afterAutospacing="0"/>
        <w:rPr>
          <w:rFonts w:ascii="Times New Roman" w:eastAsia="Calibri" w:hAnsi="Times New Roman" w:cs="Times New Roman"/>
          <w:sz w:val="24"/>
          <w:szCs w:val="24"/>
          <w:lang w:eastAsia="hr-HR"/>
        </w:rPr>
      </w:pPr>
      <w:r>
        <w:rPr>
          <w:rFonts w:ascii="Times New Roman" w:hAnsi="Times New Roman" w:cs="Times New Roman"/>
          <w:color w:val="201F1E"/>
          <w:sz w:val="24"/>
          <w:szCs w:val="24"/>
        </w:rPr>
        <w:t xml:space="preserve">S obzirom na izmjene članka 28. </w:t>
      </w:r>
      <w:r w:rsidR="00BB7FCA">
        <w:rPr>
          <w:rFonts w:ascii="Times New Roman" w:hAnsi="Times New Roman" w:cs="Times New Roman"/>
          <w:color w:val="201F1E"/>
          <w:sz w:val="24"/>
          <w:szCs w:val="24"/>
        </w:rPr>
        <w:t xml:space="preserve">stavka 3. </w:t>
      </w:r>
      <w:r w:rsidR="008305BF">
        <w:rPr>
          <w:rFonts w:ascii="Times New Roman" w:hAnsi="Times New Roman" w:cs="Times New Roman"/>
          <w:color w:val="201F1E"/>
          <w:sz w:val="24"/>
          <w:szCs w:val="24"/>
        </w:rPr>
        <w:t xml:space="preserve">koji je </w:t>
      </w:r>
      <w:r w:rsidR="00BB7FCA">
        <w:rPr>
          <w:rFonts w:ascii="Times New Roman" w:hAnsi="Times New Roman" w:cs="Times New Roman"/>
          <w:color w:val="201F1E"/>
          <w:sz w:val="24"/>
          <w:szCs w:val="24"/>
        </w:rPr>
        <w:t xml:space="preserve">izmijenjen </w:t>
      </w:r>
      <w:r w:rsidR="004163CE">
        <w:rPr>
          <w:rFonts w:ascii="Times New Roman" w:hAnsi="Times New Roman" w:cs="Times New Roman"/>
          <w:color w:val="201F1E"/>
          <w:sz w:val="24"/>
          <w:szCs w:val="24"/>
        </w:rPr>
        <w:t>člankom 17. ovoga Zakona</w:t>
      </w:r>
      <w:r w:rsidR="00BB7FCA">
        <w:rPr>
          <w:rFonts w:ascii="Times New Roman" w:hAnsi="Times New Roman" w:cs="Times New Roman"/>
          <w:color w:val="201F1E"/>
          <w:sz w:val="24"/>
          <w:szCs w:val="24"/>
        </w:rPr>
        <w:t>,</w:t>
      </w:r>
      <w:r w:rsidR="004163CE">
        <w:rPr>
          <w:rFonts w:ascii="Times New Roman" w:hAnsi="Times New Roman" w:cs="Times New Roman"/>
          <w:color w:val="201F1E"/>
          <w:sz w:val="24"/>
          <w:szCs w:val="24"/>
        </w:rPr>
        <w:t xml:space="preserve"> </w:t>
      </w:r>
      <w:r>
        <w:rPr>
          <w:rFonts w:ascii="Times New Roman" w:hAnsi="Times New Roman" w:cs="Times New Roman"/>
          <w:color w:val="201F1E"/>
          <w:sz w:val="24"/>
          <w:szCs w:val="24"/>
        </w:rPr>
        <w:t>ovim člankom propisuje se da će se p</w:t>
      </w:r>
      <w:r w:rsidRPr="009B557E">
        <w:rPr>
          <w:rFonts w:ascii="Times New Roman" w:hAnsi="Times New Roman" w:cs="Times New Roman"/>
          <w:color w:val="201F1E"/>
          <w:sz w:val="24"/>
          <w:szCs w:val="24"/>
        </w:rPr>
        <w:t>ostupci započeti prema odredbama članka 2</w:t>
      </w:r>
      <w:r>
        <w:rPr>
          <w:rFonts w:ascii="Times New Roman" w:hAnsi="Times New Roman" w:cs="Times New Roman"/>
          <w:color w:val="201F1E"/>
          <w:sz w:val="24"/>
          <w:szCs w:val="24"/>
        </w:rPr>
        <w:t>8</w:t>
      </w:r>
      <w:r w:rsidRPr="009B557E">
        <w:rPr>
          <w:rFonts w:ascii="Times New Roman" w:hAnsi="Times New Roman" w:cs="Times New Roman"/>
          <w:color w:val="201F1E"/>
          <w:sz w:val="24"/>
          <w:szCs w:val="24"/>
        </w:rPr>
        <w:t>. stavka 3. Zakona o akvakulturi (Narodne novine, br. 130/1. i 111./18) dovršit</w:t>
      </w:r>
      <w:r w:rsidR="004163CE">
        <w:rPr>
          <w:rFonts w:ascii="Times New Roman" w:hAnsi="Times New Roman" w:cs="Times New Roman"/>
          <w:color w:val="201F1E"/>
          <w:sz w:val="24"/>
          <w:szCs w:val="24"/>
        </w:rPr>
        <w:t>i</w:t>
      </w:r>
      <w:r w:rsidRPr="009B557E">
        <w:rPr>
          <w:rFonts w:ascii="Times New Roman" w:hAnsi="Times New Roman" w:cs="Times New Roman"/>
          <w:color w:val="201F1E"/>
          <w:sz w:val="24"/>
          <w:szCs w:val="24"/>
        </w:rPr>
        <w:t xml:space="preserve"> prema odredbama toga Zakona. </w:t>
      </w:r>
    </w:p>
    <w:p w14:paraId="660FB8D4" w14:textId="77777777" w:rsidR="005F5FD5" w:rsidRPr="007715EE" w:rsidRDefault="005F5FD5" w:rsidP="00AC4E98">
      <w:pPr>
        <w:spacing w:before="0" w:beforeAutospacing="0" w:after="0" w:afterAutospacing="0"/>
        <w:rPr>
          <w:rFonts w:ascii="Times New Roman" w:eastAsia="Calibri" w:hAnsi="Times New Roman" w:cs="Times New Roman"/>
          <w:sz w:val="24"/>
          <w:szCs w:val="24"/>
          <w:lang w:eastAsia="hr-HR"/>
        </w:rPr>
      </w:pPr>
    </w:p>
    <w:p w14:paraId="0432991A" w14:textId="77777777" w:rsidR="00E84A88" w:rsidRPr="007715EE" w:rsidRDefault="00E84A88" w:rsidP="00AC4E98">
      <w:pPr>
        <w:spacing w:before="0" w:beforeAutospacing="0" w:after="0" w:afterAutospacing="0"/>
        <w:rPr>
          <w:rFonts w:ascii="Times New Roman" w:eastAsia="Calibri" w:hAnsi="Times New Roman" w:cs="Times New Roman"/>
          <w:b/>
          <w:sz w:val="24"/>
          <w:szCs w:val="24"/>
          <w:lang w:eastAsia="hr-HR"/>
        </w:rPr>
      </w:pPr>
      <w:r w:rsidRPr="007715EE">
        <w:rPr>
          <w:rFonts w:ascii="Times New Roman" w:eastAsia="Calibri" w:hAnsi="Times New Roman" w:cs="Times New Roman"/>
          <w:b/>
          <w:sz w:val="24"/>
          <w:szCs w:val="24"/>
          <w:lang w:eastAsia="hr-HR"/>
        </w:rPr>
        <w:t xml:space="preserve">Uz članak </w:t>
      </w:r>
      <w:r w:rsidR="00756632">
        <w:rPr>
          <w:rFonts w:ascii="Times New Roman" w:eastAsia="Calibri" w:hAnsi="Times New Roman" w:cs="Times New Roman"/>
          <w:b/>
          <w:sz w:val="24"/>
          <w:szCs w:val="24"/>
          <w:lang w:eastAsia="hr-HR"/>
        </w:rPr>
        <w:t>28</w:t>
      </w:r>
      <w:r w:rsidRPr="007715EE">
        <w:rPr>
          <w:rFonts w:ascii="Times New Roman" w:eastAsia="Calibri" w:hAnsi="Times New Roman" w:cs="Times New Roman"/>
          <w:b/>
          <w:sz w:val="24"/>
          <w:szCs w:val="24"/>
          <w:lang w:eastAsia="hr-HR"/>
        </w:rPr>
        <w:t>.</w:t>
      </w:r>
    </w:p>
    <w:p w14:paraId="24282621" w14:textId="77777777" w:rsidR="0089570E" w:rsidRDefault="005A65E0" w:rsidP="00AC4E98">
      <w:pPr>
        <w:spacing w:before="0" w:beforeAutospacing="0" w:after="0" w:afterAutospacing="0"/>
        <w:rPr>
          <w:rFonts w:ascii="Times New Roman" w:eastAsia="Calibri" w:hAnsi="Times New Roman" w:cs="Times New Roman"/>
          <w:sz w:val="24"/>
          <w:szCs w:val="24"/>
          <w:lang w:eastAsia="hr-HR"/>
        </w:rPr>
      </w:pPr>
      <w:r w:rsidRPr="007715EE">
        <w:rPr>
          <w:rFonts w:ascii="Times New Roman" w:eastAsia="Calibri" w:hAnsi="Times New Roman" w:cs="Times New Roman"/>
          <w:sz w:val="24"/>
          <w:szCs w:val="24"/>
          <w:lang w:eastAsia="hr-HR"/>
        </w:rPr>
        <w:t>Ovim člankom p</w:t>
      </w:r>
      <w:r w:rsidR="007F5C73" w:rsidRPr="007715EE">
        <w:rPr>
          <w:rFonts w:ascii="Times New Roman" w:eastAsia="Calibri" w:hAnsi="Times New Roman" w:cs="Times New Roman"/>
          <w:sz w:val="24"/>
          <w:szCs w:val="24"/>
          <w:lang w:eastAsia="hr-HR"/>
        </w:rPr>
        <w:t xml:space="preserve">ropisuje se </w:t>
      </w:r>
      <w:r w:rsidR="00372875">
        <w:rPr>
          <w:rFonts w:ascii="Times New Roman" w:eastAsia="Calibri" w:hAnsi="Times New Roman" w:cs="Times New Roman"/>
          <w:sz w:val="24"/>
          <w:szCs w:val="24"/>
          <w:lang w:eastAsia="hr-HR"/>
        </w:rPr>
        <w:t>stupanje</w:t>
      </w:r>
      <w:r w:rsidRPr="007715EE">
        <w:rPr>
          <w:rFonts w:ascii="Times New Roman" w:eastAsia="Calibri" w:hAnsi="Times New Roman" w:cs="Times New Roman"/>
          <w:sz w:val="24"/>
          <w:szCs w:val="24"/>
          <w:lang w:eastAsia="hr-HR"/>
        </w:rPr>
        <w:t xml:space="preserve"> </w:t>
      </w:r>
      <w:r w:rsidR="007F5C73" w:rsidRPr="007715EE">
        <w:rPr>
          <w:rFonts w:ascii="Times New Roman" w:eastAsia="Calibri" w:hAnsi="Times New Roman" w:cs="Times New Roman"/>
          <w:sz w:val="24"/>
          <w:szCs w:val="24"/>
          <w:lang w:eastAsia="hr-HR"/>
        </w:rPr>
        <w:t xml:space="preserve">na snagu </w:t>
      </w:r>
      <w:r w:rsidR="007F5C73" w:rsidRPr="00372875">
        <w:rPr>
          <w:rFonts w:ascii="Times New Roman" w:eastAsia="Calibri" w:hAnsi="Times New Roman" w:cs="Times New Roman"/>
          <w:sz w:val="24"/>
          <w:szCs w:val="24"/>
          <w:lang w:eastAsia="hr-HR"/>
        </w:rPr>
        <w:t>Zakona.</w:t>
      </w:r>
      <w:r w:rsidR="00E679C5" w:rsidRPr="00372875">
        <w:rPr>
          <w:rFonts w:ascii="Times New Roman" w:hAnsi="Times New Roman" w:cs="Times New Roman"/>
          <w:sz w:val="24"/>
          <w:szCs w:val="24"/>
        </w:rPr>
        <w:t xml:space="preserve"> Za o</w:t>
      </w:r>
      <w:r w:rsidR="00E679C5" w:rsidRPr="00372875">
        <w:rPr>
          <w:rFonts w:ascii="Times New Roman" w:eastAsia="Calibri" w:hAnsi="Times New Roman" w:cs="Times New Roman"/>
          <w:sz w:val="24"/>
          <w:szCs w:val="24"/>
          <w:lang w:eastAsia="hr-HR"/>
        </w:rPr>
        <w:t>dredbe</w:t>
      </w:r>
      <w:r w:rsidR="00E679C5" w:rsidRPr="007715EE">
        <w:rPr>
          <w:rFonts w:ascii="Times New Roman" w:eastAsia="Calibri" w:hAnsi="Times New Roman" w:cs="Times New Roman"/>
          <w:sz w:val="24"/>
          <w:szCs w:val="24"/>
          <w:lang w:eastAsia="hr-HR"/>
        </w:rPr>
        <w:t xml:space="preserve"> članka 22. koji je izmijenjen člankom 1</w:t>
      </w:r>
      <w:r w:rsidR="00017778" w:rsidRPr="007715EE">
        <w:rPr>
          <w:rFonts w:ascii="Times New Roman" w:eastAsia="Calibri" w:hAnsi="Times New Roman" w:cs="Times New Roman"/>
          <w:sz w:val="24"/>
          <w:szCs w:val="24"/>
          <w:lang w:eastAsia="hr-HR"/>
        </w:rPr>
        <w:t>4</w:t>
      </w:r>
      <w:r w:rsidR="00E679C5" w:rsidRPr="007715EE">
        <w:rPr>
          <w:rFonts w:ascii="Times New Roman" w:eastAsia="Calibri" w:hAnsi="Times New Roman" w:cs="Times New Roman"/>
          <w:sz w:val="24"/>
          <w:szCs w:val="24"/>
          <w:lang w:eastAsia="hr-HR"/>
        </w:rPr>
        <w:t xml:space="preserve">. ovoga Zakona propisuje se stupanje na snagu 1. siječnja 2022. </w:t>
      </w:r>
      <w:r w:rsidR="00E52A51" w:rsidRPr="007715EE">
        <w:rPr>
          <w:rFonts w:ascii="Times New Roman" w:eastAsia="Calibri" w:hAnsi="Times New Roman" w:cs="Times New Roman"/>
          <w:sz w:val="24"/>
          <w:szCs w:val="24"/>
          <w:lang w:eastAsia="hr-HR"/>
        </w:rPr>
        <w:t xml:space="preserve">s obzirom da je prethodno potrebno </w:t>
      </w:r>
      <w:r w:rsidR="00372875">
        <w:rPr>
          <w:rFonts w:ascii="Times New Roman" w:eastAsia="Calibri" w:hAnsi="Times New Roman" w:cs="Times New Roman"/>
          <w:sz w:val="24"/>
          <w:szCs w:val="24"/>
          <w:lang w:eastAsia="hr-HR"/>
        </w:rPr>
        <w:t>izvršiti</w:t>
      </w:r>
      <w:r w:rsidR="00E52A51" w:rsidRPr="007715EE">
        <w:rPr>
          <w:rFonts w:ascii="Times New Roman" w:eastAsia="Calibri" w:hAnsi="Times New Roman" w:cs="Times New Roman"/>
          <w:sz w:val="24"/>
          <w:szCs w:val="24"/>
          <w:lang w:eastAsia="hr-HR"/>
        </w:rPr>
        <w:t xml:space="preserve"> izmjene Zakona o morskom ribarstvu (Narodne novine</w:t>
      </w:r>
      <w:r w:rsidR="00372875">
        <w:rPr>
          <w:rFonts w:ascii="Times New Roman" w:eastAsia="Calibri" w:hAnsi="Times New Roman" w:cs="Times New Roman"/>
          <w:sz w:val="24"/>
          <w:szCs w:val="24"/>
          <w:lang w:eastAsia="hr-HR"/>
        </w:rPr>
        <w:t>,</w:t>
      </w:r>
      <w:r w:rsidR="00E52A51" w:rsidRPr="007715EE">
        <w:rPr>
          <w:rFonts w:ascii="Times New Roman" w:eastAsia="Calibri" w:hAnsi="Times New Roman" w:cs="Times New Roman"/>
          <w:sz w:val="24"/>
          <w:szCs w:val="24"/>
          <w:lang w:eastAsia="hr-HR"/>
        </w:rPr>
        <w:t xml:space="preserve"> br. 62/17, 130/17 i 14/19) u svrhu usklađivanja sa Provedbenom </w:t>
      </w:r>
      <w:r w:rsidR="00372875">
        <w:rPr>
          <w:rFonts w:ascii="Times New Roman" w:eastAsia="Calibri" w:hAnsi="Times New Roman" w:cs="Times New Roman"/>
          <w:sz w:val="24"/>
          <w:szCs w:val="24"/>
          <w:lang w:eastAsia="hr-HR"/>
        </w:rPr>
        <w:t>u</w:t>
      </w:r>
      <w:r w:rsidR="00372875" w:rsidRPr="007715EE">
        <w:rPr>
          <w:rFonts w:ascii="Times New Roman" w:eastAsia="Calibri" w:hAnsi="Times New Roman" w:cs="Times New Roman"/>
          <w:sz w:val="24"/>
          <w:szCs w:val="24"/>
          <w:lang w:eastAsia="hr-HR"/>
        </w:rPr>
        <w:t xml:space="preserve">redbom </w:t>
      </w:r>
      <w:r w:rsidR="00E52A51" w:rsidRPr="007715EE">
        <w:rPr>
          <w:rFonts w:ascii="Times New Roman" w:eastAsia="Calibri" w:hAnsi="Times New Roman" w:cs="Times New Roman"/>
          <w:sz w:val="24"/>
          <w:szCs w:val="24"/>
          <w:lang w:eastAsia="hr-HR"/>
        </w:rPr>
        <w:t>Komisije (EU) 2017/218</w:t>
      </w:r>
      <w:r w:rsidR="00372875">
        <w:rPr>
          <w:rFonts w:ascii="Times New Roman" w:eastAsia="Calibri" w:hAnsi="Times New Roman" w:cs="Times New Roman"/>
          <w:sz w:val="24"/>
          <w:szCs w:val="24"/>
          <w:lang w:eastAsia="hr-HR"/>
        </w:rPr>
        <w:t>.</w:t>
      </w:r>
      <w:r w:rsidR="00E52A51" w:rsidRPr="007715EE">
        <w:rPr>
          <w:rFonts w:ascii="Times New Roman" w:eastAsia="Calibri" w:hAnsi="Times New Roman" w:cs="Times New Roman"/>
          <w:sz w:val="24"/>
          <w:szCs w:val="24"/>
          <w:lang w:eastAsia="hr-HR"/>
        </w:rPr>
        <w:t xml:space="preserve"> </w:t>
      </w:r>
    </w:p>
    <w:p w14:paraId="334B95DB" w14:textId="77777777" w:rsidR="00B91BFB" w:rsidRDefault="00B91BFB" w:rsidP="00AC4E98">
      <w:pPr>
        <w:spacing w:before="0" w:beforeAutospacing="0" w:after="0" w:afterAutospacing="0"/>
        <w:rPr>
          <w:rFonts w:ascii="Times New Roman" w:eastAsia="Calibri" w:hAnsi="Times New Roman" w:cs="Times New Roman"/>
          <w:sz w:val="24"/>
          <w:szCs w:val="24"/>
          <w:lang w:eastAsia="hr-HR"/>
        </w:rPr>
      </w:pPr>
    </w:p>
    <w:p w14:paraId="75C0D28A" w14:textId="77777777" w:rsidR="00B91BFB" w:rsidRDefault="00B91BFB" w:rsidP="00AC4E98">
      <w:pPr>
        <w:spacing w:before="0" w:beforeAutospacing="0" w:after="0" w:afterAutospacing="0"/>
        <w:rPr>
          <w:rFonts w:ascii="Times New Roman" w:eastAsia="Calibri" w:hAnsi="Times New Roman" w:cs="Times New Roman"/>
          <w:sz w:val="24"/>
          <w:szCs w:val="24"/>
          <w:lang w:eastAsia="hr-HR"/>
        </w:rPr>
      </w:pPr>
    </w:p>
    <w:p w14:paraId="0159EC20" w14:textId="72A13FB4" w:rsidR="00B91BFB" w:rsidRPr="001728E2" w:rsidRDefault="00B91BFB" w:rsidP="001728E2">
      <w:pPr>
        <w:pStyle w:val="ListParagraph"/>
        <w:numPr>
          <w:ilvl w:val="0"/>
          <w:numId w:val="26"/>
        </w:numPr>
        <w:spacing w:before="0" w:beforeAutospacing="0" w:after="0" w:afterAutospacing="0"/>
        <w:ind w:left="709" w:hanging="709"/>
        <w:rPr>
          <w:rFonts w:ascii="Times New Roman" w:eastAsia="Calibri" w:hAnsi="Times New Roman" w:cs="Times New Roman"/>
          <w:b/>
          <w:sz w:val="24"/>
          <w:szCs w:val="24"/>
          <w:lang w:eastAsia="hr-HR"/>
        </w:rPr>
      </w:pPr>
      <w:r w:rsidRPr="001728E2">
        <w:rPr>
          <w:rFonts w:ascii="Times New Roman" w:eastAsia="Calibri" w:hAnsi="Times New Roman" w:cs="Times New Roman"/>
          <w:b/>
          <w:sz w:val="24"/>
          <w:szCs w:val="24"/>
          <w:lang w:eastAsia="hr-HR"/>
        </w:rPr>
        <w:t>OCJENA I IZVORI SREDSTAVA POTREBNIH ZA PROVOĐENJE ZAKONA</w:t>
      </w:r>
    </w:p>
    <w:p w14:paraId="71C441FE" w14:textId="77777777" w:rsidR="00B91BFB" w:rsidRPr="00B91BFB" w:rsidRDefault="00B91BFB" w:rsidP="00B91BFB">
      <w:pPr>
        <w:spacing w:before="0" w:beforeAutospacing="0" w:after="0" w:afterAutospacing="0"/>
        <w:rPr>
          <w:rFonts w:ascii="Times New Roman" w:eastAsia="Calibri" w:hAnsi="Times New Roman" w:cs="Times New Roman"/>
          <w:sz w:val="24"/>
          <w:szCs w:val="24"/>
          <w:lang w:eastAsia="hr-HR"/>
        </w:rPr>
      </w:pPr>
    </w:p>
    <w:p w14:paraId="11249A39" w14:textId="77777777" w:rsidR="00B91BFB" w:rsidRPr="00B91BFB" w:rsidRDefault="00B91BFB" w:rsidP="00331D95">
      <w:pPr>
        <w:spacing w:before="0" w:beforeAutospacing="0" w:after="0" w:afterAutospacing="0"/>
        <w:ind w:firstLine="709"/>
        <w:rPr>
          <w:rFonts w:ascii="Times New Roman" w:eastAsia="Calibri" w:hAnsi="Times New Roman" w:cs="Times New Roman"/>
          <w:sz w:val="24"/>
          <w:szCs w:val="24"/>
          <w:lang w:eastAsia="hr-HR"/>
        </w:rPr>
      </w:pPr>
      <w:r w:rsidRPr="00B91BFB">
        <w:rPr>
          <w:rFonts w:ascii="Times New Roman" w:eastAsia="Calibri" w:hAnsi="Times New Roman" w:cs="Times New Roman"/>
          <w:sz w:val="24"/>
          <w:szCs w:val="24"/>
          <w:lang w:eastAsia="hr-HR"/>
        </w:rPr>
        <w:t xml:space="preserve">Za </w:t>
      </w:r>
      <w:r w:rsidR="00295D46">
        <w:rPr>
          <w:rFonts w:ascii="Times New Roman" w:eastAsia="Calibri" w:hAnsi="Times New Roman" w:cs="Times New Roman"/>
          <w:sz w:val="24"/>
          <w:szCs w:val="24"/>
          <w:lang w:eastAsia="hr-HR"/>
        </w:rPr>
        <w:t>provođenje</w:t>
      </w:r>
      <w:r w:rsidR="00295D46" w:rsidRPr="00B91BFB">
        <w:rPr>
          <w:rFonts w:ascii="Times New Roman" w:eastAsia="Calibri" w:hAnsi="Times New Roman" w:cs="Times New Roman"/>
          <w:sz w:val="24"/>
          <w:szCs w:val="24"/>
          <w:lang w:eastAsia="hr-HR"/>
        </w:rPr>
        <w:t xml:space="preserve"> </w:t>
      </w:r>
      <w:r w:rsidRPr="00B91BFB">
        <w:rPr>
          <w:rFonts w:ascii="Times New Roman" w:eastAsia="Calibri" w:hAnsi="Times New Roman" w:cs="Times New Roman"/>
          <w:sz w:val="24"/>
          <w:szCs w:val="24"/>
          <w:lang w:eastAsia="hr-HR"/>
        </w:rPr>
        <w:t>ovoga Zakona nije potrebno osigurati dodatna sredstva u državnom proračunu.</w:t>
      </w:r>
    </w:p>
    <w:p w14:paraId="443D3FC5" w14:textId="77777777" w:rsidR="00B91BFB" w:rsidRDefault="00B91BFB" w:rsidP="00AC4E98">
      <w:pPr>
        <w:spacing w:before="0" w:beforeAutospacing="0" w:after="0" w:afterAutospacing="0"/>
        <w:rPr>
          <w:rFonts w:ascii="Times New Roman" w:eastAsia="Calibri" w:hAnsi="Times New Roman" w:cs="Times New Roman"/>
          <w:sz w:val="24"/>
          <w:szCs w:val="24"/>
          <w:lang w:eastAsia="hr-HR"/>
        </w:rPr>
      </w:pPr>
    </w:p>
    <w:p w14:paraId="7CC431D8" w14:textId="77777777" w:rsidR="00295D46" w:rsidRDefault="00295D46" w:rsidP="00AC4E98">
      <w:pPr>
        <w:spacing w:before="0" w:beforeAutospacing="0" w:after="0" w:afterAutospacing="0"/>
        <w:rPr>
          <w:rFonts w:ascii="Times New Roman" w:eastAsia="Calibri" w:hAnsi="Times New Roman" w:cs="Times New Roman"/>
          <w:sz w:val="24"/>
          <w:szCs w:val="24"/>
          <w:lang w:eastAsia="hr-HR"/>
        </w:rPr>
      </w:pPr>
    </w:p>
    <w:p w14:paraId="0DB91E0A" w14:textId="4BD3931D" w:rsidR="00B91BFB" w:rsidRPr="001728E2" w:rsidRDefault="00B91BFB" w:rsidP="001728E2">
      <w:pPr>
        <w:pStyle w:val="ListParagraph"/>
        <w:numPr>
          <w:ilvl w:val="0"/>
          <w:numId w:val="25"/>
        </w:numPr>
        <w:spacing w:before="0" w:beforeAutospacing="0" w:after="0" w:afterAutospacing="0"/>
        <w:ind w:left="709" w:hanging="709"/>
        <w:rPr>
          <w:rFonts w:ascii="Times New Roman" w:eastAsia="Calibri" w:hAnsi="Times New Roman" w:cs="Times New Roman"/>
          <w:b/>
          <w:sz w:val="24"/>
          <w:szCs w:val="24"/>
          <w:lang w:eastAsia="hr-HR"/>
        </w:rPr>
      </w:pPr>
      <w:r w:rsidRPr="001728E2">
        <w:rPr>
          <w:rFonts w:ascii="Times New Roman" w:eastAsia="Calibri" w:hAnsi="Times New Roman" w:cs="Times New Roman"/>
          <w:b/>
          <w:sz w:val="24"/>
          <w:szCs w:val="24"/>
          <w:lang w:eastAsia="hr-HR"/>
        </w:rPr>
        <w:t xml:space="preserve">RAZLIKE IZMEĐU RJEŠENJA KOJA SE PREDLAŽU KONAČNIM PRIJEDLOGOM ZAKONA U ODNOSU NA RJEŠENJA IZ PRIJEDLOGA ZAKONA </w:t>
      </w:r>
      <w:r w:rsidR="00295D46" w:rsidRPr="001728E2">
        <w:rPr>
          <w:rFonts w:ascii="Times New Roman" w:eastAsia="Calibri" w:hAnsi="Times New Roman" w:cs="Times New Roman"/>
          <w:b/>
          <w:sz w:val="24"/>
          <w:szCs w:val="24"/>
          <w:lang w:eastAsia="hr-HR"/>
        </w:rPr>
        <w:t xml:space="preserve">I </w:t>
      </w:r>
      <w:r w:rsidRPr="001728E2">
        <w:rPr>
          <w:rFonts w:ascii="Times New Roman" w:eastAsia="Calibri" w:hAnsi="Times New Roman" w:cs="Times New Roman"/>
          <w:b/>
          <w:sz w:val="24"/>
          <w:szCs w:val="24"/>
          <w:lang w:eastAsia="hr-HR"/>
        </w:rPr>
        <w:t xml:space="preserve">RAZLOZI ZBOG KOJIH SU </w:t>
      </w:r>
      <w:r w:rsidR="00295D46" w:rsidRPr="001728E2">
        <w:rPr>
          <w:rFonts w:ascii="Times New Roman" w:eastAsia="Calibri" w:hAnsi="Times New Roman" w:cs="Times New Roman"/>
          <w:b/>
          <w:sz w:val="24"/>
          <w:szCs w:val="24"/>
          <w:lang w:eastAsia="hr-HR"/>
        </w:rPr>
        <w:t xml:space="preserve">TE </w:t>
      </w:r>
      <w:r w:rsidRPr="001728E2">
        <w:rPr>
          <w:rFonts w:ascii="Times New Roman" w:eastAsia="Calibri" w:hAnsi="Times New Roman" w:cs="Times New Roman"/>
          <w:b/>
          <w:sz w:val="24"/>
          <w:szCs w:val="24"/>
          <w:lang w:eastAsia="hr-HR"/>
        </w:rPr>
        <w:t>RAZLIKE NASTALE</w:t>
      </w:r>
    </w:p>
    <w:p w14:paraId="11C20EC6" w14:textId="77777777" w:rsidR="00B91BFB" w:rsidRDefault="00B91BFB" w:rsidP="00AC4E98">
      <w:pPr>
        <w:spacing w:before="0" w:beforeAutospacing="0" w:after="0" w:afterAutospacing="0"/>
        <w:rPr>
          <w:rFonts w:ascii="Times New Roman" w:eastAsia="Calibri" w:hAnsi="Times New Roman" w:cs="Times New Roman"/>
          <w:sz w:val="24"/>
          <w:szCs w:val="24"/>
          <w:lang w:eastAsia="hr-HR"/>
        </w:rPr>
      </w:pPr>
    </w:p>
    <w:p w14:paraId="5CBD6AB0" w14:textId="77777777" w:rsidR="00C60EFF" w:rsidRPr="00755F29" w:rsidRDefault="00B91BFB" w:rsidP="00E7068B">
      <w:pPr>
        <w:spacing w:before="0" w:beforeAutospacing="0" w:after="0" w:afterAutospacing="0"/>
        <w:ind w:firstLine="709"/>
        <w:rPr>
          <w:rFonts w:ascii="Times New Roman" w:eastAsia="Calibri" w:hAnsi="Times New Roman" w:cs="Times New Roman"/>
          <w:sz w:val="24"/>
          <w:szCs w:val="24"/>
          <w:lang w:eastAsia="hr-HR"/>
        </w:rPr>
      </w:pPr>
      <w:r w:rsidRPr="00755F29">
        <w:rPr>
          <w:rFonts w:ascii="Times New Roman" w:eastAsia="Calibri" w:hAnsi="Times New Roman" w:cs="Times New Roman"/>
          <w:sz w:val="24"/>
          <w:szCs w:val="24"/>
          <w:lang w:eastAsia="hr-HR"/>
        </w:rPr>
        <w:t xml:space="preserve">Na </w:t>
      </w:r>
      <w:r w:rsidR="00A30F24" w:rsidRPr="00755F29">
        <w:rPr>
          <w:rFonts w:ascii="Times New Roman" w:eastAsia="Calibri" w:hAnsi="Times New Roman" w:cs="Times New Roman"/>
          <w:sz w:val="24"/>
          <w:szCs w:val="24"/>
          <w:lang w:eastAsia="hr-HR"/>
        </w:rPr>
        <w:t>3</w:t>
      </w:r>
      <w:r w:rsidRPr="00755F29">
        <w:rPr>
          <w:rFonts w:ascii="Times New Roman" w:eastAsia="Calibri" w:hAnsi="Times New Roman" w:cs="Times New Roman"/>
          <w:sz w:val="24"/>
          <w:szCs w:val="24"/>
          <w:lang w:eastAsia="hr-HR"/>
        </w:rPr>
        <w:t xml:space="preserve">. sjednici Hrvatskoga sabora, održanoj </w:t>
      </w:r>
      <w:r w:rsidR="009710DB" w:rsidRPr="00755F29">
        <w:rPr>
          <w:rFonts w:ascii="Times New Roman" w:eastAsia="Calibri" w:hAnsi="Times New Roman" w:cs="Times New Roman"/>
          <w:sz w:val="24"/>
          <w:szCs w:val="24"/>
          <w:lang w:eastAsia="hr-HR"/>
        </w:rPr>
        <w:t>16. listopada 2020.</w:t>
      </w:r>
      <w:r w:rsidRPr="00755F29">
        <w:rPr>
          <w:rFonts w:ascii="Times New Roman" w:eastAsia="Calibri" w:hAnsi="Times New Roman" w:cs="Times New Roman"/>
          <w:sz w:val="24"/>
          <w:szCs w:val="24"/>
          <w:lang w:eastAsia="hr-HR"/>
        </w:rPr>
        <w:t xml:space="preserve">, donesen je </w:t>
      </w:r>
      <w:r w:rsidR="00295D46">
        <w:rPr>
          <w:rFonts w:ascii="Times New Roman" w:eastAsia="Calibri" w:hAnsi="Times New Roman" w:cs="Times New Roman"/>
          <w:sz w:val="24"/>
          <w:szCs w:val="24"/>
          <w:lang w:eastAsia="hr-HR"/>
        </w:rPr>
        <w:t>z</w:t>
      </w:r>
      <w:r w:rsidR="00295D46" w:rsidRPr="00755F29">
        <w:rPr>
          <w:rFonts w:ascii="Times New Roman" w:eastAsia="Calibri" w:hAnsi="Times New Roman" w:cs="Times New Roman"/>
          <w:sz w:val="24"/>
          <w:szCs w:val="24"/>
          <w:lang w:eastAsia="hr-HR"/>
        </w:rPr>
        <w:t xml:space="preserve">aključak </w:t>
      </w:r>
      <w:r w:rsidRPr="00755F29">
        <w:rPr>
          <w:rFonts w:ascii="Times New Roman" w:eastAsia="Calibri" w:hAnsi="Times New Roman" w:cs="Times New Roman"/>
          <w:sz w:val="24"/>
          <w:szCs w:val="24"/>
          <w:lang w:eastAsia="hr-HR"/>
        </w:rPr>
        <w:t xml:space="preserve">kojim se prihvaća Prijedlog zakona o izmjenama i dopunama Zakona o akvakulturi te je Hrvatski sabor uputio predlagatelju primjedbe, prijedloge i mišljenja radi pripreme Konačnog prijedloga zakona. Zaprimljene su primjedbe Odbora za poljoprivredu i Odbora za zakonodavstvo Hrvatskoga sabora, </w:t>
      </w:r>
      <w:r w:rsidR="00C60EFF" w:rsidRPr="00755F29">
        <w:rPr>
          <w:rFonts w:ascii="Times New Roman" w:eastAsia="Calibri" w:hAnsi="Times New Roman" w:cs="Times New Roman"/>
          <w:sz w:val="24"/>
          <w:szCs w:val="24"/>
          <w:lang w:eastAsia="hr-HR"/>
        </w:rPr>
        <w:t xml:space="preserve">kao i sve primjedbe, prijedlozi i mišljenja izneseni u raspravi, koji su </w:t>
      </w:r>
      <w:r w:rsidRPr="00755F29">
        <w:rPr>
          <w:rFonts w:ascii="Times New Roman" w:eastAsia="Calibri" w:hAnsi="Times New Roman" w:cs="Times New Roman"/>
          <w:sz w:val="24"/>
          <w:szCs w:val="24"/>
          <w:lang w:eastAsia="hr-HR"/>
        </w:rPr>
        <w:t>pomno razmotren</w:t>
      </w:r>
      <w:r w:rsidR="00C60EFF" w:rsidRPr="00755F29">
        <w:rPr>
          <w:rFonts w:ascii="Times New Roman" w:eastAsia="Calibri" w:hAnsi="Times New Roman" w:cs="Times New Roman"/>
          <w:sz w:val="24"/>
          <w:szCs w:val="24"/>
          <w:lang w:eastAsia="hr-HR"/>
        </w:rPr>
        <w:t xml:space="preserve">i. </w:t>
      </w:r>
    </w:p>
    <w:p w14:paraId="69B2DAF2" w14:textId="77777777" w:rsidR="00295D46" w:rsidRDefault="00295D46" w:rsidP="00331D95">
      <w:pPr>
        <w:spacing w:before="0" w:beforeAutospacing="0" w:after="0" w:afterAutospacing="0"/>
        <w:ind w:firstLine="709"/>
        <w:rPr>
          <w:rFonts w:ascii="Times New Roman" w:eastAsia="Calibri" w:hAnsi="Times New Roman" w:cs="Times New Roman"/>
          <w:sz w:val="24"/>
          <w:szCs w:val="24"/>
          <w:lang w:eastAsia="hr-HR"/>
        </w:rPr>
      </w:pPr>
    </w:p>
    <w:p w14:paraId="0D865D2B" w14:textId="77777777" w:rsidR="00B91BFB" w:rsidRPr="00B91BFB" w:rsidRDefault="00295D46" w:rsidP="00331D95">
      <w:pPr>
        <w:spacing w:before="0" w:beforeAutospacing="0" w:after="0" w:afterAutospacing="0"/>
        <w:ind w:firstLine="709"/>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Prihvaćene su</w:t>
      </w:r>
      <w:r w:rsidR="009710DB">
        <w:rPr>
          <w:rFonts w:ascii="Times New Roman" w:eastAsia="Calibri" w:hAnsi="Times New Roman" w:cs="Times New Roman"/>
          <w:sz w:val="24"/>
          <w:szCs w:val="24"/>
          <w:lang w:eastAsia="hr-HR"/>
        </w:rPr>
        <w:t xml:space="preserve"> sve</w:t>
      </w:r>
      <w:r w:rsidR="00B91BFB" w:rsidRPr="00B91BFB">
        <w:rPr>
          <w:rFonts w:ascii="Times New Roman" w:eastAsia="Calibri" w:hAnsi="Times New Roman" w:cs="Times New Roman"/>
          <w:sz w:val="24"/>
          <w:szCs w:val="24"/>
          <w:lang w:eastAsia="hr-HR"/>
        </w:rPr>
        <w:t xml:space="preserve"> primjedbe</w:t>
      </w:r>
      <w:r w:rsidR="009710DB">
        <w:rPr>
          <w:rFonts w:ascii="Times New Roman" w:eastAsia="Calibri" w:hAnsi="Times New Roman" w:cs="Times New Roman"/>
          <w:sz w:val="24"/>
          <w:szCs w:val="24"/>
          <w:lang w:eastAsia="hr-HR"/>
        </w:rPr>
        <w:t xml:space="preserve"> Odbora za zakonodavstvo</w:t>
      </w:r>
      <w:r w:rsidR="00B91BFB" w:rsidRPr="00B91BFB">
        <w:rPr>
          <w:rFonts w:ascii="Times New Roman" w:eastAsia="Calibri" w:hAnsi="Times New Roman" w:cs="Times New Roman"/>
          <w:sz w:val="24"/>
          <w:szCs w:val="24"/>
          <w:lang w:eastAsia="hr-HR"/>
        </w:rPr>
        <w:t xml:space="preserve"> vezane uz:</w:t>
      </w:r>
    </w:p>
    <w:p w14:paraId="76B0F9A2" w14:textId="77777777" w:rsidR="00043D2A" w:rsidRDefault="00B91BFB" w:rsidP="00B91BFB">
      <w:pPr>
        <w:spacing w:before="0" w:beforeAutospacing="0" w:after="0" w:afterAutospacing="0"/>
        <w:rPr>
          <w:rFonts w:ascii="Times New Roman" w:eastAsia="Calibri" w:hAnsi="Times New Roman" w:cs="Times New Roman"/>
          <w:sz w:val="24"/>
          <w:szCs w:val="24"/>
          <w:lang w:eastAsia="hr-HR"/>
        </w:rPr>
      </w:pPr>
      <w:r w:rsidRPr="00B91BFB">
        <w:rPr>
          <w:rFonts w:ascii="Times New Roman" w:eastAsia="Calibri" w:hAnsi="Times New Roman" w:cs="Times New Roman"/>
          <w:sz w:val="24"/>
          <w:szCs w:val="24"/>
          <w:lang w:eastAsia="hr-HR"/>
        </w:rPr>
        <w:t xml:space="preserve">- </w:t>
      </w:r>
      <w:r w:rsidR="00043D2A">
        <w:rPr>
          <w:rFonts w:ascii="Times New Roman" w:eastAsia="Calibri" w:hAnsi="Times New Roman" w:cs="Times New Roman"/>
          <w:sz w:val="24"/>
          <w:szCs w:val="24"/>
          <w:lang w:eastAsia="hr-HR"/>
        </w:rPr>
        <w:t xml:space="preserve">članak 6. Zakona </w:t>
      </w:r>
      <w:r w:rsidR="0004262B">
        <w:rPr>
          <w:rFonts w:ascii="Times New Roman" w:eastAsia="Calibri" w:hAnsi="Times New Roman" w:cs="Times New Roman"/>
          <w:sz w:val="24"/>
          <w:szCs w:val="24"/>
          <w:lang w:eastAsia="hr-HR"/>
        </w:rPr>
        <w:t xml:space="preserve">kojim se mijenja članak 11. </w:t>
      </w:r>
      <w:r w:rsidR="00043D2A">
        <w:rPr>
          <w:rFonts w:ascii="Times New Roman" w:eastAsia="Calibri" w:hAnsi="Times New Roman" w:cs="Times New Roman"/>
          <w:sz w:val="24"/>
          <w:szCs w:val="24"/>
          <w:lang w:eastAsia="hr-HR"/>
        </w:rPr>
        <w:t xml:space="preserve">tako da se u stavku 2. riječi „i/ili“ </w:t>
      </w:r>
      <w:r w:rsidR="002415CC">
        <w:rPr>
          <w:rFonts w:ascii="Times New Roman" w:eastAsia="Calibri" w:hAnsi="Times New Roman" w:cs="Times New Roman"/>
          <w:sz w:val="24"/>
          <w:szCs w:val="24"/>
          <w:lang w:eastAsia="hr-HR"/>
        </w:rPr>
        <w:t xml:space="preserve">zamjenjuju </w:t>
      </w:r>
      <w:r w:rsidR="00043D2A">
        <w:rPr>
          <w:rFonts w:ascii="Times New Roman" w:eastAsia="Calibri" w:hAnsi="Times New Roman" w:cs="Times New Roman"/>
          <w:sz w:val="24"/>
          <w:szCs w:val="24"/>
          <w:lang w:eastAsia="hr-HR"/>
        </w:rPr>
        <w:t>veznikom „i“.</w:t>
      </w:r>
    </w:p>
    <w:p w14:paraId="7E65B2D6" w14:textId="77777777" w:rsidR="00B91BFB" w:rsidRPr="00B91BFB" w:rsidRDefault="00043D2A" w:rsidP="00B91BFB">
      <w:pPr>
        <w:spacing w:before="0" w:beforeAutospacing="0" w:after="0" w:afterAutospacing="0"/>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w:t>
      </w:r>
      <w:r w:rsidR="00B91BFB" w:rsidRPr="00B91BFB">
        <w:rPr>
          <w:rFonts w:ascii="Times New Roman" w:eastAsia="Calibri" w:hAnsi="Times New Roman" w:cs="Times New Roman"/>
          <w:sz w:val="24"/>
          <w:szCs w:val="24"/>
          <w:lang w:eastAsia="hr-HR"/>
        </w:rPr>
        <w:t>članak 1</w:t>
      </w:r>
      <w:r w:rsidR="00F63DBC">
        <w:rPr>
          <w:rFonts w:ascii="Times New Roman" w:eastAsia="Calibri" w:hAnsi="Times New Roman" w:cs="Times New Roman"/>
          <w:sz w:val="24"/>
          <w:szCs w:val="24"/>
          <w:lang w:eastAsia="hr-HR"/>
        </w:rPr>
        <w:t>5</w:t>
      </w:r>
      <w:r w:rsidR="00B91BFB" w:rsidRPr="00B91BFB">
        <w:rPr>
          <w:rFonts w:ascii="Times New Roman" w:eastAsia="Calibri" w:hAnsi="Times New Roman" w:cs="Times New Roman"/>
          <w:sz w:val="24"/>
          <w:szCs w:val="24"/>
          <w:lang w:eastAsia="hr-HR"/>
        </w:rPr>
        <w:t xml:space="preserve">. Zakona </w:t>
      </w:r>
      <w:r w:rsidR="0004262B">
        <w:rPr>
          <w:rFonts w:ascii="Times New Roman" w:eastAsia="Calibri" w:hAnsi="Times New Roman" w:cs="Times New Roman"/>
          <w:sz w:val="24"/>
          <w:szCs w:val="24"/>
          <w:lang w:eastAsia="hr-HR"/>
        </w:rPr>
        <w:t xml:space="preserve">kojim se u članak 24. dodaje novi stavak 2. </w:t>
      </w:r>
      <w:r w:rsidR="00B91BFB" w:rsidRPr="00B91BFB">
        <w:rPr>
          <w:rFonts w:ascii="Times New Roman" w:eastAsia="Calibri" w:hAnsi="Times New Roman" w:cs="Times New Roman"/>
          <w:sz w:val="24"/>
          <w:szCs w:val="24"/>
          <w:lang w:eastAsia="hr-HR"/>
        </w:rPr>
        <w:t xml:space="preserve">tako da se u </w:t>
      </w:r>
      <w:r w:rsidR="00F63DBC">
        <w:rPr>
          <w:rFonts w:ascii="Times New Roman" w:eastAsia="Calibri" w:hAnsi="Times New Roman" w:cs="Times New Roman"/>
          <w:sz w:val="24"/>
          <w:szCs w:val="24"/>
          <w:lang w:eastAsia="hr-HR"/>
        </w:rPr>
        <w:t xml:space="preserve">novom stavku 2. briše </w:t>
      </w:r>
      <w:r w:rsidR="00B91BFB" w:rsidRPr="00B91BFB">
        <w:rPr>
          <w:rFonts w:ascii="Times New Roman" w:eastAsia="Calibri" w:hAnsi="Times New Roman" w:cs="Times New Roman"/>
          <w:sz w:val="24"/>
          <w:szCs w:val="24"/>
          <w:lang w:eastAsia="hr-HR"/>
        </w:rPr>
        <w:t>riječ „prethodno</w:t>
      </w:r>
      <w:r w:rsidR="00F63DBC">
        <w:rPr>
          <w:rFonts w:ascii="Times New Roman" w:eastAsia="Calibri" w:hAnsi="Times New Roman" w:cs="Times New Roman"/>
          <w:sz w:val="24"/>
          <w:szCs w:val="24"/>
          <w:lang w:eastAsia="hr-HR"/>
        </w:rPr>
        <w:t>g</w:t>
      </w:r>
      <w:r w:rsidR="00B91BFB" w:rsidRPr="00B91BFB">
        <w:rPr>
          <w:rFonts w:ascii="Times New Roman" w:eastAsia="Calibri" w:hAnsi="Times New Roman" w:cs="Times New Roman"/>
          <w:sz w:val="24"/>
          <w:szCs w:val="24"/>
          <w:lang w:eastAsia="hr-HR"/>
        </w:rPr>
        <w:t xml:space="preserve">“ </w:t>
      </w:r>
      <w:r w:rsidR="00F63DBC">
        <w:rPr>
          <w:rFonts w:ascii="Times New Roman" w:eastAsia="Calibri" w:hAnsi="Times New Roman" w:cs="Times New Roman"/>
          <w:sz w:val="24"/>
          <w:szCs w:val="24"/>
          <w:lang w:eastAsia="hr-HR"/>
        </w:rPr>
        <w:t>i iza riječi „stavka“ dodaju riječi „1. ovoga članka“</w:t>
      </w:r>
      <w:r w:rsidR="00B91BFB" w:rsidRPr="00B91BFB">
        <w:rPr>
          <w:rFonts w:ascii="Times New Roman" w:eastAsia="Calibri" w:hAnsi="Times New Roman" w:cs="Times New Roman"/>
          <w:sz w:val="24"/>
          <w:szCs w:val="24"/>
          <w:lang w:eastAsia="hr-HR"/>
        </w:rPr>
        <w:t xml:space="preserve">. </w:t>
      </w:r>
    </w:p>
    <w:p w14:paraId="1E8AA6AB" w14:textId="77777777" w:rsidR="00B91BFB" w:rsidRDefault="00B91BFB" w:rsidP="00B91BFB">
      <w:pPr>
        <w:spacing w:before="0" w:beforeAutospacing="0" w:after="0" w:afterAutospacing="0"/>
        <w:rPr>
          <w:rFonts w:ascii="Times New Roman" w:eastAsia="Calibri" w:hAnsi="Times New Roman" w:cs="Times New Roman"/>
          <w:sz w:val="24"/>
          <w:szCs w:val="24"/>
          <w:lang w:eastAsia="hr-HR"/>
        </w:rPr>
      </w:pPr>
      <w:r w:rsidRPr="00B91BFB">
        <w:rPr>
          <w:rFonts w:ascii="Times New Roman" w:eastAsia="Calibri" w:hAnsi="Times New Roman" w:cs="Times New Roman"/>
          <w:sz w:val="24"/>
          <w:szCs w:val="24"/>
          <w:lang w:eastAsia="hr-HR"/>
        </w:rPr>
        <w:t xml:space="preserve">- članak </w:t>
      </w:r>
      <w:r w:rsidR="00F63DBC">
        <w:rPr>
          <w:rFonts w:ascii="Times New Roman" w:eastAsia="Calibri" w:hAnsi="Times New Roman" w:cs="Times New Roman"/>
          <w:sz w:val="24"/>
          <w:szCs w:val="24"/>
          <w:lang w:eastAsia="hr-HR"/>
        </w:rPr>
        <w:t>21</w:t>
      </w:r>
      <w:r w:rsidRPr="00B91BFB">
        <w:rPr>
          <w:rFonts w:ascii="Times New Roman" w:eastAsia="Calibri" w:hAnsi="Times New Roman" w:cs="Times New Roman"/>
          <w:sz w:val="24"/>
          <w:szCs w:val="24"/>
          <w:lang w:eastAsia="hr-HR"/>
        </w:rPr>
        <w:t xml:space="preserve">. </w:t>
      </w:r>
      <w:r w:rsidR="002415CC">
        <w:rPr>
          <w:rFonts w:ascii="Times New Roman" w:eastAsia="Calibri" w:hAnsi="Times New Roman" w:cs="Times New Roman"/>
          <w:sz w:val="24"/>
          <w:szCs w:val="24"/>
          <w:lang w:eastAsia="hr-HR"/>
        </w:rPr>
        <w:t>Prijedloga z</w:t>
      </w:r>
      <w:r w:rsidR="002415CC" w:rsidRPr="00B91BFB">
        <w:rPr>
          <w:rFonts w:ascii="Times New Roman" w:eastAsia="Calibri" w:hAnsi="Times New Roman" w:cs="Times New Roman"/>
          <w:sz w:val="24"/>
          <w:szCs w:val="24"/>
          <w:lang w:eastAsia="hr-HR"/>
        </w:rPr>
        <w:t xml:space="preserve">akona </w:t>
      </w:r>
      <w:r w:rsidR="002415CC">
        <w:rPr>
          <w:rFonts w:ascii="Times New Roman" w:eastAsia="Calibri" w:hAnsi="Times New Roman" w:cs="Times New Roman"/>
          <w:sz w:val="24"/>
          <w:szCs w:val="24"/>
          <w:lang w:eastAsia="hr-HR"/>
        </w:rPr>
        <w:t xml:space="preserve">(članak 22. Konačnog prijedloga zakona), </w:t>
      </w:r>
      <w:r w:rsidR="0004262B">
        <w:rPr>
          <w:rFonts w:ascii="Times New Roman" w:eastAsia="Calibri" w:hAnsi="Times New Roman" w:cs="Times New Roman"/>
          <w:sz w:val="24"/>
          <w:szCs w:val="24"/>
          <w:lang w:eastAsia="hr-HR"/>
        </w:rPr>
        <w:t>kojim se dodaje novi članak 35.a</w:t>
      </w:r>
      <w:r w:rsidR="002415CC">
        <w:rPr>
          <w:rFonts w:ascii="Times New Roman" w:eastAsia="Calibri" w:hAnsi="Times New Roman" w:cs="Times New Roman"/>
          <w:sz w:val="24"/>
          <w:szCs w:val="24"/>
          <w:lang w:eastAsia="hr-HR"/>
        </w:rPr>
        <w:t>,</w:t>
      </w:r>
      <w:r w:rsidR="0004262B">
        <w:rPr>
          <w:rFonts w:ascii="Times New Roman" w:eastAsia="Calibri" w:hAnsi="Times New Roman" w:cs="Times New Roman"/>
          <w:sz w:val="24"/>
          <w:szCs w:val="24"/>
          <w:lang w:eastAsia="hr-HR"/>
        </w:rPr>
        <w:t xml:space="preserve"> </w:t>
      </w:r>
      <w:r w:rsidRPr="00B91BFB">
        <w:rPr>
          <w:rFonts w:ascii="Times New Roman" w:eastAsia="Calibri" w:hAnsi="Times New Roman" w:cs="Times New Roman"/>
          <w:sz w:val="24"/>
          <w:szCs w:val="24"/>
          <w:lang w:eastAsia="hr-HR"/>
        </w:rPr>
        <w:t xml:space="preserve">tako da se </w:t>
      </w:r>
      <w:r w:rsidR="00F63DBC">
        <w:rPr>
          <w:rFonts w:ascii="Times New Roman" w:eastAsia="Calibri" w:hAnsi="Times New Roman" w:cs="Times New Roman"/>
          <w:sz w:val="24"/>
          <w:szCs w:val="24"/>
          <w:lang w:eastAsia="hr-HR"/>
        </w:rPr>
        <w:t>u stavku 4. brišu riječi „stavaka 1., 2. i 3.“</w:t>
      </w:r>
      <w:r w:rsidR="002415CC">
        <w:rPr>
          <w:rFonts w:ascii="Times New Roman" w:eastAsia="Calibri" w:hAnsi="Times New Roman" w:cs="Times New Roman"/>
          <w:sz w:val="24"/>
          <w:szCs w:val="24"/>
          <w:lang w:eastAsia="hr-HR"/>
        </w:rPr>
        <w:t xml:space="preserve"> </w:t>
      </w:r>
      <w:r w:rsidR="00411767">
        <w:rPr>
          <w:rFonts w:ascii="Times New Roman" w:eastAsia="Calibri" w:hAnsi="Times New Roman" w:cs="Times New Roman"/>
          <w:sz w:val="24"/>
          <w:szCs w:val="24"/>
          <w:lang w:eastAsia="hr-HR"/>
        </w:rPr>
        <w:t>kao suvišne.</w:t>
      </w:r>
    </w:p>
    <w:p w14:paraId="4828A964" w14:textId="77777777" w:rsidR="00755F29" w:rsidRDefault="00755F29" w:rsidP="00B91BFB">
      <w:pPr>
        <w:spacing w:before="0" w:beforeAutospacing="0" w:after="0" w:afterAutospacing="0"/>
        <w:rPr>
          <w:rFonts w:ascii="Times New Roman" w:eastAsia="Calibri" w:hAnsi="Times New Roman" w:cs="Times New Roman"/>
          <w:sz w:val="24"/>
          <w:szCs w:val="24"/>
          <w:lang w:eastAsia="hr-HR"/>
        </w:rPr>
      </w:pPr>
    </w:p>
    <w:p w14:paraId="5AF72ECD" w14:textId="77777777" w:rsidR="002A6AF9" w:rsidRDefault="00411767" w:rsidP="00416F22">
      <w:pPr>
        <w:pStyle w:val="xmsonormal"/>
        <w:spacing w:before="0" w:beforeAutospacing="0" w:after="0" w:afterAutospacing="0"/>
        <w:ind w:firstLine="709"/>
        <w:jc w:val="both"/>
        <w:rPr>
          <w:rFonts w:eastAsia="Calibri"/>
        </w:rPr>
      </w:pPr>
      <w:r>
        <w:rPr>
          <w:rFonts w:eastAsia="Calibri"/>
        </w:rPr>
        <w:lastRenderedPageBreak/>
        <w:t>Na temelju</w:t>
      </w:r>
      <w:r w:rsidRPr="00427E8E">
        <w:rPr>
          <w:rFonts w:eastAsia="Calibri"/>
        </w:rPr>
        <w:t xml:space="preserve"> </w:t>
      </w:r>
      <w:r w:rsidR="00427E8E" w:rsidRPr="00427E8E">
        <w:rPr>
          <w:rFonts w:eastAsia="Calibri"/>
        </w:rPr>
        <w:t>odluke Ustavnog suda Republike Hrvatske</w:t>
      </w:r>
      <w:r>
        <w:rPr>
          <w:rFonts w:eastAsia="Calibri"/>
        </w:rPr>
        <w:t>, od 20. listopada 2020.</w:t>
      </w:r>
      <w:r w:rsidR="00040A25">
        <w:rPr>
          <w:rFonts w:eastAsia="Calibri"/>
        </w:rPr>
        <w:t xml:space="preserve">, vezano uz dodjelu potpora u akvakulturi, </w:t>
      </w:r>
      <w:r>
        <w:rPr>
          <w:rFonts w:eastAsia="Calibri"/>
        </w:rPr>
        <w:t>dodan je</w:t>
      </w:r>
      <w:r w:rsidR="00427E8E" w:rsidRPr="00427E8E">
        <w:rPr>
          <w:rFonts w:eastAsia="Calibri"/>
        </w:rPr>
        <w:t xml:space="preserve"> </w:t>
      </w:r>
      <w:r w:rsidR="00427E8E">
        <w:rPr>
          <w:rFonts w:eastAsia="Calibri"/>
        </w:rPr>
        <w:t xml:space="preserve">novi </w:t>
      </w:r>
      <w:r w:rsidR="00427E8E" w:rsidRPr="00427E8E">
        <w:rPr>
          <w:rFonts w:eastAsia="Calibri"/>
        </w:rPr>
        <w:t xml:space="preserve">članak 17. </w:t>
      </w:r>
      <w:r>
        <w:rPr>
          <w:rFonts w:eastAsia="Calibri"/>
        </w:rPr>
        <w:t>Konačnog prijedloga zakona</w:t>
      </w:r>
      <w:r w:rsidRPr="00427E8E">
        <w:rPr>
          <w:rFonts w:eastAsia="Calibri"/>
        </w:rPr>
        <w:t xml:space="preserve"> </w:t>
      </w:r>
      <w:r w:rsidR="00427E8E" w:rsidRPr="00427E8E">
        <w:rPr>
          <w:rFonts w:eastAsia="Calibri"/>
        </w:rPr>
        <w:t xml:space="preserve">kojim se mijenja članak 28. </w:t>
      </w:r>
      <w:r w:rsidR="00427E8E">
        <w:rPr>
          <w:rFonts w:eastAsia="Calibri"/>
        </w:rPr>
        <w:t>na način da se dodaju novi stavci 2. i 3. koji glase:</w:t>
      </w:r>
      <w:r w:rsidR="00427E8E" w:rsidRPr="00427E8E">
        <w:rPr>
          <w:rFonts w:eastAsia="Calibri"/>
        </w:rPr>
        <w:t xml:space="preserve"> </w:t>
      </w:r>
    </w:p>
    <w:p w14:paraId="57CB67A1" w14:textId="77777777" w:rsidR="00411767" w:rsidRDefault="00411767" w:rsidP="002A6AF9">
      <w:pPr>
        <w:pStyle w:val="xmsonormal"/>
        <w:spacing w:before="0" w:beforeAutospacing="0" w:after="0" w:afterAutospacing="0"/>
        <w:jc w:val="both"/>
        <w:rPr>
          <w:color w:val="201F1E"/>
        </w:rPr>
      </w:pPr>
      <w:r w:rsidRPr="00674B52">
        <w:rPr>
          <w:color w:val="201F1E"/>
        </w:rPr>
        <w:t>„(2) O dodjeli potpora iz stavka 1. ovoga članka odlučuje se rješenjem</w:t>
      </w:r>
      <w:r w:rsidRPr="00FE4D59">
        <w:rPr>
          <w:color w:val="201F1E"/>
        </w:rPr>
        <w:t>, koje donosi Ministarstvo.</w:t>
      </w:r>
    </w:p>
    <w:p w14:paraId="315380AD" w14:textId="77777777" w:rsidR="00411767" w:rsidRDefault="00411767" w:rsidP="00040A25">
      <w:pPr>
        <w:pStyle w:val="xmsonormal"/>
        <w:spacing w:before="0" w:beforeAutospacing="0" w:after="0" w:afterAutospacing="0"/>
        <w:jc w:val="both"/>
        <w:rPr>
          <w:color w:val="201F1E"/>
        </w:rPr>
      </w:pPr>
      <w:r w:rsidRPr="00D545E4">
        <w:rPr>
          <w:color w:val="201F1E"/>
        </w:rPr>
        <w:t xml:space="preserve">(3) Protiv rješenja iz stavka 2. ovoga članka </w:t>
      </w:r>
      <w:r>
        <w:rPr>
          <w:color w:val="201F1E"/>
        </w:rPr>
        <w:t>nije dopuštena</w:t>
      </w:r>
      <w:r w:rsidRPr="00D545E4">
        <w:rPr>
          <w:color w:val="201F1E"/>
        </w:rPr>
        <w:t xml:space="preserve"> žalba, ali se može pokrenuti upravni spor</w:t>
      </w:r>
      <w:r w:rsidRPr="00FE4D59">
        <w:rPr>
          <w:color w:val="201F1E"/>
        </w:rPr>
        <w:t>. Upravna tužba</w:t>
      </w:r>
      <w:r w:rsidRPr="00D545E4">
        <w:rPr>
          <w:color w:val="201F1E"/>
        </w:rPr>
        <w:t xml:space="preserve"> ne odgađa izvršenje rješenja iz stavka 2. ovoga članka.“</w:t>
      </w:r>
      <w:r>
        <w:rPr>
          <w:color w:val="201F1E"/>
        </w:rPr>
        <w:t>.</w:t>
      </w:r>
    </w:p>
    <w:p w14:paraId="6B7C49FB" w14:textId="77777777" w:rsidR="002A6AF9" w:rsidRDefault="002A6AF9" w:rsidP="00040A25">
      <w:pPr>
        <w:spacing w:before="0" w:beforeAutospacing="0" w:after="0" w:afterAutospacing="0"/>
        <w:rPr>
          <w:rFonts w:ascii="Times New Roman" w:eastAsia="Calibri" w:hAnsi="Times New Roman" w:cs="Times New Roman"/>
          <w:sz w:val="24"/>
          <w:szCs w:val="24"/>
          <w:lang w:eastAsia="hr-HR"/>
        </w:rPr>
      </w:pPr>
    </w:p>
    <w:p w14:paraId="1A2F19EC" w14:textId="77777777" w:rsidR="00040A25" w:rsidRPr="00040A25" w:rsidRDefault="00040A25" w:rsidP="002A6AF9">
      <w:pPr>
        <w:spacing w:before="0" w:beforeAutospacing="0" w:after="0" w:afterAutospacing="0"/>
        <w:ind w:firstLine="709"/>
        <w:rPr>
          <w:rFonts w:ascii="Times New Roman" w:eastAsia="Calibri" w:hAnsi="Times New Roman" w:cs="Times New Roman"/>
          <w:sz w:val="24"/>
          <w:szCs w:val="24"/>
          <w:lang w:eastAsia="hr-HR"/>
        </w:rPr>
      </w:pPr>
      <w:r w:rsidRPr="00040A25">
        <w:rPr>
          <w:rFonts w:ascii="Times New Roman" w:eastAsia="Calibri" w:hAnsi="Times New Roman" w:cs="Times New Roman"/>
          <w:sz w:val="24"/>
          <w:szCs w:val="24"/>
          <w:lang w:eastAsia="hr-HR"/>
        </w:rPr>
        <w:t xml:space="preserve">Razlog </w:t>
      </w:r>
      <w:r w:rsidR="00567774">
        <w:rPr>
          <w:rFonts w:ascii="Times New Roman" w:eastAsia="Calibri" w:hAnsi="Times New Roman" w:cs="Times New Roman"/>
          <w:sz w:val="24"/>
          <w:szCs w:val="24"/>
          <w:lang w:eastAsia="hr-HR"/>
        </w:rPr>
        <w:t>ove</w:t>
      </w:r>
      <w:r w:rsidR="00567774" w:rsidRPr="00040A25">
        <w:rPr>
          <w:rFonts w:ascii="Times New Roman" w:eastAsia="Calibri" w:hAnsi="Times New Roman" w:cs="Times New Roman"/>
          <w:sz w:val="24"/>
          <w:szCs w:val="24"/>
          <w:lang w:eastAsia="hr-HR"/>
        </w:rPr>
        <w:t xml:space="preserve"> izmjen</w:t>
      </w:r>
      <w:r w:rsidR="00567774">
        <w:rPr>
          <w:rFonts w:ascii="Times New Roman" w:eastAsia="Calibri" w:hAnsi="Times New Roman" w:cs="Times New Roman"/>
          <w:sz w:val="24"/>
          <w:szCs w:val="24"/>
          <w:lang w:eastAsia="hr-HR"/>
        </w:rPr>
        <w:t>e</w:t>
      </w:r>
      <w:r w:rsidR="00567774" w:rsidRPr="00040A25">
        <w:rPr>
          <w:rFonts w:ascii="Times New Roman" w:eastAsia="Calibri" w:hAnsi="Times New Roman" w:cs="Times New Roman"/>
          <w:sz w:val="24"/>
          <w:szCs w:val="24"/>
          <w:lang w:eastAsia="hr-HR"/>
        </w:rPr>
        <w:t xml:space="preserve"> </w:t>
      </w:r>
      <w:r w:rsidRPr="00040A25">
        <w:rPr>
          <w:rFonts w:ascii="Times New Roman" w:eastAsia="Calibri" w:hAnsi="Times New Roman" w:cs="Times New Roman"/>
          <w:sz w:val="24"/>
          <w:szCs w:val="24"/>
          <w:lang w:eastAsia="hr-HR"/>
        </w:rPr>
        <w:t>je omogućavanje pravne zaštite stranaka u postupku, pokretanjem upravnog spora.</w:t>
      </w:r>
      <w:r w:rsidR="00416F22">
        <w:rPr>
          <w:rFonts w:ascii="Times New Roman" w:eastAsia="Calibri" w:hAnsi="Times New Roman" w:cs="Times New Roman"/>
          <w:sz w:val="24"/>
          <w:szCs w:val="24"/>
          <w:lang w:eastAsia="hr-HR"/>
        </w:rPr>
        <w:t xml:space="preserve"> S tim u vezi je i mogućnost pokretanja upravnog spora protiv rješenja iz članka 10. stavka 3. koji je izmijenjen člankom 5. Konačnog prijedloga zakona i odobrenja iz članka 22. stavka 3. koji je izmijenjen člankom 14. Konačnog prijedloga zakona.</w:t>
      </w:r>
    </w:p>
    <w:p w14:paraId="1C023067" w14:textId="77777777" w:rsidR="002A6AF9" w:rsidRDefault="002A6AF9" w:rsidP="00E7068B">
      <w:pPr>
        <w:spacing w:before="0" w:beforeAutospacing="0" w:after="0" w:afterAutospacing="0"/>
        <w:ind w:firstLine="709"/>
        <w:rPr>
          <w:rFonts w:ascii="Times New Roman" w:eastAsia="Calibri" w:hAnsi="Times New Roman" w:cs="Times New Roman"/>
          <w:sz w:val="24"/>
          <w:szCs w:val="24"/>
          <w:lang w:eastAsia="hr-HR"/>
        </w:rPr>
      </w:pPr>
    </w:p>
    <w:p w14:paraId="1B07A5B4" w14:textId="77777777" w:rsidR="00427E8E" w:rsidRDefault="00427E8E" w:rsidP="00E7068B">
      <w:pPr>
        <w:spacing w:before="0" w:beforeAutospacing="0" w:after="0" w:afterAutospacing="0"/>
        <w:ind w:firstLine="709"/>
        <w:rPr>
          <w:rFonts w:ascii="Times New Roman" w:eastAsia="Calibri" w:hAnsi="Times New Roman" w:cs="Times New Roman"/>
          <w:sz w:val="24"/>
          <w:szCs w:val="24"/>
          <w:lang w:eastAsia="hr-HR"/>
        </w:rPr>
      </w:pPr>
      <w:r w:rsidRPr="00FE4D59">
        <w:rPr>
          <w:rFonts w:ascii="Times New Roman" w:eastAsia="Calibri" w:hAnsi="Times New Roman" w:cs="Times New Roman"/>
          <w:sz w:val="24"/>
          <w:szCs w:val="24"/>
          <w:lang w:eastAsia="hr-HR"/>
        </w:rPr>
        <w:t xml:space="preserve">Također, sukladno tome u Prijelaznim i završnim odredbama u članku 27. dodan je stavak 3. koji glasi „(3) </w:t>
      </w:r>
      <w:r w:rsidR="00FE4D59" w:rsidRPr="00FE4D59">
        <w:rPr>
          <w:rFonts w:ascii="Times New Roman" w:eastAsia="Calibri" w:hAnsi="Times New Roman" w:cs="Times New Roman"/>
          <w:sz w:val="24"/>
          <w:szCs w:val="24"/>
          <w:lang w:eastAsia="hr-HR"/>
        </w:rPr>
        <w:t>U postupcima započetim prema odredbama članka 28. stavka 3. Zakon</w:t>
      </w:r>
      <w:r w:rsidR="009B5B3E">
        <w:rPr>
          <w:rFonts w:ascii="Times New Roman" w:eastAsia="Calibri" w:hAnsi="Times New Roman" w:cs="Times New Roman"/>
          <w:sz w:val="24"/>
          <w:szCs w:val="24"/>
          <w:lang w:eastAsia="hr-HR"/>
        </w:rPr>
        <w:t>a o akvakulturi (Narodne novine</w:t>
      </w:r>
      <w:r w:rsidR="00FE4D59" w:rsidRPr="00FE4D59">
        <w:rPr>
          <w:rFonts w:ascii="Times New Roman" w:eastAsia="Calibri" w:hAnsi="Times New Roman" w:cs="Times New Roman"/>
          <w:sz w:val="24"/>
          <w:szCs w:val="24"/>
          <w:lang w:eastAsia="hr-HR"/>
        </w:rPr>
        <w:t>, br. 130/1. i 111./1.) na akte donesene nakon stupanja na snagu ovoga Zakona primjenjuju se odredbe ovoga Zakona.</w:t>
      </w:r>
      <w:r w:rsidRPr="00FE4D59">
        <w:rPr>
          <w:rFonts w:ascii="Times New Roman" w:eastAsia="Calibri" w:hAnsi="Times New Roman" w:cs="Times New Roman"/>
          <w:sz w:val="24"/>
          <w:szCs w:val="24"/>
          <w:lang w:eastAsia="hr-HR"/>
        </w:rPr>
        <w:t xml:space="preserve"> Postupci se smatraju započetim donošenjem akta iz članka 27. s</w:t>
      </w:r>
      <w:r w:rsidR="009B5B3E">
        <w:rPr>
          <w:rFonts w:ascii="Times New Roman" w:eastAsia="Calibri" w:hAnsi="Times New Roman" w:cs="Times New Roman"/>
          <w:sz w:val="24"/>
          <w:szCs w:val="24"/>
          <w:lang w:eastAsia="hr-HR"/>
        </w:rPr>
        <w:t>tavak 3. Zakona o akvakulturi (Narodne novine</w:t>
      </w:r>
      <w:r w:rsidRPr="00FE4D59">
        <w:rPr>
          <w:rFonts w:ascii="Times New Roman" w:eastAsia="Calibri" w:hAnsi="Times New Roman" w:cs="Times New Roman"/>
          <w:sz w:val="24"/>
          <w:szCs w:val="24"/>
          <w:lang w:eastAsia="hr-HR"/>
        </w:rPr>
        <w:t>, br. 130/17. i 111./18.).“</w:t>
      </w:r>
      <w:r w:rsidR="001A4394">
        <w:rPr>
          <w:rFonts w:ascii="Times New Roman" w:eastAsia="Calibri" w:hAnsi="Times New Roman" w:cs="Times New Roman"/>
          <w:sz w:val="24"/>
          <w:szCs w:val="24"/>
          <w:lang w:eastAsia="hr-HR"/>
        </w:rPr>
        <w:t>.</w:t>
      </w:r>
      <w:r w:rsidRPr="00FE4D59">
        <w:rPr>
          <w:rFonts w:ascii="Times New Roman" w:eastAsia="Calibri" w:hAnsi="Times New Roman" w:cs="Times New Roman"/>
          <w:sz w:val="24"/>
          <w:szCs w:val="24"/>
          <w:lang w:eastAsia="hr-HR"/>
        </w:rPr>
        <w:t xml:space="preserve"> </w:t>
      </w:r>
    </w:p>
    <w:p w14:paraId="0F6CAC68" w14:textId="77777777" w:rsidR="00427E8E" w:rsidRDefault="00427E8E" w:rsidP="00E7068B">
      <w:pPr>
        <w:spacing w:before="0" w:beforeAutospacing="0" w:after="0" w:afterAutospacing="0"/>
        <w:rPr>
          <w:rFonts w:ascii="Times New Roman" w:eastAsia="Calibri" w:hAnsi="Times New Roman" w:cs="Times New Roman"/>
          <w:sz w:val="24"/>
          <w:szCs w:val="24"/>
          <w:lang w:eastAsia="hr-HR"/>
        </w:rPr>
      </w:pPr>
    </w:p>
    <w:p w14:paraId="571EC63B" w14:textId="77777777" w:rsidR="00427E8E" w:rsidRPr="00E7068B" w:rsidRDefault="009B5B3E" w:rsidP="00E7068B">
      <w:pPr>
        <w:spacing w:before="0" w:beforeAutospacing="0" w:after="0" w:afterAutospacing="0"/>
        <w:ind w:firstLine="709"/>
        <w:rPr>
          <w:rFonts w:ascii="Times New Roman" w:eastAsia="Calibri" w:hAnsi="Times New Roman" w:cs="Times New Roman"/>
          <w:bCs/>
          <w:sz w:val="24"/>
          <w:szCs w:val="24"/>
          <w:lang w:eastAsia="hr-HR"/>
        </w:rPr>
      </w:pPr>
      <w:r>
        <w:rPr>
          <w:rFonts w:ascii="Times New Roman" w:eastAsia="Calibri" w:hAnsi="Times New Roman" w:cs="Times New Roman"/>
          <w:sz w:val="24"/>
          <w:szCs w:val="24"/>
          <w:lang w:eastAsia="hr-HR"/>
        </w:rPr>
        <w:t>U</w:t>
      </w:r>
      <w:r w:rsidR="00411767">
        <w:rPr>
          <w:rFonts w:ascii="Times New Roman" w:eastAsia="Calibri" w:hAnsi="Times New Roman" w:cs="Times New Roman"/>
          <w:sz w:val="24"/>
          <w:szCs w:val="24"/>
          <w:lang w:eastAsia="hr-HR"/>
        </w:rPr>
        <w:t xml:space="preserve"> </w:t>
      </w:r>
      <w:r w:rsidR="00427E8E" w:rsidRPr="00E7068B">
        <w:rPr>
          <w:rFonts w:ascii="Times New Roman" w:eastAsia="Calibri" w:hAnsi="Times New Roman" w:cs="Times New Roman"/>
          <w:bCs/>
          <w:sz w:val="24"/>
          <w:szCs w:val="24"/>
          <w:lang w:eastAsia="hr-HR"/>
        </w:rPr>
        <w:t xml:space="preserve">članku 9. </w:t>
      </w:r>
      <w:r w:rsidR="00040A25">
        <w:rPr>
          <w:rFonts w:ascii="Times New Roman" w:eastAsia="Calibri" w:hAnsi="Times New Roman" w:cs="Times New Roman"/>
          <w:bCs/>
          <w:sz w:val="24"/>
          <w:szCs w:val="24"/>
          <w:lang w:eastAsia="hr-HR"/>
        </w:rPr>
        <w:t>Konačnog prijedloga zakona</w:t>
      </w:r>
      <w:r w:rsidR="00427E8E" w:rsidRPr="00E7068B">
        <w:rPr>
          <w:rFonts w:ascii="Times New Roman" w:eastAsia="Calibri" w:hAnsi="Times New Roman" w:cs="Times New Roman"/>
          <w:bCs/>
          <w:sz w:val="24"/>
          <w:szCs w:val="24"/>
          <w:lang w:eastAsia="hr-HR"/>
        </w:rPr>
        <w:t xml:space="preserve"> kojim se mijenja članak 14</w:t>
      </w:r>
      <w:r w:rsidR="00411767">
        <w:rPr>
          <w:rFonts w:ascii="Times New Roman" w:eastAsia="Calibri" w:hAnsi="Times New Roman" w:cs="Times New Roman"/>
          <w:bCs/>
          <w:sz w:val="24"/>
          <w:szCs w:val="24"/>
          <w:lang w:eastAsia="hr-HR"/>
        </w:rPr>
        <w:t>,</w:t>
      </w:r>
      <w:r w:rsidR="00427E8E" w:rsidRPr="00E7068B">
        <w:rPr>
          <w:rFonts w:ascii="Times New Roman" w:eastAsia="Calibri" w:hAnsi="Times New Roman" w:cs="Times New Roman"/>
          <w:bCs/>
          <w:sz w:val="24"/>
          <w:szCs w:val="24"/>
          <w:lang w:eastAsia="hr-HR"/>
        </w:rPr>
        <w:t>. u stavcima 1.,</w:t>
      </w:r>
      <w:r w:rsidR="00411767">
        <w:rPr>
          <w:rFonts w:ascii="Times New Roman" w:eastAsia="Calibri" w:hAnsi="Times New Roman" w:cs="Times New Roman"/>
          <w:bCs/>
          <w:sz w:val="24"/>
          <w:szCs w:val="24"/>
          <w:lang w:eastAsia="hr-HR"/>
        </w:rPr>
        <w:t xml:space="preserve"> </w:t>
      </w:r>
      <w:r w:rsidR="00427E8E" w:rsidRPr="00E7068B">
        <w:rPr>
          <w:rFonts w:ascii="Times New Roman" w:eastAsia="Calibri" w:hAnsi="Times New Roman" w:cs="Times New Roman"/>
          <w:bCs/>
          <w:sz w:val="24"/>
          <w:szCs w:val="24"/>
          <w:lang w:eastAsia="hr-HR"/>
        </w:rPr>
        <w:t>3</w:t>
      </w:r>
      <w:r w:rsidR="00411767">
        <w:rPr>
          <w:rFonts w:ascii="Times New Roman" w:eastAsia="Calibri" w:hAnsi="Times New Roman" w:cs="Times New Roman"/>
          <w:bCs/>
          <w:sz w:val="24"/>
          <w:szCs w:val="24"/>
          <w:lang w:eastAsia="hr-HR"/>
        </w:rPr>
        <w:t>.</w:t>
      </w:r>
      <w:r w:rsidR="00427E8E" w:rsidRPr="00E7068B">
        <w:rPr>
          <w:rFonts w:ascii="Times New Roman" w:eastAsia="Calibri" w:hAnsi="Times New Roman" w:cs="Times New Roman"/>
          <w:bCs/>
          <w:sz w:val="24"/>
          <w:szCs w:val="24"/>
          <w:lang w:eastAsia="hr-HR"/>
        </w:rPr>
        <w:t xml:space="preserve"> i 6. iza riječi „kopnenih“, dodane su i riječi „prijelaznih i priobalnih“. Također je </w:t>
      </w:r>
      <w:r w:rsidR="00040A25">
        <w:rPr>
          <w:rFonts w:ascii="Times New Roman" w:eastAsia="Calibri" w:hAnsi="Times New Roman" w:cs="Times New Roman"/>
          <w:bCs/>
          <w:sz w:val="24"/>
          <w:szCs w:val="24"/>
          <w:lang w:eastAsia="hr-HR"/>
        </w:rPr>
        <w:t>izvršena</w:t>
      </w:r>
      <w:r w:rsidR="00040A25" w:rsidRPr="00E7068B">
        <w:rPr>
          <w:rFonts w:ascii="Times New Roman" w:eastAsia="Calibri" w:hAnsi="Times New Roman" w:cs="Times New Roman"/>
          <w:bCs/>
          <w:sz w:val="24"/>
          <w:szCs w:val="24"/>
          <w:lang w:eastAsia="hr-HR"/>
        </w:rPr>
        <w:t xml:space="preserve"> </w:t>
      </w:r>
      <w:r w:rsidR="00427E8E" w:rsidRPr="00E7068B">
        <w:rPr>
          <w:rFonts w:ascii="Times New Roman" w:eastAsia="Calibri" w:hAnsi="Times New Roman" w:cs="Times New Roman"/>
          <w:bCs/>
          <w:sz w:val="24"/>
          <w:szCs w:val="24"/>
          <w:lang w:eastAsia="hr-HR"/>
        </w:rPr>
        <w:t>odgovarajuća izmjena u članku 3. ovoga Zakona kojim se mijenja članak 3. točka 3..</w:t>
      </w:r>
    </w:p>
    <w:p w14:paraId="52A7A4F7" w14:textId="77777777" w:rsidR="002A6AF9" w:rsidRDefault="002A6AF9" w:rsidP="009B5B3E">
      <w:pPr>
        <w:spacing w:before="0" w:beforeAutospacing="0" w:after="0" w:afterAutospacing="0"/>
        <w:ind w:firstLine="709"/>
        <w:rPr>
          <w:rFonts w:ascii="Times New Roman" w:eastAsia="Times New Roman" w:hAnsi="Times New Roman" w:cs="Times New Roman"/>
          <w:bCs/>
          <w:sz w:val="24"/>
          <w:szCs w:val="24"/>
          <w:lang w:eastAsia="hr-HR"/>
        </w:rPr>
      </w:pPr>
    </w:p>
    <w:p w14:paraId="04708847" w14:textId="77777777" w:rsidR="00567774" w:rsidRDefault="00105F87" w:rsidP="009B5B3E">
      <w:pPr>
        <w:spacing w:before="0" w:beforeAutospacing="0" w:after="0" w:afterAutospacing="0"/>
        <w:ind w:firstLine="709"/>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w:t>
      </w:r>
      <w:r w:rsidR="00567774" w:rsidRPr="00E7068B">
        <w:rPr>
          <w:rFonts w:ascii="Times New Roman" w:eastAsia="Times New Roman" w:hAnsi="Times New Roman" w:cs="Times New Roman"/>
          <w:bCs/>
          <w:sz w:val="24"/>
          <w:szCs w:val="24"/>
          <w:lang w:eastAsia="hr-HR"/>
        </w:rPr>
        <w:t xml:space="preserve"> stavcima 5. i 6. </w:t>
      </w:r>
      <w:r>
        <w:rPr>
          <w:rFonts w:ascii="Times New Roman" w:eastAsia="Times New Roman" w:hAnsi="Times New Roman" w:cs="Times New Roman"/>
          <w:bCs/>
          <w:sz w:val="24"/>
          <w:szCs w:val="24"/>
          <w:lang w:eastAsia="hr-HR"/>
        </w:rPr>
        <w:t xml:space="preserve">istoga članka </w:t>
      </w:r>
      <w:r w:rsidR="00567774" w:rsidRPr="00E7068B">
        <w:rPr>
          <w:rFonts w:ascii="Times New Roman" w:eastAsia="Times New Roman" w:hAnsi="Times New Roman" w:cs="Times New Roman"/>
          <w:bCs/>
          <w:sz w:val="24"/>
          <w:szCs w:val="24"/>
          <w:lang w:eastAsia="hr-HR"/>
        </w:rPr>
        <w:t xml:space="preserve">riječi: „ministra nadležnog za zaštitu okoliša i prirode“ </w:t>
      </w:r>
      <w:r w:rsidR="00567774">
        <w:rPr>
          <w:rFonts w:ascii="Times New Roman" w:eastAsia="Times New Roman" w:hAnsi="Times New Roman" w:cs="Times New Roman"/>
          <w:bCs/>
          <w:sz w:val="24"/>
          <w:szCs w:val="24"/>
          <w:lang w:eastAsia="hr-HR"/>
        </w:rPr>
        <w:t xml:space="preserve">zamijenjene su </w:t>
      </w:r>
      <w:r w:rsidR="00567774" w:rsidRPr="00E7068B">
        <w:rPr>
          <w:rFonts w:ascii="Times New Roman" w:eastAsia="Times New Roman" w:hAnsi="Times New Roman" w:cs="Times New Roman"/>
          <w:bCs/>
          <w:sz w:val="24"/>
          <w:szCs w:val="24"/>
          <w:lang w:eastAsia="hr-HR"/>
        </w:rPr>
        <w:t>riječima: „ministra nadležnog za zaštitu okoliša i prirode i vodnog gospodarstva“ te se brišu riječi: „ministra nadležnog za vodno gospodarstvo“.</w:t>
      </w:r>
    </w:p>
    <w:p w14:paraId="6C28B886" w14:textId="77777777" w:rsidR="00411767" w:rsidRDefault="00411767" w:rsidP="00E7068B">
      <w:pPr>
        <w:spacing w:before="0" w:beforeAutospacing="0" w:after="0" w:afterAutospacing="0"/>
        <w:ind w:firstLine="709"/>
        <w:rPr>
          <w:rFonts w:ascii="Times New Roman" w:eastAsia="Calibri" w:hAnsi="Times New Roman" w:cs="Times New Roman"/>
          <w:bCs/>
          <w:sz w:val="24"/>
          <w:szCs w:val="24"/>
          <w:lang w:eastAsia="hr-HR"/>
        </w:rPr>
      </w:pPr>
    </w:p>
    <w:p w14:paraId="713BD760" w14:textId="77777777" w:rsidR="00427E8E" w:rsidRPr="00E7068B" w:rsidRDefault="00411767" w:rsidP="00E7068B">
      <w:pPr>
        <w:spacing w:before="0" w:beforeAutospacing="0" w:after="0" w:afterAutospacing="0"/>
        <w:ind w:firstLine="709"/>
        <w:rPr>
          <w:rFonts w:ascii="Times New Roman" w:eastAsia="Calibri" w:hAnsi="Times New Roman" w:cs="Times New Roman"/>
          <w:sz w:val="24"/>
          <w:szCs w:val="24"/>
          <w:lang w:eastAsia="hr-HR"/>
        </w:rPr>
      </w:pPr>
      <w:r>
        <w:rPr>
          <w:rFonts w:ascii="Times New Roman" w:eastAsia="Calibri" w:hAnsi="Times New Roman" w:cs="Times New Roman"/>
          <w:bCs/>
          <w:sz w:val="24"/>
          <w:szCs w:val="24"/>
          <w:lang w:eastAsia="hr-HR"/>
        </w:rPr>
        <w:t>Uvažavajući mišljenje tijela državne uprave nadležnog za graditeljstvo u</w:t>
      </w:r>
      <w:r w:rsidR="00427E8E" w:rsidRPr="00E7068B">
        <w:rPr>
          <w:rFonts w:ascii="Times New Roman" w:eastAsia="Calibri" w:hAnsi="Times New Roman" w:cs="Times New Roman"/>
          <w:bCs/>
          <w:sz w:val="24"/>
          <w:szCs w:val="24"/>
          <w:lang w:eastAsia="hr-HR"/>
        </w:rPr>
        <w:t xml:space="preserve"> </w:t>
      </w:r>
      <w:r w:rsidRPr="00E7068B">
        <w:rPr>
          <w:rFonts w:ascii="Times New Roman" w:eastAsia="Calibri" w:hAnsi="Times New Roman" w:cs="Times New Roman"/>
          <w:bCs/>
          <w:sz w:val="24"/>
          <w:szCs w:val="24"/>
          <w:lang w:eastAsia="hr-HR"/>
        </w:rPr>
        <w:t>član</w:t>
      </w:r>
      <w:r>
        <w:rPr>
          <w:rFonts w:ascii="Times New Roman" w:eastAsia="Calibri" w:hAnsi="Times New Roman" w:cs="Times New Roman"/>
          <w:bCs/>
          <w:sz w:val="24"/>
          <w:szCs w:val="24"/>
          <w:lang w:eastAsia="hr-HR"/>
        </w:rPr>
        <w:t>ku</w:t>
      </w:r>
      <w:r w:rsidRPr="00E7068B">
        <w:rPr>
          <w:rFonts w:ascii="Times New Roman" w:eastAsia="Calibri" w:hAnsi="Times New Roman" w:cs="Times New Roman"/>
          <w:bCs/>
          <w:sz w:val="24"/>
          <w:szCs w:val="24"/>
          <w:lang w:eastAsia="hr-HR"/>
        </w:rPr>
        <w:t xml:space="preserve"> </w:t>
      </w:r>
      <w:r w:rsidR="00567774">
        <w:rPr>
          <w:rFonts w:ascii="Times New Roman" w:eastAsia="Calibri" w:hAnsi="Times New Roman" w:cs="Times New Roman"/>
          <w:bCs/>
          <w:sz w:val="24"/>
          <w:szCs w:val="24"/>
          <w:lang w:eastAsia="hr-HR"/>
        </w:rPr>
        <w:t>4</w:t>
      </w:r>
      <w:r w:rsidR="00427E8E" w:rsidRPr="00E7068B">
        <w:rPr>
          <w:rFonts w:ascii="Times New Roman" w:eastAsia="Calibri" w:hAnsi="Times New Roman" w:cs="Times New Roman"/>
          <w:bCs/>
          <w:sz w:val="24"/>
          <w:szCs w:val="24"/>
          <w:lang w:eastAsia="hr-HR"/>
        </w:rPr>
        <w:t xml:space="preserve">. </w:t>
      </w:r>
      <w:r w:rsidR="00040A25">
        <w:rPr>
          <w:rFonts w:ascii="Times New Roman" w:eastAsia="Calibri" w:hAnsi="Times New Roman" w:cs="Times New Roman"/>
          <w:bCs/>
          <w:sz w:val="24"/>
          <w:szCs w:val="24"/>
          <w:lang w:eastAsia="hr-HR"/>
        </w:rPr>
        <w:t>Konačnog prijedloga zakona</w:t>
      </w:r>
      <w:r w:rsidR="00416F22">
        <w:rPr>
          <w:rFonts w:ascii="Times New Roman" w:eastAsia="Calibri" w:hAnsi="Times New Roman" w:cs="Times New Roman"/>
          <w:bCs/>
          <w:sz w:val="24"/>
          <w:szCs w:val="24"/>
          <w:lang w:eastAsia="hr-HR"/>
        </w:rPr>
        <w:t xml:space="preserve"> </w:t>
      </w:r>
      <w:r>
        <w:rPr>
          <w:rFonts w:ascii="Times New Roman" w:eastAsia="Calibri" w:hAnsi="Times New Roman" w:cs="Times New Roman"/>
          <w:bCs/>
          <w:sz w:val="24"/>
          <w:szCs w:val="24"/>
          <w:lang w:eastAsia="hr-HR"/>
        </w:rPr>
        <w:t>izvršena</w:t>
      </w:r>
      <w:r w:rsidRPr="00E7068B">
        <w:rPr>
          <w:rFonts w:ascii="Times New Roman" w:eastAsia="Calibri" w:hAnsi="Times New Roman" w:cs="Times New Roman"/>
          <w:bCs/>
          <w:sz w:val="24"/>
          <w:szCs w:val="24"/>
          <w:lang w:eastAsia="hr-HR"/>
        </w:rPr>
        <w:t xml:space="preserve"> </w:t>
      </w:r>
      <w:r w:rsidR="00427E8E" w:rsidRPr="00E7068B">
        <w:rPr>
          <w:rFonts w:ascii="Times New Roman" w:eastAsia="Calibri" w:hAnsi="Times New Roman" w:cs="Times New Roman"/>
          <w:bCs/>
          <w:sz w:val="24"/>
          <w:szCs w:val="24"/>
          <w:lang w:eastAsia="hr-HR"/>
        </w:rPr>
        <w:t>je izmjena na način da se i</w:t>
      </w:r>
      <w:r w:rsidR="00427E8E" w:rsidRPr="00E7068B">
        <w:rPr>
          <w:rFonts w:ascii="Times New Roman" w:eastAsia="Calibri" w:hAnsi="Times New Roman" w:cs="Times New Roman"/>
          <w:sz w:val="24"/>
          <w:szCs w:val="24"/>
          <w:lang w:eastAsia="hr-HR"/>
        </w:rPr>
        <w:t xml:space="preserve">za točke 4. </w:t>
      </w:r>
      <w:r w:rsidR="00567774">
        <w:rPr>
          <w:rFonts w:ascii="Times New Roman" w:eastAsia="Calibri" w:hAnsi="Times New Roman" w:cs="Times New Roman"/>
          <w:sz w:val="24"/>
          <w:szCs w:val="24"/>
          <w:lang w:eastAsia="hr-HR"/>
        </w:rPr>
        <w:t xml:space="preserve">članka 9. </w:t>
      </w:r>
      <w:r w:rsidR="00567774" w:rsidRPr="00E7068B">
        <w:rPr>
          <w:rFonts w:ascii="Times New Roman" w:eastAsia="Calibri" w:hAnsi="Times New Roman" w:cs="Times New Roman"/>
          <w:sz w:val="24"/>
          <w:szCs w:val="24"/>
          <w:lang w:eastAsia="hr-HR"/>
        </w:rPr>
        <w:t>doda</w:t>
      </w:r>
      <w:r w:rsidR="00567774">
        <w:rPr>
          <w:rFonts w:ascii="Times New Roman" w:eastAsia="Calibri" w:hAnsi="Times New Roman" w:cs="Times New Roman"/>
          <w:sz w:val="24"/>
          <w:szCs w:val="24"/>
          <w:lang w:eastAsia="hr-HR"/>
        </w:rPr>
        <w:t>na</w:t>
      </w:r>
      <w:r w:rsidR="00567774" w:rsidRPr="00E7068B">
        <w:rPr>
          <w:rFonts w:ascii="Times New Roman" w:eastAsia="Calibri" w:hAnsi="Times New Roman" w:cs="Times New Roman"/>
          <w:sz w:val="24"/>
          <w:szCs w:val="24"/>
          <w:lang w:eastAsia="hr-HR"/>
        </w:rPr>
        <w:t xml:space="preserve"> </w:t>
      </w:r>
      <w:r w:rsidR="00427E8E" w:rsidRPr="00E7068B">
        <w:rPr>
          <w:rFonts w:ascii="Times New Roman" w:eastAsia="Calibri" w:hAnsi="Times New Roman" w:cs="Times New Roman"/>
          <w:sz w:val="24"/>
          <w:szCs w:val="24"/>
          <w:lang w:eastAsia="hr-HR"/>
        </w:rPr>
        <w:t>nova točka 5. koja glasi:</w:t>
      </w:r>
      <w:r w:rsidR="009B5B3E">
        <w:rPr>
          <w:rFonts w:ascii="Times New Roman" w:eastAsia="Calibri" w:hAnsi="Times New Roman" w:cs="Times New Roman"/>
          <w:sz w:val="24"/>
          <w:szCs w:val="24"/>
          <w:lang w:eastAsia="hr-HR"/>
        </w:rPr>
        <w:t xml:space="preserve"> </w:t>
      </w:r>
      <w:r w:rsidR="00427E8E" w:rsidRPr="00E7068B">
        <w:rPr>
          <w:rFonts w:ascii="Times New Roman" w:eastAsia="Calibri" w:hAnsi="Times New Roman" w:cs="Times New Roman"/>
          <w:sz w:val="24"/>
          <w:szCs w:val="24"/>
          <w:lang w:eastAsia="hr-HR"/>
        </w:rPr>
        <w:t xml:space="preserve">„5. da je ishodila odgovarajuće akte kojima se ostvaruje pravo korištenja poljoprivrednog zemljišta sukladno posebnom propisu o poljoprivrednom zemljištu ili građevinskog zemljišta sukladno posebnom propisu o gradnji, u vlasništvu fizičke ili pravne osobe u svrhu obavljanja djelatnosti akvakulture, i/ili“. </w:t>
      </w:r>
    </w:p>
    <w:p w14:paraId="1FC270E4" w14:textId="77777777" w:rsidR="00416F22" w:rsidRPr="00E7068B" w:rsidRDefault="00416F22" w:rsidP="009B5B3E">
      <w:pPr>
        <w:spacing w:before="0" w:beforeAutospacing="0" w:after="0" w:afterAutospacing="0"/>
        <w:rPr>
          <w:rFonts w:ascii="Times New Roman" w:eastAsia="Times New Roman" w:hAnsi="Times New Roman" w:cs="Times New Roman"/>
          <w:bCs/>
          <w:sz w:val="24"/>
          <w:szCs w:val="24"/>
          <w:lang w:eastAsia="hr-HR"/>
        </w:rPr>
      </w:pPr>
    </w:p>
    <w:p w14:paraId="0171ADC7" w14:textId="77777777" w:rsidR="00E7068B" w:rsidRPr="00E7068B" w:rsidRDefault="00416F22" w:rsidP="00E7068B">
      <w:pPr>
        <w:spacing w:before="0" w:beforeAutospacing="0" w:after="0" w:afterAutospacing="0"/>
        <w:ind w:firstLine="709"/>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Dodavanjem</w:t>
      </w:r>
      <w:r w:rsidRPr="00E7068B">
        <w:rPr>
          <w:rFonts w:ascii="Times New Roman" w:eastAsia="Times New Roman" w:hAnsi="Times New Roman" w:cs="Times New Roman"/>
          <w:bCs/>
          <w:sz w:val="24"/>
          <w:szCs w:val="24"/>
          <w:lang w:eastAsia="hr-HR"/>
        </w:rPr>
        <w:t xml:space="preserve"> </w:t>
      </w:r>
      <w:r w:rsidR="00E7068B" w:rsidRPr="00E7068B">
        <w:rPr>
          <w:rFonts w:ascii="Times New Roman" w:eastAsia="Times New Roman" w:hAnsi="Times New Roman" w:cs="Times New Roman"/>
          <w:bCs/>
          <w:sz w:val="24"/>
          <w:szCs w:val="24"/>
          <w:lang w:eastAsia="hr-HR"/>
        </w:rPr>
        <w:t xml:space="preserve">novog članka 17. </w:t>
      </w:r>
      <w:r>
        <w:rPr>
          <w:rFonts w:ascii="Times New Roman" w:eastAsia="Times New Roman" w:hAnsi="Times New Roman" w:cs="Times New Roman"/>
          <w:bCs/>
          <w:sz w:val="24"/>
          <w:szCs w:val="24"/>
          <w:lang w:eastAsia="hr-HR"/>
        </w:rPr>
        <w:t>u</w:t>
      </w:r>
      <w:r w:rsidR="00E7068B" w:rsidRPr="00E7068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Konačnom prijedlogu zakona renumerirani su</w:t>
      </w:r>
      <w:r w:rsidR="00E7068B" w:rsidRPr="00E7068B">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članci u odnosu na Prijedlog zakona</w:t>
      </w:r>
      <w:r w:rsidRPr="00E7068B">
        <w:rPr>
          <w:rFonts w:ascii="Times New Roman" w:eastAsia="Times New Roman" w:hAnsi="Times New Roman" w:cs="Times New Roman"/>
          <w:bCs/>
          <w:sz w:val="24"/>
          <w:szCs w:val="24"/>
          <w:lang w:eastAsia="hr-HR"/>
        </w:rPr>
        <w:t xml:space="preserve"> </w:t>
      </w:r>
      <w:r w:rsidR="00E7068B" w:rsidRPr="00E7068B">
        <w:rPr>
          <w:rFonts w:ascii="Times New Roman" w:eastAsia="Times New Roman" w:hAnsi="Times New Roman" w:cs="Times New Roman"/>
          <w:bCs/>
          <w:sz w:val="24"/>
          <w:szCs w:val="24"/>
          <w:lang w:eastAsia="hr-HR"/>
        </w:rPr>
        <w:t>na način da članci od 17. do 27. postaju članci od 18. do 28.</w:t>
      </w:r>
    </w:p>
    <w:p w14:paraId="012461B2" w14:textId="77777777" w:rsidR="00427E8E" w:rsidRDefault="00427E8E" w:rsidP="00E7068B">
      <w:pPr>
        <w:spacing w:before="0" w:beforeAutospacing="0" w:after="0" w:afterAutospacing="0"/>
        <w:rPr>
          <w:rFonts w:ascii="Times New Roman" w:eastAsia="Calibri" w:hAnsi="Times New Roman" w:cs="Times New Roman"/>
          <w:sz w:val="24"/>
          <w:szCs w:val="24"/>
          <w:lang w:eastAsia="hr-HR"/>
        </w:rPr>
      </w:pPr>
    </w:p>
    <w:p w14:paraId="6BC49832" w14:textId="77777777" w:rsidR="00105F87" w:rsidRDefault="00105F87" w:rsidP="00E7068B">
      <w:pPr>
        <w:spacing w:before="0" w:beforeAutospacing="0" w:after="0" w:afterAutospacing="0"/>
        <w:rPr>
          <w:rFonts w:ascii="Times New Roman" w:eastAsia="Calibri" w:hAnsi="Times New Roman" w:cs="Times New Roman"/>
          <w:sz w:val="24"/>
          <w:szCs w:val="24"/>
          <w:lang w:eastAsia="hr-HR"/>
        </w:rPr>
      </w:pPr>
    </w:p>
    <w:p w14:paraId="700F93C8" w14:textId="77777777" w:rsidR="00A57CC5" w:rsidRDefault="00A57CC5" w:rsidP="00E7068B">
      <w:pPr>
        <w:spacing w:before="0" w:beforeAutospacing="0" w:after="0" w:afterAutospacing="0"/>
        <w:rPr>
          <w:rFonts w:ascii="Times New Roman" w:eastAsia="Calibri" w:hAnsi="Times New Roman" w:cs="Times New Roman"/>
          <w:sz w:val="24"/>
          <w:szCs w:val="24"/>
          <w:lang w:eastAsia="hr-HR"/>
        </w:rPr>
      </w:pPr>
    </w:p>
    <w:p w14:paraId="20A55A9E" w14:textId="77777777" w:rsidR="00A57CC5" w:rsidRPr="00E7068B" w:rsidRDefault="00A57CC5" w:rsidP="00E7068B">
      <w:pPr>
        <w:spacing w:before="0" w:beforeAutospacing="0" w:after="0" w:afterAutospacing="0"/>
        <w:rPr>
          <w:rFonts w:ascii="Times New Roman" w:eastAsia="Calibri" w:hAnsi="Times New Roman" w:cs="Times New Roman"/>
          <w:sz w:val="24"/>
          <w:szCs w:val="24"/>
          <w:lang w:eastAsia="hr-HR"/>
        </w:rPr>
      </w:pPr>
    </w:p>
    <w:p w14:paraId="029215BA" w14:textId="0429B8FA" w:rsidR="00F63DBC" w:rsidRPr="001728E2" w:rsidRDefault="00F63DBC" w:rsidP="001728E2">
      <w:pPr>
        <w:pStyle w:val="ListParagraph"/>
        <w:numPr>
          <w:ilvl w:val="0"/>
          <w:numId w:val="24"/>
        </w:numPr>
        <w:spacing w:before="0" w:beforeAutospacing="0" w:after="0" w:afterAutospacing="0"/>
        <w:ind w:left="709" w:hanging="709"/>
        <w:rPr>
          <w:rFonts w:ascii="Times New Roman" w:eastAsia="Calibri" w:hAnsi="Times New Roman" w:cs="Times New Roman"/>
          <w:b/>
          <w:sz w:val="24"/>
          <w:szCs w:val="24"/>
          <w:lang w:eastAsia="hr-HR"/>
        </w:rPr>
      </w:pPr>
      <w:r w:rsidRPr="001728E2">
        <w:rPr>
          <w:rFonts w:ascii="Times New Roman" w:eastAsia="Calibri" w:hAnsi="Times New Roman" w:cs="Times New Roman"/>
          <w:b/>
          <w:sz w:val="24"/>
          <w:szCs w:val="24"/>
          <w:lang w:eastAsia="hr-HR"/>
        </w:rPr>
        <w:lastRenderedPageBreak/>
        <w:t>PRIJEDLOZI</w:t>
      </w:r>
      <w:r w:rsidR="00105F87" w:rsidRPr="001728E2">
        <w:rPr>
          <w:rFonts w:ascii="Times New Roman" w:eastAsia="Calibri" w:hAnsi="Times New Roman" w:cs="Times New Roman"/>
          <w:b/>
          <w:sz w:val="24"/>
          <w:szCs w:val="24"/>
          <w:lang w:eastAsia="hr-HR"/>
        </w:rPr>
        <w:t>, PRIMJEDBE</w:t>
      </w:r>
      <w:r w:rsidRPr="001728E2">
        <w:rPr>
          <w:rFonts w:ascii="Times New Roman" w:eastAsia="Calibri" w:hAnsi="Times New Roman" w:cs="Times New Roman"/>
          <w:b/>
          <w:sz w:val="24"/>
          <w:szCs w:val="24"/>
          <w:lang w:eastAsia="hr-HR"/>
        </w:rPr>
        <w:t xml:space="preserve"> I MIŠLJENJA KOJI SU DANI NA PRIJEDLOG ZAKONA, A KOJE PREDLAGATELJ NIJE PRIHVATIO, TE RAZLOZI NEPRIHVAĆANJA</w:t>
      </w:r>
    </w:p>
    <w:p w14:paraId="39582822" w14:textId="77777777" w:rsidR="00F63DBC" w:rsidRDefault="00F63DBC" w:rsidP="00AC4E98">
      <w:pPr>
        <w:spacing w:before="0" w:beforeAutospacing="0" w:after="0" w:afterAutospacing="0"/>
        <w:rPr>
          <w:rFonts w:ascii="Times New Roman" w:eastAsia="Calibri" w:hAnsi="Times New Roman" w:cs="Times New Roman"/>
          <w:sz w:val="24"/>
          <w:szCs w:val="24"/>
          <w:lang w:eastAsia="hr-HR"/>
        </w:rPr>
      </w:pPr>
    </w:p>
    <w:p w14:paraId="0608769A" w14:textId="77777777" w:rsidR="00346006" w:rsidRPr="00105F87" w:rsidRDefault="00346006" w:rsidP="00105F87">
      <w:pPr>
        <w:spacing w:before="0" w:beforeAutospacing="0" w:after="0" w:afterAutospacing="0"/>
        <w:ind w:firstLine="709"/>
        <w:rPr>
          <w:rFonts w:ascii="Times New Roman" w:eastAsia="Calibri" w:hAnsi="Times New Roman" w:cs="Times New Roman"/>
          <w:sz w:val="24"/>
          <w:szCs w:val="24"/>
          <w:lang w:eastAsia="hr-HR"/>
        </w:rPr>
      </w:pPr>
      <w:bookmarkStart w:id="17" w:name="_Hlk52458223"/>
      <w:r w:rsidRPr="00105F87">
        <w:rPr>
          <w:rFonts w:ascii="Times New Roman" w:eastAsia="Calibri" w:hAnsi="Times New Roman" w:cs="Times New Roman"/>
          <w:sz w:val="24"/>
          <w:szCs w:val="24"/>
          <w:lang w:eastAsia="hr-HR"/>
        </w:rPr>
        <w:t>Primjedba Odbora za poljoprivredu Hrvatskoga sabora koja se odnosi na članak 9. stavak 5. Zakona o akvakulturi</w:t>
      </w:r>
      <w:r w:rsidR="00105F87">
        <w:rPr>
          <w:rFonts w:ascii="Times New Roman" w:eastAsia="Calibri" w:hAnsi="Times New Roman" w:cs="Times New Roman"/>
          <w:sz w:val="24"/>
          <w:szCs w:val="24"/>
          <w:lang w:eastAsia="hr-HR"/>
        </w:rPr>
        <w:t>,</w:t>
      </w:r>
      <w:r w:rsidRPr="00105F87">
        <w:rPr>
          <w:rFonts w:ascii="Times New Roman" w:eastAsia="Calibri" w:hAnsi="Times New Roman" w:cs="Times New Roman"/>
          <w:sz w:val="24"/>
          <w:szCs w:val="24"/>
          <w:lang w:eastAsia="hr-HR"/>
        </w:rPr>
        <w:t xml:space="preserve"> kojom se traži da se stavak 5. dopuni tekstom „i/ili morskih voda“, je pomno razmotrena, no predlagatelj je nije mogao prihvatiti iz sljedećih razloga:</w:t>
      </w:r>
    </w:p>
    <w:bookmarkEnd w:id="17"/>
    <w:p w14:paraId="0DBA98B0" w14:textId="77777777" w:rsidR="00346006" w:rsidRDefault="00346006" w:rsidP="00105F87">
      <w:pPr>
        <w:spacing w:before="0" w:beforeAutospacing="0" w:after="0" w:afterAutospacing="0"/>
        <w:rPr>
          <w:rFonts w:ascii="Times New Roman" w:eastAsia="Calibri" w:hAnsi="Times New Roman" w:cs="Times New Roman"/>
          <w:sz w:val="24"/>
          <w:szCs w:val="24"/>
          <w:lang w:eastAsia="hr-HR"/>
        </w:rPr>
      </w:pPr>
    </w:p>
    <w:p w14:paraId="4A8047E4" w14:textId="77777777" w:rsidR="00346006" w:rsidRDefault="00346006" w:rsidP="00A57CC5">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Članak 3. točka 3. </w:t>
      </w:r>
      <w:r w:rsidRPr="0004262B">
        <w:rPr>
          <w:rFonts w:ascii="Times New Roman" w:eastAsia="Calibri" w:hAnsi="Times New Roman" w:cs="Times New Roman"/>
          <w:sz w:val="24"/>
          <w:szCs w:val="24"/>
        </w:rPr>
        <w:t>Zakon</w:t>
      </w:r>
      <w:r>
        <w:rPr>
          <w:rFonts w:ascii="Times New Roman" w:eastAsia="Calibri" w:hAnsi="Times New Roman" w:cs="Times New Roman"/>
          <w:sz w:val="24"/>
          <w:szCs w:val="24"/>
        </w:rPr>
        <w:t>a</w:t>
      </w:r>
      <w:r w:rsidRPr="0004262B">
        <w:rPr>
          <w:rFonts w:ascii="Times New Roman" w:eastAsia="Calibri" w:hAnsi="Times New Roman" w:cs="Times New Roman"/>
          <w:sz w:val="24"/>
          <w:szCs w:val="24"/>
        </w:rPr>
        <w:t xml:space="preserve"> o akvakulturi </w:t>
      </w:r>
      <w:r>
        <w:rPr>
          <w:rFonts w:ascii="Times New Roman" w:eastAsia="Calibri" w:hAnsi="Times New Roman" w:cs="Times New Roman"/>
          <w:sz w:val="24"/>
          <w:szCs w:val="24"/>
        </w:rPr>
        <w:t>koji je</w:t>
      </w:r>
      <w:r w:rsidRPr="000426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mijenjan člankom 3. </w:t>
      </w:r>
      <w:r w:rsidR="00105F87">
        <w:rPr>
          <w:rFonts w:ascii="Times New Roman" w:eastAsia="Calibri" w:hAnsi="Times New Roman" w:cs="Times New Roman"/>
          <w:sz w:val="24"/>
          <w:szCs w:val="24"/>
        </w:rPr>
        <w:t>Prijedloga zakona propisano je</w:t>
      </w:r>
      <w:r w:rsidR="00105F87" w:rsidRPr="0004262B">
        <w:rPr>
          <w:rFonts w:ascii="Times New Roman" w:eastAsia="Calibri" w:hAnsi="Times New Roman" w:cs="Times New Roman"/>
          <w:sz w:val="24"/>
          <w:szCs w:val="24"/>
        </w:rPr>
        <w:t xml:space="preserve"> </w:t>
      </w:r>
      <w:r w:rsidRPr="0004262B">
        <w:rPr>
          <w:rFonts w:ascii="Times New Roman" w:eastAsia="Calibri" w:hAnsi="Times New Roman" w:cs="Times New Roman"/>
          <w:sz w:val="24"/>
          <w:szCs w:val="24"/>
        </w:rPr>
        <w:t>slijedeće: „</w:t>
      </w:r>
      <w:r w:rsidRPr="0004262B">
        <w:rPr>
          <w:rFonts w:ascii="Times New Roman" w:eastAsia="Calibri" w:hAnsi="Times New Roman" w:cs="Times New Roman"/>
          <w:i/>
          <w:iCs/>
          <w:sz w:val="24"/>
          <w:szCs w:val="24"/>
          <w:bdr w:val="none" w:sz="0" w:space="0" w:color="auto" w:frame="1"/>
        </w:rPr>
        <w:t>kopnene</w:t>
      </w:r>
      <w:r>
        <w:rPr>
          <w:rFonts w:ascii="Times New Roman" w:eastAsia="Calibri" w:hAnsi="Times New Roman" w:cs="Times New Roman"/>
          <w:i/>
          <w:iCs/>
          <w:sz w:val="24"/>
          <w:szCs w:val="24"/>
          <w:bdr w:val="none" w:sz="0" w:space="0" w:color="auto" w:frame="1"/>
        </w:rPr>
        <w:t>, prijelazne i priobalne</w:t>
      </w:r>
      <w:r w:rsidRPr="0004262B">
        <w:rPr>
          <w:rFonts w:ascii="Times New Roman" w:eastAsia="Calibri" w:hAnsi="Times New Roman" w:cs="Times New Roman"/>
          <w:i/>
          <w:iCs/>
          <w:sz w:val="24"/>
          <w:szCs w:val="24"/>
          <w:bdr w:val="none" w:sz="0" w:space="0" w:color="auto" w:frame="1"/>
        </w:rPr>
        <w:t xml:space="preserve"> vode </w:t>
      </w:r>
      <w:r w:rsidRPr="0004262B">
        <w:rPr>
          <w:rFonts w:ascii="Times New Roman" w:eastAsia="Calibri" w:hAnsi="Times New Roman" w:cs="Times New Roman"/>
          <w:sz w:val="24"/>
          <w:szCs w:val="24"/>
        </w:rPr>
        <w:t>su vode određene posebnim propisom o vodama“. Posebni propis podrazumijeva Zakon o vodama (</w:t>
      </w:r>
      <w:r w:rsidR="00105F87">
        <w:rPr>
          <w:rFonts w:ascii="Times New Roman" w:eastAsia="Calibri" w:hAnsi="Times New Roman" w:cs="Times New Roman"/>
          <w:sz w:val="24"/>
          <w:szCs w:val="24"/>
        </w:rPr>
        <w:t>Narodne novine, broj</w:t>
      </w:r>
      <w:r w:rsidR="00105F87" w:rsidRPr="0004262B">
        <w:rPr>
          <w:rFonts w:ascii="Times New Roman" w:eastAsia="Calibri" w:hAnsi="Times New Roman" w:cs="Times New Roman"/>
          <w:sz w:val="24"/>
          <w:szCs w:val="24"/>
        </w:rPr>
        <w:t xml:space="preserve"> </w:t>
      </w:r>
      <w:r w:rsidRPr="0004262B">
        <w:rPr>
          <w:rFonts w:ascii="Times New Roman" w:eastAsia="Calibri" w:hAnsi="Times New Roman" w:cs="Times New Roman"/>
          <w:sz w:val="24"/>
          <w:szCs w:val="24"/>
        </w:rPr>
        <w:t>66/19) koji u članku 3. točki 37. propisuje: „</w:t>
      </w:r>
      <w:r w:rsidRPr="0004262B">
        <w:rPr>
          <w:rFonts w:ascii="Times New Roman" w:eastAsia="Calibri" w:hAnsi="Times New Roman" w:cs="Times New Roman"/>
          <w:i/>
          <w:sz w:val="24"/>
          <w:szCs w:val="24"/>
        </w:rPr>
        <w:t>kopnene vode</w:t>
      </w:r>
      <w:r w:rsidRPr="0004262B">
        <w:rPr>
          <w:rFonts w:ascii="Times New Roman" w:eastAsia="Calibri" w:hAnsi="Times New Roman" w:cs="Times New Roman"/>
          <w:sz w:val="24"/>
          <w:szCs w:val="24"/>
        </w:rPr>
        <w:t xml:space="preserve"> su sve stajaće vode i tekuće vode na površini tla i sve podzemne vode u smjeru kopna od polazne crte za mjerenje širine teritorijalnog mora kako je uređeno propisima o pomorstvu“. Iz navedenog je razvidno da kopnene vode obuhvaćaju i unutarnje morske vode na području pomorskog dobra. </w:t>
      </w:r>
    </w:p>
    <w:p w14:paraId="3652D942" w14:textId="77777777" w:rsidR="00105F87" w:rsidRDefault="00105F87" w:rsidP="00105F87">
      <w:pPr>
        <w:spacing w:before="0" w:beforeAutospacing="0" w:after="0" w:afterAutospacing="0"/>
        <w:ind w:firstLine="709"/>
        <w:rPr>
          <w:rFonts w:ascii="Times New Roman" w:eastAsia="Calibri" w:hAnsi="Times New Roman" w:cs="Times New Roman"/>
          <w:sz w:val="24"/>
          <w:szCs w:val="24"/>
        </w:rPr>
      </w:pPr>
    </w:p>
    <w:p w14:paraId="2365943E" w14:textId="77777777" w:rsidR="0004262B" w:rsidRPr="00105F87" w:rsidRDefault="0004262B" w:rsidP="00105F87">
      <w:pPr>
        <w:spacing w:before="0" w:beforeAutospacing="0" w:after="0" w:afterAutospacing="0"/>
        <w:ind w:firstLine="709"/>
        <w:rPr>
          <w:rFonts w:ascii="Times New Roman" w:eastAsia="Calibri" w:hAnsi="Times New Roman" w:cs="Times New Roman"/>
          <w:sz w:val="24"/>
          <w:szCs w:val="24"/>
        </w:rPr>
      </w:pPr>
      <w:r w:rsidRPr="00105F87">
        <w:rPr>
          <w:rFonts w:ascii="Times New Roman" w:eastAsia="Calibri" w:hAnsi="Times New Roman" w:cs="Times New Roman"/>
          <w:sz w:val="24"/>
          <w:szCs w:val="24"/>
        </w:rPr>
        <w:t>Primjedba Odbora za poljoprivredu Hrvatskoga sabora koja se odnosi na članak 11. Zakona o akvakulturi</w:t>
      </w:r>
      <w:r w:rsidR="00105F87">
        <w:rPr>
          <w:rFonts w:ascii="Times New Roman" w:eastAsia="Calibri" w:hAnsi="Times New Roman" w:cs="Times New Roman"/>
          <w:sz w:val="24"/>
          <w:szCs w:val="24"/>
        </w:rPr>
        <w:t>,</w:t>
      </w:r>
      <w:r w:rsidR="00070989" w:rsidRPr="00105F87">
        <w:rPr>
          <w:rFonts w:ascii="Times New Roman" w:eastAsia="Calibri" w:hAnsi="Times New Roman" w:cs="Times New Roman"/>
          <w:sz w:val="24"/>
          <w:szCs w:val="24"/>
        </w:rPr>
        <w:t xml:space="preserve"> a kojom se predlaže „da bi uz oduzimanje dozvole za uzgoj trebao ići i prijedlog za oduzimanje koncesije“</w:t>
      </w:r>
      <w:r w:rsidRPr="00105F87">
        <w:rPr>
          <w:rFonts w:ascii="Times New Roman" w:eastAsia="Calibri" w:hAnsi="Times New Roman" w:cs="Times New Roman"/>
          <w:sz w:val="24"/>
          <w:szCs w:val="24"/>
        </w:rPr>
        <w:t xml:space="preserve"> je </w:t>
      </w:r>
      <w:bookmarkStart w:id="18" w:name="_Hlk52458350"/>
      <w:r w:rsidRPr="00105F87">
        <w:rPr>
          <w:rFonts w:ascii="Times New Roman" w:eastAsia="Calibri" w:hAnsi="Times New Roman" w:cs="Times New Roman"/>
          <w:sz w:val="24"/>
          <w:szCs w:val="24"/>
        </w:rPr>
        <w:t>pomno razmotrena, no predlagatelj je nije mogao prihvatiti iz sljedećih razloga:</w:t>
      </w:r>
      <w:bookmarkEnd w:id="18"/>
    </w:p>
    <w:p w14:paraId="0AF4CB25" w14:textId="77777777" w:rsidR="00105F87" w:rsidRDefault="00105F87" w:rsidP="00105F87">
      <w:pPr>
        <w:spacing w:before="0" w:beforeAutospacing="0" w:after="0" w:afterAutospacing="0"/>
        <w:rPr>
          <w:rFonts w:ascii="Times New Roman" w:eastAsia="Calibri" w:hAnsi="Times New Roman" w:cs="Times New Roman"/>
          <w:sz w:val="24"/>
          <w:szCs w:val="24"/>
        </w:rPr>
      </w:pPr>
    </w:p>
    <w:p w14:paraId="6C21FBE4" w14:textId="77777777" w:rsidR="0004262B" w:rsidRPr="0004262B" w:rsidRDefault="0004262B" w:rsidP="00A57CC5">
      <w:pPr>
        <w:spacing w:before="0" w:beforeAutospacing="0" w:after="0" w:afterAutospacing="0"/>
        <w:ind w:firstLine="709"/>
        <w:rPr>
          <w:rFonts w:ascii="Times New Roman" w:eastAsia="Calibri" w:hAnsi="Times New Roman" w:cs="Times New Roman"/>
          <w:sz w:val="24"/>
          <w:szCs w:val="24"/>
        </w:rPr>
      </w:pPr>
      <w:r w:rsidRPr="0004262B">
        <w:rPr>
          <w:rFonts w:ascii="Times New Roman" w:eastAsia="Calibri" w:hAnsi="Times New Roman" w:cs="Times New Roman"/>
          <w:sz w:val="24"/>
          <w:szCs w:val="24"/>
        </w:rPr>
        <w:t>Navedena problematika nije predmet ovog</w:t>
      </w:r>
      <w:r w:rsidR="00105F87">
        <w:rPr>
          <w:rFonts w:ascii="Times New Roman" w:eastAsia="Calibri" w:hAnsi="Times New Roman" w:cs="Times New Roman"/>
          <w:sz w:val="24"/>
          <w:szCs w:val="24"/>
        </w:rPr>
        <w:t>a</w:t>
      </w:r>
      <w:r w:rsidRPr="0004262B">
        <w:rPr>
          <w:rFonts w:ascii="Times New Roman" w:eastAsia="Calibri" w:hAnsi="Times New Roman" w:cs="Times New Roman"/>
          <w:sz w:val="24"/>
          <w:szCs w:val="24"/>
        </w:rPr>
        <w:t xml:space="preserve"> </w:t>
      </w:r>
      <w:r w:rsidR="00105F87">
        <w:rPr>
          <w:rFonts w:ascii="Times New Roman" w:eastAsia="Calibri" w:hAnsi="Times New Roman" w:cs="Times New Roman"/>
          <w:sz w:val="24"/>
          <w:szCs w:val="24"/>
        </w:rPr>
        <w:t>Z</w:t>
      </w:r>
      <w:r w:rsidR="00105F87" w:rsidRPr="0004262B">
        <w:rPr>
          <w:rFonts w:ascii="Times New Roman" w:eastAsia="Calibri" w:hAnsi="Times New Roman" w:cs="Times New Roman"/>
          <w:sz w:val="24"/>
          <w:szCs w:val="24"/>
        </w:rPr>
        <w:t>akona</w:t>
      </w:r>
      <w:r w:rsidRPr="0004262B">
        <w:rPr>
          <w:rFonts w:ascii="Times New Roman" w:eastAsia="Calibri" w:hAnsi="Times New Roman" w:cs="Times New Roman"/>
          <w:sz w:val="24"/>
          <w:szCs w:val="24"/>
        </w:rPr>
        <w:t xml:space="preserve">. Koncesioniranje pomorskog dobra se uređuje posebnim propisom. Postupak dobivanja koncesije, kojem prethodi </w:t>
      </w:r>
      <w:r w:rsidR="009E4EF8">
        <w:rPr>
          <w:rFonts w:ascii="Times New Roman" w:eastAsia="Calibri" w:hAnsi="Times New Roman" w:cs="Times New Roman"/>
          <w:sz w:val="24"/>
          <w:szCs w:val="24"/>
        </w:rPr>
        <w:t>dobivanje</w:t>
      </w:r>
      <w:r w:rsidRPr="0004262B">
        <w:rPr>
          <w:rFonts w:ascii="Times New Roman" w:eastAsia="Calibri" w:hAnsi="Times New Roman" w:cs="Times New Roman"/>
          <w:sz w:val="24"/>
          <w:szCs w:val="24"/>
        </w:rPr>
        <w:t xml:space="preserve"> lokacijske dozvole, odnosno </w:t>
      </w:r>
      <w:r w:rsidRPr="00FE4D59">
        <w:rPr>
          <w:rFonts w:ascii="Times New Roman" w:eastAsia="Calibri" w:hAnsi="Times New Roman" w:cs="Times New Roman"/>
          <w:sz w:val="24"/>
          <w:szCs w:val="24"/>
        </w:rPr>
        <w:t>provedba PUO</w:t>
      </w:r>
      <w:r w:rsidRPr="0004262B">
        <w:rPr>
          <w:rFonts w:ascii="Times New Roman" w:eastAsia="Calibri" w:hAnsi="Times New Roman" w:cs="Times New Roman"/>
          <w:sz w:val="24"/>
          <w:szCs w:val="24"/>
        </w:rPr>
        <w:t xml:space="preserve"> </w:t>
      </w:r>
      <w:r w:rsidR="0001105E">
        <w:rPr>
          <w:rFonts w:ascii="Times New Roman" w:eastAsia="Calibri" w:hAnsi="Times New Roman" w:cs="Times New Roman"/>
          <w:sz w:val="24"/>
          <w:szCs w:val="24"/>
        </w:rPr>
        <w:t xml:space="preserve">(procjena utjecaja na okoliš) </w:t>
      </w:r>
      <w:r w:rsidRPr="0004262B">
        <w:rPr>
          <w:rFonts w:ascii="Times New Roman" w:eastAsia="Calibri" w:hAnsi="Times New Roman" w:cs="Times New Roman"/>
          <w:sz w:val="24"/>
          <w:szCs w:val="24"/>
        </w:rPr>
        <w:t xml:space="preserve">provode se tek nakon iskazanog interesa i prilagođene su konkretnom zahtjevu (uzgoj određene vrste i primjena određene tehnologije uzgoja), tako da nije moguće definirati „stand by“ područja. </w:t>
      </w:r>
    </w:p>
    <w:p w14:paraId="6EC95588" w14:textId="77777777" w:rsidR="00105F87" w:rsidRDefault="00105F87" w:rsidP="00105F87">
      <w:pPr>
        <w:spacing w:before="0" w:beforeAutospacing="0" w:after="0" w:afterAutospacing="0"/>
        <w:rPr>
          <w:rFonts w:ascii="Times New Roman" w:eastAsia="Calibri" w:hAnsi="Times New Roman" w:cs="Times New Roman"/>
          <w:sz w:val="24"/>
          <w:szCs w:val="24"/>
        </w:rPr>
      </w:pPr>
    </w:p>
    <w:p w14:paraId="3CE33E6A" w14:textId="77777777" w:rsidR="0004262B" w:rsidRDefault="0004262B" w:rsidP="00A57CC5">
      <w:pPr>
        <w:spacing w:before="0" w:beforeAutospacing="0" w:after="0" w:afterAutospacing="0"/>
        <w:ind w:firstLine="709"/>
        <w:rPr>
          <w:rFonts w:ascii="Times New Roman" w:eastAsia="Calibri" w:hAnsi="Times New Roman" w:cs="Times New Roman"/>
          <w:sz w:val="24"/>
          <w:szCs w:val="24"/>
        </w:rPr>
      </w:pPr>
      <w:r w:rsidRPr="0004262B">
        <w:rPr>
          <w:rFonts w:ascii="Times New Roman" w:eastAsia="Calibri" w:hAnsi="Times New Roman" w:cs="Times New Roman"/>
          <w:sz w:val="24"/>
          <w:szCs w:val="24"/>
        </w:rPr>
        <w:t xml:space="preserve">Postupak ukidanja dozvole u slučaju „prestanka obavljanja proizvodnje“ potrebno je rješavati prema posebnom propisu kojim se utvrđuju naknade za korištenje pomorskog dobra u gospodarske svrhe na način da se u slučaju „prestanka obavljanja proizvodnje“ što podrazumijeva i gubitak dijela koncesijske naknade za davatelja koncesije, davatelj koncesije raskine ugovor i oduzme koncesiju, što automatski sukladno članka 11. stavku 1. točki a) Zakona o akvakulturi podrazumijeva ukidanje dozvole za akvakulturu. U </w:t>
      </w:r>
      <w:bookmarkStart w:id="19" w:name="_Hlk54356865"/>
      <w:r w:rsidRPr="0004262B">
        <w:rPr>
          <w:rFonts w:ascii="Times New Roman" w:eastAsia="Calibri" w:hAnsi="Times New Roman" w:cs="Times New Roman"/>
          <w:sz w:val="24"/>
          <w:szCs w:val="24"/>
        </w:rPr>
        <w:t xml:space="preserve">članku 11. stavku 4. </w:t>
      </w:r>
      <w:bookmarkEnd w:id="19"/>
      <w:r w:rsidRPr="0004262B">
        <w:rPr>
          <w:rFonts w:ascii="Times New Roman" w:eastAsia="Calibri" w:hAnsi="Times New Roman" w:cs="Times New Roman"/>
          <w:sz w:val="24"/>
          <w:szCs w:val="24"/>
        </w:rPr>
        <w:t xml:space="preserve">također se propisuje da se u slučaju ukidanja dozvole temeljem stavka 1. točaka a), b), c) i d) ovoga članka o tome obavještava donositelj akta iz članka 1. stavka 1. Zakona o akvakulturi, što podrazumijeva i davatelja koncesije. </w:t>
      </w:r>
    </w:p>
    <w:p w14:paraId="74DE33A8" w14:textId="77777777" w:rsidR="00105F87" w:rsidRDefault="00105F87" w:rsidP="00105F87">
      <w:pPr>
        <w:spacing w:before="0" w:beforeAutospacing="0" w:after="0" w:afterAutospacing="0"/>
        <w:ind w:firstLine="709"/>
        <w:rPr>
          <w:rFonts w:ascii="Times New Roman" w:eastAsia="Calibri" w:hAnsi="Times New Roman" w:cs="Times New Roman"/>
          <w:sz w:val="24"/>
          <w:szCs w:val="24"/>
        </w:rPr>
      </w:pPr>
    </w:p>
    <w:p w14:paraId="0B70BB5B" w14:textId="77777777" w:rsidR="0004262B" w:rsidRPr="00105F87" w:rsidRDefault="0004262B" w:rsidP="00105F87">
      <w:pPr>
        <w:spacing w:before="0" w:beforeAutospacing="0" w:after="0" w:afterAutospacing="0"/>
        <w:ind w:firstLine="709"/>
        <w:rPr>
          <w:rFonts w:ascii="Times New Roman" w:eastAsia="Calibri" w:hAnsi="Times New Roman" w:cs="Times New Roman"/>
          <w:sz w:val="24"/>
          <w:szCs w:val="24"/>
        </w:rPr>
      </w:pPr>
      <w:r w:rsidRPr="00105F87">
        <w:rPr>
          <w:rFonts w:ascii="Times New Roman" w:eastAsia="Calibri" w:hAnsi="Times New Roman" w:cs="Times New Roman"/>
          <w:sz w:val="24"/>
          <w:szCs w:val="24"/>
        </w:rPr>
        <w:t xml:space="preserve">Dodatne općenite primjedbe Odbora za poljoprivredu </w:t>
      </w:r>
      <w:r w:rsidR="00070989" w:rsidRPr="00105F87">
        <w:rPr>
          <w:rFonts w:ascii="Times New Roman" w:eastAsia="Calibri" w:hAnsi="Times New Roman" w:cs="Times New Roman"/>
          <w:sz w:val="24"/>
          <w:szCs w:val="24"/>
        </w:rPr>
        <w:t xml:space="preserve">koje se odnose na omogućavanje obavljanja „eksperimentalnog uzgoja“, </w:t>
      </w:r>
      <w:r w:rsidR="00571F1C" w:rsidRPr="00105F87">
        <w:rPr>
          <w:rFonts w:ascii="Times New Roman" w:eastAsia="Calibri" w:hAnsi="Times New Roman" w:cs="Times New Roman"/>
          <w:sz w:val="24"/>
          <w:szCs w:val="24"/>
        </w:rPr>
        <w:t xml:space="preserve">omogućavanje </w:t>
      </w:r>
      <w:r w:rsidR="00070989" w:rsidRPr="00105F87">
        <w:rPr>
          <w:rFonts w:ascii="Times New Roman" w:eastAsia="Calibri" w:hAnsi="Times New Roman" w:cs="Times New Roman"/>
          <w:sz w:val="24"/>
          <w:szCs w:val="24"/>
        </w:rPr>
        <w:t>zaštit</w:t>
      </w:r>
      <w:r w:rsidR="00571F1C" w:rsidRPr="00105F87">
        <w:rPr>
          <w:rFonts w:ascii="Times New Roman" w:eastAsia="Calibri" w:hAnsi="Times New Roman" w:cs="Times New Roman"/>
          <w:sz w:val="24"/>
          <w:szCs w:val="24"/>
        </w:rPr>
        <w:t>e</w:t>
      </w:r>
      <w:r w:rsidR="00070989" w:rsidRPr="00105F87">
        <w:rPr>
          <w:rFonts w:ascii="Times New Roman" w:eastAsia="Calibri" w:hAnsi="Times New Roman" w:cs="Times New Roman"/>
          <w:sz w:val="24"/>
          <w:szCs w:val="24"/>
        </w:rPr>
        <w:t xml:space="preserve"> od predatora na uzgajalištima školjkaša, te na „odmaranje dijelova koncesioniranog područja“ </w:t>
      </w:r>
      <w:r w:rsidRPr="00105F87">
        <w:rPr>
          <w:rFonts w:ascii="Times New Roman" w:eastAsia="Calibri" w:hAnsi="Times New Roman" w:cs="Times New Roman"/>
          <w:sz w:val="24"/>
          <w:szCs w:val="24"/>
        </w:rPr>
        <w:t>su pomno razmotrene, no predlagatelj ih nije mogao prihvatiti iz sljedećih razloga:</w:t>
      </w:r>
    </w:p>
    <w:p w14:paraId="7ED04754" w14:textId="77777777" w:rsidR="00105F87" w:rsidRDefault="00105F87" w:rsidP="00105F87">
      <w:pPr>
        <w:spacing w:before="0" w:beforeAutospacing="0" w:after="0" w:afterAutospacing="0"/>
        <w:rPr>
          <w:rFonts w:ascii="Times New Roman" w:eastAsia="Calibri" w:hAnsi="Times New Roman" w:cs="Times New Roman"/>
          <w:sz w:val="24"/>
          <w:szCs w:val="24"/>
        </w:rPr>
      </w:pPr>
    </w:p>
    <w:p w14:paraId="174D6757" w14:textId="77777777" w:rsidR="0004262B" w:rsidRDefault="0004262B" w:rsidP="00A57CC5">
      <w:pPr>
        <w:spacing w:before="0" w:beforeAutospacing="0" w:after="0" w:afterAutospacing="0"/>
        <w:ind w:firstLine="709"/>
        <w:rPr>
          <w:rFonts w:ascii="Times New Roman" w:eastAsia="Calibri" w:hAnsi="Times New Roman" w:cs="Times New Roman"/>
          <w:sz w:val="24"/>
          <w:szCs w:val="24"/>
        </w:rPr>
      </w:pPr>
      <w:r w:rsidRPr="0004262B">
        <w:rPr>
          <w:rFonts w:ascii="Times New Roman" w:eastAsia="Calibri" w:hAnsi="Times New Roman" w:cs="Times New Roman"/>
          <w:sz w:val="24"/>
          <w:szCs w:val="24"/>
        </w:rPr>
        <w:t xml:space="preserve">Obavljanje eksperimentalnog uzgoja na području na kojem se obavlja gospodarska djelatnost akvakulture nije zabranjeno ovim </w:t>
      </w:r>
      <w:r w:rsidR="00105F87">
        <w:rPr>
          <w:rFonts w:ascii="Times New Roman" w:eastAsia="Calibri" w:hAnsi="Times New Roman" w:cs="Times New Roman"/>
          <w:sz w:val="24"/>
          <w:szCs w:val="24"/>
        </w:rPr>
        <w:t>Z</w:t>
      </w:r>
      <w:r w:rsidR="00105F87" w:rsidRPr="0004262B">
        <w:rPr>
          <w:rFonts w:ascii="Times New Roman" w:eastAsia="Calibri" w:hAnsi="Times New Roman" w:cs="Times New Roman"/>
          <w:sz w:val="24"/>
          <w:szCs w:val="24"/>
        </w:rPr>
        <w:t>akonom</w:t>
      </w:r>
      <w:r w:rsidRPr="0004262B">
        <w:rPr>
          <w:rFonts w:ascii="Times New Roman" w:eastAsia="Calibri" w:hAnsi="Times New Roman" w:cs="Times New Roman"/>
          <w:sz w:val="24"/>
          <w:szCs w:val="24"/>
        </w:rPr>
        <w:t xml:space="preserve">. Svi nositelji dozvola </w:t>
      </w:r>
      <w:r w:rsidRPr="0004262B">
        <w:rPr>
          <w:rFonts w:ascii="Times New Roman" w:eastAsia="Calibri" w:hAnsi="Times New Roman" w:cs="Times New Roman"/>
          <w:sz w:val="24"/>
          <w:szCs w:val="24"/>
        </w:rPr>
        <w:lastRenderedPageBreak/>
        <w:t>za akvakulturu mogu na svojim uzgajalištima obavljati i eksperimentalni uzgoj, što je svakodnevna praksa na mnogim uzgajalištima, na kojima se provodi istraživanje uzgoja novih vrsta, novih tehnologija, kao i znanstvena istraživanja. Zakon o akvakulturi uređuje obavljanje akvakulture kao gospodarske djelatnosti. U slučaju „pilot uzgajališta“ govorimo isključivo o istraživačkoj, a ne o gospodarskoj djelatnosti, pa je onda i namjena koncesije drugačija, te se uređuje po posebnom propisu koji uređuje obavljanje istraživačkih i znanstvenih djelatnosti i ne može biti područje ovog zakona.</w:t>
      </w:r>
    </w:p>
    <w:p w14:paraId="0F8237F8" w14:textId="77777777" w:rsidR="00105F87" w:rsidRDefault="00105F87" w:rsidP="00105F87">
      <w:pPr>
        <w:spacing w:before="0" w:beforeAutospacing="0" w:after="0" w:afterAutospacing="0"/>
        <w:rPr>
          <w:rFonts w:ascii="Times New Roman" w:eastAsia="Calibri" w:hAnsi="Times New Roman" w:cs="Times New Roman"/>
          <w:sz w:val="24"/>
          <w:szCs w:val="24"/>
        </w:rPr>
      </w:pPr>
    </w:p>
    <w:p w14:paraId="11A9E3E3" w14:textId="77777777" w:rsidR="0004262B" w:rsidRPr="0004262B" w:rsidRDefault="0004262B" w:rsidP="00A57CC5">
      <w:pPr>
        <w:spacing w:before="0" w:beforeAutospacing="0" w:after="0" w:afterAutospacing="0"/>
        <w:ind w:firstLine="709"/>
        <w:rPr>
          <w:rFonts w:ascii="Times New Roman" w:eastAsia="Calibri" w:hAnsi="Times New Roman" w:cs="Times New Roman"/>
          <w:sz w:val="24"/>
          <w:szCs w:val="24"/>
        </w:rPr>
      </w:pPr>
      <w:r w:rsidRPr="0004262B">
        <w:rPr>
          <w:rFonts w:ascii="Times New Roman" w:eastAsia="Calibri" w:hAnsi="Times New Roman" w:cs="Times New Roman"/>
          <w:sz w:val="24"/>
          <w:szCs w:val="24"/>
        </w:rPr>
        <w:t>Zaštita uzgajališta školjkaša od predatora omogućena je člankom 14. stavkom 4. Zakona o morskom ribarstvu (</w:t>
      </w:r>
      <w:r w:rsidR="00F121A5">
        <w:rPr>
          <w:rFonts w:ascii="Times New Roman" w:eastAsia="Calibri" w:hAnsi="Times New Roman" w:cs="Times New Roman"/>
          <w:sz w:val="24"/>
          <w:szCs w:val="24"/>
        </w:rPr>
        <w:t>Narodne novine, broj</w:t>
      </w:r>
      <w:r w:rsidR="00F121A5" w:rsidRPr="0004262B">
        <w:rPr>
          <w:rFonts w:ascii="Times New Roman" w:eastAsia="Calibri" w:hAnsi="Times New Roman" w:cs="Times New Roman"/>
          <w:sz w:val="24"/>
          <w:szCs w:val="24"/>
        </w:rPr>
        <w:t xml:space="preserve"> </w:t>
      </w:r>
      <w:r w:rsidRPr="0004262B">
        <w:rPr>
          <w:rFonts w:ascii="Times New Roman" w:eastAsia="Calibri" w:hAnsi="Times New Roman" w:cs="Times New Roman"/>
          <w:sz w:val="24"/>
          <w:szCs w:val="24"/>
        </w:rPr>
        <w:t>14/19) i nije predmet ovog</w:t>
      </w:r>
      <w:r w:rsidR="00A57CC5">
        <w:rPr>
          <w:rFonts w:ascii="Times New Roman" w:eastAsia="Calibri" w:hAnsi="Times New Roman" w:cs="Times New Roman"/>
          <w:sz w:val="24"/>
          <w:szCs w:val="24"/>
        </w:rPr>
        <w:t>a</w:t>
      </w:r>
      <w:r w:rsidRPr="0004262B">
        <w:rPr>
          <w:rFonts w:ascii="Times New Roman" w:eastAsia="Calibri" w:hAnsi="Times New Roman" w:cs="Times New Roman"/>
          <w:sz w:val="24"/>
          <w:szCs w:val="24"/>
        </w:rPr>
        <w:t xml:space="preserve"> </w:t>
      </w:r>
      <w:r w:rsidR="00A57CC5">
        <w:rPr>
          <w:rFonts w:ascii="Times New Roman" w:eastAsia="Calibri" w:hAnsi="Times New Roman" w:cs="Times New Roman"/>
          <w:sz w:val="24"/>
          <w:szCs w:val="24"/>
        </w:rPr>
        <w:t>Z</w:t>
      </w:r>
      <w:r w:rsidRPr="0004262B">
        <w:rPr>
          <w:rFonts w:ascii="Times New Roman" w:eastAsia="Calibri" w:hAnsi="Times New Roman" w:cs="Times New Roman"/>
          <w:sz w:val="24"/>
          <w:szCs w:val="24"/>
        </w:rPr>
        <w:t xml:space="preserve">akona. </w:t>
      </w:r>
    </w:p>
    <w:p w14:paraId="3D98372F"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1389D700" w14:textId="77777777" w:rsidR="0004262B" w:rsidRPr="0004262B" w:rsidRDefault="0004262B" w:rsidP="00A57CC5">
      <w:pPr>
        <w:spacing w:before="0" w:beforeAutospacing="0" w:after="0" w:afterAutospacing="0"/>
        <w:ind w:firstLine="709"/>
        <w:rPr>
          <w:rFonts w:ascii="Times New Roman" w:eastAsia="Calibri" w:hAnsi="Times New Roman" w:cs="Times New Roman"/>
          <w:sz w:val="24"/>
          <w:szCs w:val="24"/>
        </w:rPr>
      </w:pPr>
      <w:r w:rsidRPr="0004262B">
        <w:rPr>
          <w:rFonts w:ascii="Times New Roman" w:eastAsia="Calibri" w:hAnsi="Times New Roman" w:cs="Times New Roman"/>
          <w:sz w:val="24"/>
          <w:szCs w:val="24"/>
        </w:rPr>
        <w:t>Odmaranje dijelova koncesioniranog područja nije predmet ovog</w:t>
      </w:r>
      <w:r w:rsidR="00F121A5">
        <w:rPr>
          <w:rFonts w:ascii="Times New Roman" w:eastAsia="Calibri" w:hAnsi="Times New Roman" w:cs="Times New Roman"/>
          <w:sz w:val="24"/>
          <w:szCs w:val="24"/>
        </w:rPr>
        <w:t>a</w:t>
      </w:r>
      <w:r w:rsidRPr="0004262B">
        <w:rPr>
          <w:rFonts w:ascii="Times New Roman" w:eastAsia="Calibri" w:hAnsi="Times New Roman" w:cs="Times New Roman"/>
          <w:sz w:val="24"/>
          <w:szCs w:val="24"/>
        </w:rPr>
        <w:t xml:space="preserve"> </w:t>
      </w:r>
      <w:r w:rsidR="00F121A5">
        <w:rPr>
          <w:rFonts w:ascii="Times New Roman" w:eastAsia="Calibri" w:hAnsi="Times New Roman" w:cs="Times New Roman"/>
          <w:sz w:val="24"/>
          <w:szCs w:val="24"/>
        </w:rPr>
        <w:t>Z</w:t>
      </w:r>
      <w:r w:rsidR="00F121A5" w:rsidRPr="0004262B">
        <w:rPr>
          <w:rFonts w:ascii="Times New Roman" w:eastAsia="Calibri" w:hAnsi="Times New Roman" w:cs="Times New Roman"/>
          <w:sz w:val="24"/>
          <w:szCs w:val="24"/>
        </w:rPr>
        <w:t>akona</w:t>
      </w:r>
      <w:r w:rsidRPr="0004262B">
        <w:rPr>
          <w:rFonts w:ascii="Times New Roman" w:eastAsia="Calibri" w:hAnsi="Times New Roman" w:cs="Times New Roman"/>
          <w:sz w:val="24"/>
          <w:szCs w:val="24"/>
        </w:rPr>
        <w:t xml:space="preserve">, već se rješava kroz lokacijsku dozvolu, odnosno kroz </w:t>
      </w:r>
      <w:r w:rsidR="00F30A85">
        <w:rPr>
          <w:rFonts w:ascii="Times New Roman" w:eastAsia="Calibri" w:hAnsi="Times New Roman" w:cs="Times New Roman"/>
          <w:sz w:val="24"/>
          <w:szCs w:val="24"/>
        </w:rPr>
        <w:t>postupak procjene utjecaja na okoliš</w:t>
      </w:r>
      <w:r w:rsidRPr="0004262B">
        <w:rPr>
          <w:rFonts w:ascii="Times New Roman" w:eastAsia="Calibri" w:hAnsi="Times New Roman" w:cs="Times New Roman"/>
          <w:sz w:val="24"/>
          <w:szCs w:val="24"/>
        </w:rPr>
        <w:t>.</w:t>
      </w:r>
    </w:p>
    <w:p w14:paraId="2A09D512"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563FE49C" w14:textId="77777777" w:rsidR="00B93C78" w:rsidRPr="00F121A5" w:rsidRDefault="00A911F4" w:rsidP="00F121A5">
      <w:pPr>
        <w:spacing w:before="0" w:beforeAutospacing="0" w:after="0" w:afterAutospacing="0"/>
        <w:ind w:firstLine="709"/>
        <w:rPr>
          <w:rFonts w:ascii="Times New Roman" w:eastAsia="Calibri" w:hAnsi="Times New Roman" w:cs="Times New Roman"/>
          <w:sz w:val="24"/>
          <w:szCs w:val="24"/>
        </w:rPr>
      </w:pPr>
      <w:r w:rsidRPr="00F121A5">
        <w:rPr>
          <w:rFonts w:ascii="Times New Roman" w:eastAsia="Calibri" w:hAnsi="Times New Roman" w:cs="Times New Roman"/>
          <w:sz w:val="24"/>
          <w:szCs w:val="24"/>
        </w:rPr>
        <w:t>P</w:t>
      </w:r>
      <w:r w:rsidR="00B93C78" w:rsidRPr="00F121A5">
        <w:rPr>
          <w:rFonts w:ascii="Times New Roman" w:eastAsia="Calibri" w:hAnsi="Times New Roman" w:cs="Times New Roman"/>
          <w:sz w:val="24"/>
          <w:szCs w:val="24"/>
        </w:rPr>
        <w:t>rimjedb</w:t>
      </w:r>
      <w:r w:rsidRPr="00F121A5">
        <w:rPr>
          <w:rFonts w:ascii="Times New Roman" w:eastAsia="Calibri" w:hAnsi="Times New Roman" w:cs="Times New Roman"/>
          <w:sz w:val="24"/>
          <w:szCs w:val="24"/>
        </w:rPr>
        <w:t>e</w:t>
      </w:r>
      <w:r w:rsidR="00B93C78" w:rsidRPr="00F121A5">
        <w:rPr>
          <w:rFonts w:ascii="Times New Roman" w:eastAsia="Calibri" w:hAnsi="Times New Roman" w:cs="Times New Roman"/>
          <w:sz w:val="24"/>
          <w:szCs w:val="24"/>
        </w:rPr>
        <w:t xml:space="preserve"> klubova zastupnika i pojedinačn</w:t>
      </w:r>
      <w:r w:rsidR="00821033" w:rsidRPr="00F121A5">
        <w:rPr>
          <w:rFonts w:ascii="Times New Roman" w:eastAsia="Calibri" w:hAnsi="Times New Roman" w:cs="Times New Roman"/>
          <w:sz w:val="24"/>
          <w:szCs w:val="24"/>
        </w:rPr>
        <w:t>e</w:t>
      </w:r>
      <w:r w:rsidR="00B93C78" w:rsidRPr="00F121A5">
        <w:rPr>
          <w:rFonts w:ascii="Times New Roman" w:eastAsia="Calibri" w:hAnsi="Times New Roman" w:cs="Times New Roman"/>
          <w:sz w:val="24"/>
          <w:szCs w:val="24"/>
        </w:rPr>
        <w:t xml:space="preserve"> primjedb</w:t>
      </w:r>
      <w:r w:rsidR="00821033" w:rsidRPr="00F121A5">
        <w:rPr>
          <w:rFonts w:ascii="Times New Roman" w:eastAsia="Calibri" w:hAnsi="Times New Roman" w:cs="Times New Roman"/>
          <w:sz w:val="24"/>
          <w:szCs w:val="24"/>
        </w:rPr>
        <w:t>e</w:t>
      </w:r>
      <w:r w:rsidR="00B93C78" w:rsidRPr="00F121A5">
        <w:rPr>
          <w:rFonts w:ascii="Times New Roman" w:eastAsia="Calibri" w:hAnsi="Times New Roman" w:cs="Times New Roman"/>
          <w:sz w:val="24"/>
          <w:szCs w:val="24"/>
        </w:rPr>
        <w:t xml:space="preserve"> saborskih zastupnika:</w:t>
      </w:r>
    </w:p>
    <w:p w14:paraId="6C32230A"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5A7725D3" w14:textId="77777777" w:rsidR="0004262B" w:rsidRDefault="001D19E3" w:rsidP="00A57CC5">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Razmotren je prijedlog</w:t>
      </w:r>
      <w:r w:rsidR="00B93C78" w:rsidRPr="00B93C78">
        <w:rPr>
          <w:rFonts w:ascii="Times New Roman" w:eastAsia="Calibri" w:hAnsi="Times New Roman" w:cs="Times New Roman"/>
          <w:sz w:val="24"/>
          <w:szCs w:val="24"/>
        </w:rPr>
        <w:t xml:space="preserve"> saborsk</w:t>
      </w:r>
      <w:r>
        <w:rPr>
          <w:rFonts w:ascii="Times New Roman" w:eastAsia="Calibri" w:hAnsi="Times New Roman" w:cs="Times New Roman"/>
          <w:sz w:val="24"/>
          <w:szCs w:val="24"/>
        </w:rPr>
        <w:t>og</w:t>
      </w:r>
      <w:r w:rsidR="00B93C78" w:rsidRPr="00B93C78">
        <w:rPr>
          <w:rFonts w:ascii="Times New Roman" w:eastAsia="Calibri" w:hAnsi="Times New Roman" w:cs="Times New Roman"/>
          <w:sz w:val="24"/>
          <w:szCs w:val="24"/>
        </w:rPr>
        <w:t xml:space="preserve"> zastupni</w:t>
      </w:r>
      <w:r>
        <w:rPr>
          <w:rFonts w:ascii="Times New Roman" w:eastAsia="Calibri" w:hAnsi="Times New Roman" w:cs="Times New Roman"/>
          <w:sz w:val="24"/>
          <w:szCs w:val="24"/>
        </w:rPr>
        <w:t>ka</w:t>
      </w:r>
      <w:r w:rsidRPr="001D19E3">
        <w:t xml:space="preserve"> </w:t>
      </w:r>
      <w:r w:rsidRPr="001D19E3">
        <w:rPr>
          <w:rFonts w:ascii="Times New Roman" w:eastAsia="Calibri" w:hAnsi="Times New Roman" w:cs="Times New Roman"/>
          <w:sz w:val="24"/>
          <w:szCs w:val="24"/>
        </w:rPr>
        <w:t>Vili</w:t>
      </w:r>
      <w:r>
        <w:rPr>
          <w:rFonts w:ascii="Times New Roman" w:eastAsia="Calibri" w:hAnsi="Times New Roman" w:cs="Times New Roman"/>
          <w:sz w:val="24"/>
          <w:szCs w:val="24"/>
        </w:rPr>
        <w:t>ja</w:t>
      </w:r>
      <w:r w:rsidRPr="001D19E3">
        <w:rPr>
          <w:rFonts w:ascii="Times New Roman" w:eastAsia="Calibri" w:hAnsi="Times New Roman" w:cs="Times New Roman"/>
          <w:sz w:val="24"/>
          <w:szCs w:val="24"/>
        </w:rPr>
        <w:t xml:space="preserve"> Matul</w:t>
      </w:r>
      <w:r>
        <w:rPr>
          <w:rFonts w:ascii="Times New Roman" w:eastAsia="Calibri" w:hAnsi="Times New Roman" w:cs="Times New Roman"/>
          <w:sz w:val="24"/>
          <w:szCs w:val="24"/>
        </w:rPr>
        <w:t xml:space="preserve">e u </w:t>
      </w:r>
      <w:r w:rsidRPr="008C6E90">
        <w:rPr>
          <w:rFonts w:ascii="Times New Roman" w:eastAsia="Calibri" w:hAnsi="Times New Roman" w:cs="Times New Roman"/>
          <w:sz w:val="24"/>
          <w:szCs w:val="24"/>
        </w:rPr>
        <w:t xml:space="preserve">ime Kluba zastupnika </w:t>
      </w:r>
      <w:r w:rsidR="00C60EFF" w:rsidRPr="008C6E90">
        <w:rPr>
          <w:rFonts w:ascii="Times New Roman" w:eastAsia="Calibri" w:hAnsi="Times New Roman" w:cs="Times New Roman"/>
          <w:sz w:val="24"/>
          <w:szCs w:val="24"/>
        </w:rPr>
        <w:t>Z</w:t>
      </w:r>
      <w:r w:rsidRPr="008C6E90">
        <w:rPr>
          <w:rFonts w:ascii="Times New Roman" w:eastAsia="Calibri" w:hAnsi="Times New Roman" w:cs="Times New Roman"/>
          <w:sz w:val="24"/>
          <w:szCs w:val="24"/>
        </w:rPr>
        <w:t xml:space="preserve">eleno – lijevog bloka koji je predložio da se ovim </w:t>
      </w:r>
      <w:r w:rsidR="00F121A5" w:rsidRPr="008C6E90">
        <w:rPr>
          <w:rFonts w:ascii="Times New Roman" w:eastAsia="Calibri" w:hAnsi="Times New Roman" w:cs="Times New Roman"/>
          <w:sz w:val="24"/>
          <w:szCs w:val="24"/>
        </w:rPr>
        <w:t xml:space="preserve">Zakonom </w:t>
      </w:r>
      <w:r w:rsidRPr="008C6E90">
        <w:rPr>
          <w:rFonts w:ascii="Times New Roman" w:eastAsia="Calibri" w:hAnsi="Times New Roman" w:cs="Times New Roman"/>
          <w:sz w:val="24"/>
          <w:szCs w:val="24"/>
        </w:rPr>
        <w:t>omogući uzgoj tuna na način</w:t>
      </w:r>
      <w:r>
        <w:rPr>
          <w:rFonts w:ascii="Times New Roman" w:eastAsia="Calibri" w:hAnsi="Times New Roman" w:cs="Times New Roman"/>
          <w:sz w:val="24"/>
          <w:szCs w:val="24"/>
        </w:rPr>
        <w:t xml:space="preserve"> zatvaranja kompletnog biološkog ciklusa</w:t>
      </w:r>
      <w:r w:rsidR="00C60EFF">
        <w:rPr>
          <w:rFonts w:ascii="Times New Roman" w:eastAsia="Calibri" w:hAnsi="Times New Roman" w:cs="Times New Roman"/>
          <w:sz w:val="24"/>
          <w:szCs w:val="24"/>
        </w:rPr>
        <w:t xml:space="preserve">. Ovaj prijedlog načina </w:t>
      </w:r>
      <w:r>
        <w:rPr>
          <w:rFonts w:ascii="Times New Roman" w:eastAsia="Calibri" w:hAnsi="Times New Roman" w:cs="Times New Roman"/>
          <w:sz w:val="24"/>
          <w:szCs w:val="24"/>
        </w:rPr>
        <w:t>uzgoja</w:t>
      </w:r>
      <w:r w:rsidR="00821033">
        <w:rPr>
          <w:rFonts w:ascii="Times New Roman" w:eastAsia="Calibri" w:hAnsi="Times New Roman" w:cs="Times New Roman"/>
          <w:sz w:val="24"/>
          <w:szCs w:val="24"/>
        </w:rPr>
        <w:t xml:space="preserve"> već</w:t>
      </w:r>
      <w:r w:rsidR="00C60EFF">
        <w:rPr>
          <w:rFonts w:ascii="Times New Roman" w:eastAsia="Calibri" w:hAnsi="Times New Roman" w:cs="Times New Roman"/>
          <w:sz w:val="24"/>
          <w:szCs w:val="24"/>
        </w:rPr>
        <w:t xml:space="preserve"> je</w:t>
      </w:r>
      <w:r w:rsidR="00821033">
        <w:rPr>
          <w:rFonts w:ascii="Times New Roman" w:eastAsia="Calibri" w:hAnsi="Times New Roman" w:cs="Times New Roman"/>
          <w:sz w:val="24"/>
          <w:szCs w:val="24"/>
        </w:rPr>
        <w:t xml:space="preserve"> omogućen Zakonom o akvakulturi</w:t>
      </w:r>
      <w:r>
        <w:rPr>
          <w:rFonts w:ascii="Times New Roman" w:eastAsia="Calibri" w:hAnsi="Times New Roman" w:cs="Times New Roman"/>
          <w:sz w:val="24"/>
          <w:szCs w:val="24"/>
        </w:rPr>
        <w:t>, što je vidljivo iz uzgoja drugih vrsta</w:t>
      </w:r>
      <w:r w:rsidR="00821033">
        <w:rPr>
          <w:rFonts w:ascii="Times New Roman" w:eastAsia="Calibri" w:hAnsi="Times New Roman" w:cs="Times New Roman"/>
          <w:sz w:val="24"/>
          <w:szCs w:val="24"/>
        </w:rPr>
        <w:t xml:space="preserve"> kod kojih se primjenjuje zatvoreni biološki ciklus</w:t>
      </w:r>
      <w:r>
        <w:rPr>
          <w:rFonts w:ascii="Times New Roman" w:eastAsia="Calibri" w:hAnsi="Times New Roman" w:cs="Times New Roman"/>
          <w:sz w:val="24"/>
          <w:szCs w:val="24"/>
        </w:rPr>
        <w:t xml:space="preserve"> (lubin, komarča, pastrva i slično).</w:t>
      </w:r>
    </w:p>
    <w:p w14:paraId="27F2FEC6"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3024B3B8" w14:textId="77777777" w:rsidR="001D19E3" w:rsidRPr="0004262B" w:rsidRDefault="001D19E3" w:rsidP="00A57CC5">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Razmotren je prijedlog saborske zastupnice </w:t>
      </w:r>
      <w:r w:rsidRPr="001D19E3">
        <w:rPr>
          <w:rFonts w:ascii="Times New Roman" w:eastAsia="Calibri" w:hAnsi="Times New Roman" w:cs="Times New Roman"/>
          <w:sz w:val="24"/>
          <w:szCs w:val="24"/>
        </w:rPr>
        <w:t>Ank</w:t>
      </w:r>
      <w:r>
        <w:rPr>
          <w:rFonts w:ascii="Times New Roman" w:eastAsia="Calibri" w:hAnsi="Times New Roman" w:cs="Times New Roman"/>
          <w:sz w:val="24"/>
          <w:szCs w:val="24"/>
        </w:rPr>
        <w:t>e</w:t>
      </w:r>
      <w:r w:rsidRPr="001D19E3">
        <w:rPr>
          <w:rFonts w:ascii="Times New Roman" w:eastAsia="Calibri" w:hAnsi="Times New Roman" w:cs="Times New Roman"/>
          <w:sz w:val="24"/>
          <w:szCs w:val="24"/>
        </w:rPr>
        <w:t xml:space="preserve"> Mrak Taritaš </w:t>
      </w:r>
      <w:r>
        <w:rPr>
          <w:rFonts w:ascii="Times New Roman" w:eastAsia="Calibri" w:hAnsi="Times New Roman" w:cs="Times New Roman"/>
          <w:sz w:val="24"/>
          <w:szCs w:val="24"/>
        </w:rPr>
        <w:t xml:space="preserve">u </w:t>
      </w:r>
      <w:r w:rsidRPr="00141279">
        <w:rPr>
          <w:rFonts w:ascii="Times New Roman" w:eastAsia="Calibri" w:hAnsi="Times New Roman" w:cs="Times New Roman"/>
          <w:sz w:val="24"/>
          <w:szCs w:val="24"/>
        </w:rPr>
        <w:t xml:space="preserve">ime Kluba zastupnika </w:t>
      </w:r>
      <w:r w:rsidR="008C6E90" w:rsidRPr="00141279">
        <w:rPr>
          <w:rFonts w:ascii="Times New Roman" w:eastAsia="Calibri" w:hAnsi="Times New Roman" w:cs="Times New Roman"/>
          <w:sz w:val="24"/>
          <w:szCs w:val="24"/>
        </w:rPr>
        <w:t xml:space="preserve">Stranke s Imenom i Prezimenom, Pametnog i Građansko-liberalnog saveza </w:t>
      </w:r>
      <w:r w:rsidRPr="00141279">
        <w:rPr>
          <w:rFonts w:ascii="Times New Roman" w:eastAsia="Calibri" w:hAnsi="Times New Roman" w:cs="Times New Roman"/>
          <w:sz w:val="24"/>
          <w:szCs w:val="24"/>
        </w:rPr>
        <w:t xml:space="preserve">da se </w:t>
      </w:r>
      <w:r w:rsidR="005952F6" w:rsidRPr="00141279">
        <w:rPr>
          <w:rFonts w:ascii="Times New Roman" w:eastAsia="Calibri" w:hAnsi="Times New Roman" w:cs="Times New Roman"/>
          <w:sz w:val="24"/>
          <w:szCs w:val="24"/>
        </w:rPr>
        <w:t>u slučaju ukidanja dozvole za akvakulturu treba oduzeti i koncesija. Primjedbu nije moguće</w:t>
      </w:r>
      <w:r w:rsidR="005952F6">
        <w:rPr>
          <w:rFonts w:ascii="Times New Roman" w:eastAsia="Calibri" w:hAnsi="Times New Roman" w:cs="Times New Roman"/>
          <w:sz w:val="24"/>
          <w:szCs w:val="24"/>
        </w:rPr>
        <w:t xml:space="preserve"> prihvatiti, s obzirom na to da se dodjela i ukidanje koncesija rješava drugim propisom, te da Zakon o akvakulturi u </w:t>
      </w:r>
      <w:r w:rsidR="005952F6" w:rsidRPr="005952F6">
        <w:rPr>
          <w:rFonts w:ascii="Times New Roman" w:eastAsia="Calibri" w:hAnsi="Times New Roman" w:cs="Times New Roman"/>
          <w:sz w:val="24"/>
          <w:szCs w:val="24"/>
        </w:rPr>
        <w:t>članku 11. stavku 4.</w:t>
      </w:r>
      <w:r w:rsidR="005952F6">
        <w:rPr>
          <w:rFonts w:ascii="Times New Roman" w:eastAsia="Calibri" w:hAnsi="Times New Roman" w:cs="Times New Roman"/>
          <w:sz w:val="24"/>
          <w:szCs w:val="24"/>
        </w:rPr>
        <w:t xml:space="preserve"> propisuje da se u slučaju ukidanja dozvole o tome obavještava i davatelj koncesije, koji tada može pokrenuti postupak oduzimanja koncesije.</w:t>
      </w:r>
    </w:p>
    <w:p w14:paraId="0B0F5FC1"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67D934A5" w14:textId="77777777" w:rsidR="0004262B" w:rsidRDefault="005952F6" w:rsidP="008C6E90">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Razmotren</w:t>
      </w:r>
      <w:r w:rsidR="00F121A5">
        <w:rPr>
          <w:rFonts w:ascii="Times New Roman" w:eastAsia="Calibri" w:hAnsi="Times New Roman" w:cs="Times New Roman"/>
          <w:sz w:val="24"/>
          <w:szCs w:val="24"/>
        </w:rPr>
        <w:t>i</w:t>
      </w:r>
      <w:r>
        <w:rPr>
          <w:rFonts w:ascii="Times New Roman" w:eastAsia="Calibri" w:hAnsi="Times New Roman" w:cs="Times New Roman"/>
          <w:sz w:val="24"/>
          <w:szCs w:val="24"/>
        </w:rPr>
        <w:t xml:space="preserve"> su prijedlozi </w:t>
      </w:r>
      <w:r w:rsidR="00602137">
        <w:rPr>
          <w:rFonts w:ascii="Times New Roman" w:eastAsia="Calibri" w:hAnsi="Times New Roman" w:cs="Times New Roman"/>
          <w:sz w:val="24"/>
          <w:szCs w:val="24"/>
        </w:rPr>
        <w:t xml:space="preserve">saborske zastupnice </w:t>
      </w:r>
      <w:r w:rsidRPr="005952F6">
        <w:rPr>
          <w:rFonts w:ascii="Times New Roman" w:eastAsia="Calibri" w:hAnsi="Times New Roman" w:cs="Times New Roman"/>
          <w:sz w:val="24"/>
          <w:szCs w:val="24"/>
        </w:rPr>
        <w:t>Ružic</w:t>
      </w:r>
      <w:r>
        <w:rPr>
          <w:rFonts w:ascii="Times New Roman" w:eastAsia="Calibri" w:hAnsi="Times New Roman" w:cs="Times New Roman"/>
          <w:sz w:val="24"/>
          <w:szCs w:val="24"/>
        </w:rPr>
        <w:t>e</w:t>
      </w:r>
      <w:r w:rsidRPr="005952F6">
        <w:rPr>
          <w:rFonts w:ascii="Times New Roman" w:eastAsia="Calibri" w:hAnsi="Times New Roman" w:cs="Times New Roman"/>
          <w:sz w:val="24"/>
          <w:szCs w:val="24"/>
        </w:rPr>
        <w:t xml:space="preserve"> Vukovac</w:t>
      </w:r>
      <w:r>
        <w:rPr>
          <w:rFonts w:ascii="Times New Roman" w:eastAsia="Calibri" w:hAnsi="Times New Roman" w:cs="Times New Roman"/>
          <w:sz w:val="24"/>
          <w:szCs w:val="24"/>
        </w:rPr>
        <w:t xml:space="preserve"> u ime</w:t>
      </w:r>
      <w:r w:rsidRPr="005952F6">
        <w:rPr>
          <w:rFonts w:ascii="Times New Roman" w:eastAsia="Calibri" w:hAnsi="Times New Roman" w:cs="Times New Roman"/>
          <w:sz w:val="24"/>
          <w:szCs w:val="24"/>
        </w:rPr>
        <w:t xml:space="preserve"> Klub</w:t>
      </w:r>
      <w:r>
        <w:rPr>
          <w:rFonts w:ascii="Times New Roman" w:eastAsia="Calibri" w:hAnsi="Times New Roman" w:cs="Times New Roman"/>
          <w:sz w:val="24"/>
          <w:szCs w:val="24"/>
        </w:rPr>
        <w:t>a</w:t>
      </w:r>
      <w:r w:rsidRPr="005952F6">
        <w:rPr>
          <w:rFonts w:ascii="Times New Roman" w:eastAsia="Calibri" w:hAnsi="Times New Roman" w:cs="Times New Roman"/>
          <w:sz w:val="24"/>
          <w:szCs w:val="24"/>
        </w:rPr>
        <w:t xml:space="preserve"> zastupnika Domovinskog pokreta</w:t>
      </w:r>
      <w:r>
        <w:rPr>
          <w:rFonts w:ascii="Times New Roman" w:eastAsia="Calibri" w:hAnsi="Times New Roman" w:cs="Times New Roman"/>
          <w:sz w:val="24"/>
          <w:szCs w:val="24"/>
        </w:rPr>
        <w:t xml:space="preserve"> koji se odnose na ukidanje dozvole za akvakulturu</w:t>
      </w:r>
      <w:r w:rsidR="00086E81">
        <w:rPr>
          <w:rFonts w:ascii="Times New Roman" w:eastAsia="Calibri" w:hAnsi="Times New Roman" w:cs="Times New Roman"/>
          <w:sz w:val="24"/>
          <w:szCs w:val="24"/>
        </w:rPr>
        <w:t>, odnosno oduzimanje koncesije</w:t>
      </w:r>
      <w:r>
        <w:rPr>
          <w:rFonts w:ascii="Times New Roman" w:eastAsia="Calibri" w:hAnsi="Times New Roman" w:cs="Times New Roman"/>
          <w:sz w:val="24"/>
          <w:szCs w:val="24"/>
        </w:rPr>
        <w:t xml:space="preserve"> u slučaju da se uzgoj ne obavlja dvije godine, </w:t>
      </w:r>
      <w:r w:rsidR="00821033">
        <w:rPr>
          <w:rFonts w:ascii="Times New Roman" w:eastAsia="Calibri" w:hAnsi="Times New Roman" w:cs="Times New Roman"/>
          <w:sz w:val="24"/>
          <w:szCs w:val="24"/>
        </w:rPr>
        <w:t xml:space="preserve">na </w:t>
      </w:r>
      <w:r>
        <w:rPr>
          <w:rFonts w:ascii="Times New Roman" w:eastAsia="Calibri" w:hAnsi="Times New Roman" w:cs="Times New Roman"/>
          <w:sz w:val="24"/>
          <w:szCs w:val="24"/>
        </w:rPr>
        <w:t xml:space="preserve">omogućavanje eksperimentalnog uzgoja, </w:t>
      </w:r>
      <w:r w:rsidR="00821033">
        <w:rPr>
          <w:rFonts w:ascii="Times New Roman" w:eastAsia="Calibri" w:hAnsi="Times New Roman" w:cs="Times New Roman"/>
          <w:sz w:val="24"/>
          <w:szCs w:val="24"/>
        </w:rPr>
        <w:t xml:space="preserve">na </w:t>
      </w:r>
      <w:r>
        <w:rPr>
          <w:rFonts w:ascii="Times New Roman" w:eastAsia="Calibri" w:hAnsi="Times New Roman" w:cs="Times New Roman"/>
          <w:sz w:val="24"/>
          <w:szCs w:val="24"/>
        </w:rPr>
        <w:t xml:space="preserve">zaštitu uzgajališta školjkaša od predatora </w:t>
      </w:r>
      <w:r w:rsidR="00821033">
        <w:rPr>
          <w:rFonts w:ascii="Times New Roman" w:eastAsia="Calibri" w:hAnsi="Times New Roman" w:cs="Times New Roman"/>
          <w:sz w:val="24"/>
          <w:szCs w:val="24"/>
        </w:rPr>
        <w:t>i na</w:t>
      </w:r>
      <w:r>
        <w:rPr>
          <w:rFonts w:ascii="Times New Roman" w:eastAsia="Calibri" w:hAnsi="Times New Roman" w:cs="Times New Roman"/>
          <w:sz w:val="24"/>
          <w:szCs w:val="24"/>
        </w:rPr>
        <w:t xml:space="preserve"> odmaranje dijelova koncesije tijekom uzgoja</w:t>
      </w:r>
      <w:r w:rsidR="00C60EFF">
        <w:rPr>
          <w:rFonts w:ascii="Times New Roman" w:eastAsia="Calibri" w:hAnsi="Times New Roman" w:cs="Times New Roman"/>
          <w:sz w:val="24"/>
          <w:szCs w:val="24"/>
        </w:rPr>
        <w:t>. Navedene prijedloge</w:t>
      </w:r>
      <w:r>
        <w:rPr>
          <w:rFonts w:ascii="Times New Roman" w:eastAsia="Calibri" w:hAnsi="Times New Roman" w:cs="Times New Roman"/>
          <w:sz w:val="24"/>
          <w:szCs w:val="24"/>
        </w:rPr>
        <w:t xml:space="preserve"> nije moguće prihvatiti iz razloga koji su </w:t>
      </w:r>
      <w:r w:rsidR="00F121A5">
        <w:rPr>
          <w:rFonts w:ascii="Times New Roman" w:eastAsia="Calibri" w:hAnsi="Times New Roman" w:cs="Times New Roman"/>
          <w:sz w:val="24"/>
          <w:szCs w:val="24"/>
        </w:rPr>
        <w:t xml:space="preserve">ranije </w:t>
      </w:r>
      <w:r>
        <w:rPr>
          <w:rFonts w:ascii="Times New Roman" w:eastAsia="Calibri" w:hAnsi="Times New Roman" w:cs="Times New Roman"/>
          <w:sz w:val="24"/>
          <w:szCs w:val="24"/>
        </w:rPr>
        <w:t>detaljno obrazloženi</w:t>
      </w:r>
      <w:r w:rsidR="00602137">
        <w:rPr>
          <w:rFonts w:ascii="Times New Roman" w:eastAsia="Calibri" w:hAnsi="Times New Roman" w:cs="Times New Roman"/>
          <w:sz w:val="24"/>
          <w:szCs w:val="24"/>
        </w:rPr>
        <w:t>. Razmotreno je i pitanje koje se odnosi na članak 37. Zakona o akvakulturi</w:t>
      </w:r>
      <w:r w:rsidR="00F121A5">
        <w:rPr>
          <w:rFonts w:ascii="Times New Roman" w:eastAsia="Calibri" w:hAnsi="Times New Roman" w:cs="Times New Roman"/>
          <w:sz w:val="24"/>
          <w:szCs w:val="24"/>
        </w:rPr>
        <w:t>,</w:t>
      </w:r>
      <w:r w:rsidR="00086E81">
        <w:rPr>
          <w:rFonts w:ascii="Times New Roman" w:eastAsia="Calibri" w:hAnsi="Times New Roman" w:cs="Times New Roman"/>
          <w:sz w:val="24"/>
          <w:szCs w:val="24"/>
        </w:rPr>
        <w:t xml:space="preserve"> koje se odnosi na nemogućnost ulaganja žalbe na rješenje inspektora</w:t>
      </w:r>
      <w:r w:rsidR="00D850F7">
        <w:rPr>
          <w:rFonts w:ascii="Times New Roman" w:eastAsia="Calibri" w:hAnsi="Times New Roman" w:cs="Times New Roman"/>
          <w:sz w:val="24"/>
          <w:szCs w:val="24"/>
        </w:rPr>
        <w:t xml:space="preserve">, na koje se daje slijedeći odgovor: </w:t>
      </w:r>
      <w:r w:rsidR="00F30A85">
        <w:rPr>
          <w:rFonts w:ascii="Times New Roman" w:eastAsia="Calibri" w:hAnsi="Times New Roman" w:cs="Times New Roman"/>
          <w:sz w:val="24"/>
          <w:szCs w:val="24"/>
        </w:rPr>
        <w:t>r</w:t>
      </w:r>
      <w:r w:rsidR="00D850F7" w:rsidRPr="00D850F7">
        <w:rPr>
          <w:rFonts w:ascii="Times New Roman" w:eastAsia="Calibri" w:hAnsi="Times New Roman" w:cs="Times New Roman"/>
          <w:sz w:val="24"/>
          <w:szCs w:val="24"/>
        </w:rPr>
        <w:t>ibarski inspektor u slučaju utvrđene nesukladnosti može poduzeti prekršajne ili upravne mjere ili ako procjeni da je potrebno obje mjere. Pod prekršajnim mjerama smatra se pokretanje prekršajnog postupka putem obaveznog prekršajnog naloga ili prekršajnog naloga, a pod upravnim mjerama smatra se donošenje rješenja kojim se naređuje rok za otklanjanje nesukladnosti.</w:t>
      </w:r>
      <w:r w:rsidR="00D850F7">
        <w:rPr>
          <w:rFonts w:ascii="Times New Roman" w:eastAsia="Calibri" w:hAnsi="Times New Roman" w:cs="Times New Roman"/>
          <w:sz w:val="24"/>
          <w:szCs w:val="24"/>
        </w:rPr>
        <w:t xml:space="preserve"> </w:t>
      </w:r>
      <w:r w:rsidR="00D850F7" w:rsidRPr="00D850F7">
        <w:rPr>
          <w:rFonts w:ascii="Times New Roman" w:eastAsia="Calibri" w:hAnsi="Times New Roman" w:cs="Times New Roman"/>
          <w:sz w:val="24"/>
          <w:szCs w:val="24"/>
        </w:rPr>
        <w:t xml:space="preserve">S obzirom na </w:t>
      </w:r>
      <w:r w:rsidR="00F30A85">
        <w:rPr>
          <w:rFonts w:ascii="Times New Roman" w:eastAsia="Calibri" w:hAnsi="Times New Roman" w:cs="Times New Roman"/>
          <w:sz w:val="24"/>
          <w:szCs w:val="24"/>
        </w:rPr>
        <w:t xml:space="preserve">specifičnu </w:t>
      </w:r>
      <w:r w:rsidR="00D850F7" w:rsidRPr="00D850F7">
        <w:rPr>
          <w:rFonts w:ascii="Times New Roman" w:eastAsia="Calibri" w:hAnsi="Times New Roman" w:cs="Times New Roman"/>
          <w:sz w:val="24"/>
          <w:szCs w:val="24"/>
        </w:rPr>
        <w:t xml:space="preserve">prirodu prekršaja u akvakulturi </w:t>
      </w:r>
      <w:r w:rsidR="00F30A85">
        <w:rPr>
          <w:rFonts w:ascii="Times New Roman" w:eastAsia="Calibri" w:hAnsi="Times New Roman" w:cs="Times New Roman"/>
          <w:sz w:val="24"/>
          <w:szCs w:val="24"/>
        </w:rPr>
        <w:t xml:space="preserve">i ribarstvu </w:t>
      </w:r>
      <w:r w:rsidR="00D850F7" w:rsidRPr="00D850F7">
        <w:rPr>
          <w:rFonts w:ascii="Times New Roman" w:eastAsia="Calibri" w:hAnsi="Times New Roman" w:cs="Times New Roman"/>
          <w:sz w:val="24"/>
          <w:szCs w:val="24"/>
        </w:rPr>
        <w:t xml:space="preserve">ribarska inspekcija u 99% slučajeva poduzima prekršajne mjere, a vrlo rijetko </w:t>
      </w:r>
      <w:r w:rsidR="00D850F7" w:rsidRPr="00D850F7">
        <w:rPr>
          <w:rFonts w:ascii="Times New Roman" w:eastAsia="Calibri" w:hAnsi="Times New Roman" w:cs="Times New Roman"/>
          <w:sz w:val="24"/>
          <w:szCs w:val="24"/>
        </w:rPr>
        <w:lastRenderedPageBreak/>
        <w:t>donosi rješenja pa je tako u 2020</w:t>
      </w:r>
      <w:r w:rsidR="00D850F7">
        <w:rPr>
          <w:rFonts w:ascii="Times New Roman" w:eastAsia="Calibri" w:hAnsi="Times New Roman" w:cs="Times New Roman"/>
          <w:sz w:val="24"/>
          <w:szCs w:val="24"/>
        </w:rPr>
        <w:t>.</w:t>
      </w:r>
      <w:r w:rsidR="00D850F7" w:rsidRPr="00D850F7">
        <w:rPr>
          <w:rFonts w:ascii="Times New Roman" w:eastAsia="Calibri" w:hAnsi="Times New Roman" w:cs="Times New Roman"/>
          <w:sz w:val="24"/>
          <w:szCs w:val="24"/>
        </w:rPr>
        <w:t xml:space="preserve"> godini na temelju 1865 inspekcijskih predmeta pokrenuto 697 prekršajnih postupaka i </w:t>
      </w:r>
      <w:r w:rsidR="00F30A85">
        <w:rPr>
          <w:rFonts w:ascii="Times New Roman" w:eastAsia="Calibri" w:hAnsi="Times New Roman" w:cs="Times New Roman"/>
          <w:sz w:val="24"/>
          <w:szCs w:val="24"/>
        </w:rPr>
        <w:t>svega</w:t>
      </w:r>
      <w:r w:rsidR="00D850F7" w:rsidRPr="00D850F7">
        <w:rPr>
          <w:rFonts w:ascii="Times New Roman" w:eastAsia="Calibri" w:hAnsi="Times New Roman" w:cs="Times New Roman"/>
          <w:sz w:val="24"/>
          <w:szCs w:val="24"/>
        </w:rPr>
        <w:t xml:space="preserve"> 11 upravnih mjera – rješenja.</w:t>
      </w:r>
    </w:p>
    <w:p w14:paraId="12C58D5D"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3FCCE015" w14:textId="77777777" w:rsidR="00602137" w:rsidRDefault="00602137" w:rsidP="008C6E90">
      <w:pPr>
        <w:spacing w:before="0" w:beforeAutospacing="0" w:after="0" w:afterAutospacing="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Razmotreni su prijedlozi saborske zastupnice Marijane Puljak koji se odnose na uzgoj </w:t>
      </w:r>
      <w:r w:rsidR="00821033">
        <w:rPr>
          <w:rFonts w:ascii="Times New Roman" w:eastAsia="Calibri" w:hAnsi="Times New Roman" w:cs="Times New Roman"/>
          <w:sz w:val="24"/>
          <w:szCs w:val="24"/>
        </w:rPr>
        <w:t>stranih</w:t>
      </w:r>
      <w:r>
        <w:rPr>
          <w:rFonts w:ascii="Times New Roman" w:eastAsia="Calibri" w:hAnsi="Times New Roman" w:cs="Times New Roman"/>
          <w:sz w:val="24"/>
          <w:szCs w:val="24"/>
        </w:rPr>
        <w:t xml:space="preserve"> vrsta i obavljanje akvakulture na OPG</w:t>
      </w:r>
      <w:r w:rsidR="00821033">
        <w:rPr>
          <w:rFonts w:ascii="Times New Roman" w:eastAsia="Calibri" w:hAnsi="Times New Roman" w:cs="Times New Roman"/>
          <w:sz w:val="24"/>
          <w:szCs w:val="24"/>
        </w:rPr>
        <w:t>-</w:t>
      </w:r>
      <w:r>
        <w:rPr>
          <w:rFonts w:ascii="Times New Roman" w:eastAsia="Calibri" w:hAnsi="Times New Roman" w:cs="Times New Roman"/>
          <w:sz w:val="24"/>
          <w:szCs w:val="24"/>
        </w:rPr>
        <w:t>u</w:t>
      </w:r>
      <w:r w:rsidR="00C60EFF">
        <w:rPr>
          <w:rFonts w:ascii="Times New Roman" w:eastAsia="Calibri" w:hAnsi="Times New Roman" w:cs="Times New Roman"/>
          <w:sz w:val="24"/>
          <w:szCs w:val="24"/>
        </w:rPr>
        <w:t>.</w:t>
      </w:r>
      <w:r w:rsidR="001C31F3">
        <w:rPr>
          <w:rFonts w:ascii="Times New Roman" w:eastAsia="Calibri" w:hAnsi="Times New Roman" w:cs="Times New Roman"/>
          <w:sz w:val="24"/>
          <w:szCs w:val="24"/>
        </w:rPr>
        <w:t xml:space="preserve"> U</w:t>
      </w:r>
      <w:r>
        <w:rPr>
          <w:rFonts w:ascii="Times New Roman" w:eastAsia="Calibri" w:hAnsi="Times New Roman" w:cs="Times New Roman"/>
          <w:sz w:val="24"/>
          <w:szCs w:val="24"/>
        </w:rPr>
        <w:t xml:space="preserve">zgoj stranih vrsta </w:t>
      </w:r>
      <w:r w:rsidR="001C31F3">
        <w:rPr>
          <w:rFonts w:ascii="Times New Roman" w:eastAsia="Calibri" w:hAnsi="Times New Roman" w:cs="Times New Roman"/>
          <w:sz w:val="24"/>
          <w:szCs w:val="24"/>
        </w:rPr>
        <w:t xml:space="preserve">u zatvorenim sustavima </w:t>
      </w:r>
      <w:r>
        <w:rPr>
          <w:rFonts w:ascii="Times New Roman" w:eastAsia="Calibri" w:hAnsi="Times New Roman" w:cs="Times New Roman"/>
          <w:sz w:val="24"/>
          <w:szCs w:val="24"/>
        </w:rPr>
        <w:t xml:space="preserve">već </w:t>
      </w:r>
      <w:r w:rsidR="001C31F3">
        <w:rPr>
          <w:rFonts w:ascii="Times New Roman" w:eastAsia="Calibri" w:hAnsi="Times New Roman" w:cs="Times New Roman"/>
          <w:sz w:val="24"/>
          <w:szCs w:val="24"/>
        </w:rPr>
        <w:t xml:space="preserve">je </w:t>
      </w:r>
      <w:r>
        <w:rPr>
          <w:rFonts w:ascii="Times New Roman" w:eastAsia="Calibri" w:hAnsi="Times New Roman" w:cs="Times New Roman"/>
          <w:sz w:val="24"/>
          <w:szCs w:val="24"/>
        </w:rPr>
        <w:t xml:space="preserve">uređen člankom 16. Zakona u akvakulturi, dok je obavljanje akvakulture na OPG-u također već omogućeno člankom 12. Zakona o akvakulturi. </w:t>
      </w:r>
    </w:p>
    <w:p w14:paraId="31BD616B" w14:textId="77777777" w:rsidR="004A4D16" w:rsidRDefault="004A4D16" w:rsidP="00F121A5">
      <w:pPr>
        <w:autoSpaceDE w:val="0"/>
        <w:autoSpaceDN w:val="0"/>
        <w:adjustRightInd w:val="0"/>
        <w:spacing w:before="0" w:beforeAutospacing="0" w:after="0" w:afterAutospacing="0"/>
        <w:ind w:firstLine="360"/>
        <w:rPr>
          <w:rFonts w:ascii="Times New Roman" w:eastAsia="Times New Roman" w:hAnsi="Times New Roman" w:cs="Times New Roman"/>
          <w:bCs/>
          <w:lang w:eastAsia="hr-HR"/>
        </w:rPr>
      </w:pPr>
    </w:p>
    <w:p w14:paraId="494F0CE7" w14:textId="77777777" w:rsidR="0034745F" w:rsidRDefault="0034745F" w:rsidP="00F121A5">
      <w:pPr>
        <w:autoSpaceDE w:val="0"/>
        <w:autoSpaceDN w:val="0"/>
        <w:adjustRightInd w:val="0"/>
        <w:spacing w:before="0" w:beforeAutospacing="0" w:after="0" w:afterAutospacing="0"/>
        <w:ind w:firstLine="360"/>
        <w:rPr>
          <w:rFonts w:ascii="Times New Roman" w:eastAsia="Times New Roman" w:hAnsi="Times New Roman" w:cs="Times New Roman"/>
          <w:bCs/>
          <w:lang w:eastAsia="hr-HR"/>
        </w:rPr>
      </w:pPr>
    </w:p>
    <w:p w14:paraId="78AEDB3F" w14:textId="77777777" w:rsidR="00045ABF" w:rsidRDefault="00045ABF" w:rsidP="00F121A5">
      <w:pPr>
        <w:spacing w:before="0" w:beforeAutospacing="0" w:after="0" w:afterAutospacing="0"/>
        <w:rPr>
          <w:rFonts w:ascii="Times New Roman" w:eastAsia="Calibri" w:hAnsi="Times New Roman" w:cs="Times New Roman"/>
          <w:sz w:val="24"/>
          <w:szCs w:val="24"/>
        </w:rPr>
      </w:pPr>
    </w:p>
    <w:p w14:paraId="671DFE37"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04AE676A"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31C20269" w14:textId="77777777" w:rsidR="00F121A5" w:rsidRDefault="00F121A5" w:rsidP="00F121A5">
      <w:pPr>
        <w:spacing w:before="0" w:beforeAutospacing="0" w:after="0" w:afterAutospacing="0"/>
        <w:rPr>
          <w:rFonts w:ascii="Times New Roman" w:eastAsia="Calibri" w:hAnsi="Times New Roman" w:cs="Times New Roman"/>
          <w:sz w:val="24"/>
          <w:szCs w:val="24"/>
        </w:rPr>
      </w:pPr>
    </w:p>
    <w:p w14:paraId="7AE332C2" w14:textId="77777777" w:rsidR="00045ABF" w:rsidRPr="00045ABF" w:rsidRDefault="00045ABF" w:rsidP="00045ABF">
      <w:pPr>
        <w:spacing w:before="0" w:beforeAutospacing="0" w:after="0" w:afterAutospacing="0"/>
        <w:jc w:val="center"/>
        <w:rPr>
          <w:rFonts w:ascii="Times New Roman" w:eastAsia="Calibri" w:hAnsi="Times New Roman" w:cs="Times New Roman"/>
          <w:b/>
          <w:sz w:val="24"/>
          <w:szCs w:val="24"/>
          <w:lang w:eastAsia="hr-HR"/>
        </w:rPr>
      </w:pPr>
      <w:r w:rsidRPr="00045ABF">
        <w:rPr>
          <w:rFonts w:ascii="Times New Roman" w:eastAsia="Calibri" w:hAnsi="Times New Roman" w:cs="Times New Roman"/>
          <w:b/>
          <w:sz w:val="24"/>
          <w:szCs w:val="24"/>
          <w:lang w:eastAsia="hr-HR"/>
        </w:rPr>
        <w:t xml:space="preserve">TEKST ODREDBI VAŽEĆEG ZAKONA KOJE SE MIJENJAJU, </w:t>
      </w:r>
    </w:p>
    <w:p w14:paraId="791F3AA7" w14:textId="77777777" w:rsidR="00045ABF" w:rsidRPr="00045ABF" w:rsidRDefault="00045ABF" w:rsidP="00045ABF">
      <w:pPr>
        <w:spacing w:before="0" w:beforeAutospacing="0" w:after="0" w:afterAutospacing="0"/>
        <w:jc w:val="center"/>
        <w:rPr>
          <w:rFonts w:ascii="Times New Roman" w:eastAsia="Calibri" w:hAnsi="Times New Roman" w:cs="Times New Roman"/>
          <w:b/>
          <w:sz w:val="24"/>
          <w:szCs w:val="24"/>
          <w:lang w:eastAsia="hr-HR"/>
        </w:rPr>
      </w:pPr>
      <w:r w:rsidRPr="00045ABF">
        <w:rPr>
          <w:rFonts w:ascii="Times New Roman" w:eastAsia="Calibri" w:hAnsi="Times New Roman" w:cs="Times New Roman"/>
          <w:b/>
          <w:sz w:val="24"/>
          <w:szCs w:val="24"/>
          <w:lang w:eastAsia="hr-HR"/>
        </w:rPr>
        <w:t>ODNOSNO DOPUNJUJU</w:t>
      </w:r>
    </w:p>
    <w:p w14:paraId="3E1A1460"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098C7C86"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D91C564" w14:textId="77777777" w:rsidR="00045ABF" w:rsidRPr="007644D1"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7644D1">
        <w:rPr>
          <w:rFonts w:ascii="Times New Roman" w:eastAsia="Calibri" w:hAnsi="Times New Roman" w:cs="Times New Roman"/>
          <w:sz w:val="24"/>
          <w:szCs w:val="24"/>
          <w:lang w:eastAsia="hr-HR"/>
        </w:rPr>
        <w:t>Predmet Zakona</w:t>
      </w:r>
    </w:p>
    <w:p w14:paraId="0C4E8DAF"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3C9E2BE5"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w:t>
      </w:r>
    </w:p>
    <w:p w14:paraId="1B06C84F" w14:textId="77777777" w:rsidR="00045ABF" w:rsidRPr="00045ABF" w:rsidRDefault="00045ABF" w:rsidP="00045ABF">
      <w:pPr>
        <w:spacing w:before="0" w:beforeAutospacing="0" w:after="0" w:afterAutospacing="0"/>
        <w:ind w:firstLine="709"/>
        <w:rPr>
          <w:rFonts w:ascii="Times New Roman" w:eastAsia="Times New Roman" w:hAnsi="Times New Roman" w:cs="Times New Roman"/>
          <w:sz w:val="24"/>
          <w:szCs w:val="24"/>
          <w:lang w:eastAsia="hr-HR"/>
        </w:rPr>
      </w:pPr>
    </w:p>
    <w:p w14:paraId="6E3F498D"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Ovim se Zakonom uređuje provedba Zajedničke ribarstvene politike Europske unije u dijelu koji se odnosi na akvakulturu, utvrđuju se nacionalni ciljevi razvoja akvakulture, način i uvjeti obavljanja djelatnosti akvakulture, nadležna tijela za provedbu potpore u akvakulturi i uređenje tržišta, nadzor i kontrola, kao i druga pitanja bitna za akvakulturu.</w:t>
      </w:r>
    </w:p>
    <w:p w14:paraId="0CF591A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3E2393E" w14:textId="77777777" w:rsidR="00045ABF" w:rsidRPr="00116C2D" w:rsidRDefault="00045ABF" w:rsidP="00045ABF">
      <w:pPr>
        <w:tabs>
          <w:tab w:val="left" w:pos="142"/>
          <w:tab w:val="left" w:pos="284"/>
        </w:tabs>
        <w:spacing w:before="0" w:beforeAutospacing="0" w:after="0" w:afterAutospacing="0"/>
        <w:jc w:val="center"/>
        <w:rPr>
          <w:rFonts w:ascii="Times New Roman" w:eastAsia="Times New Roman" w:hAnsi="Times New Roman" w:cs="Times New Roman"/>
          <w:i/>
          <w:sz w:val="24"/>
          <w:szCs w:val="24"/>
          <w:lang w:eastAsia="hr-HR"/>
        </w:rPr>
      </w:pPr>
      <w:r w:rsidRPr="00116C2D">
        <w:rPr>
          <w:rFonts w:ascii="Times New Roman" w:eastAsia="Times New Roman" w:hAnsi="Times New Roman" w:cs="Times New Roman"/>
          <w:i/>
          <w:sz w:val="24"/>
          <w:szCs w:val="24"/>
          <w:lang w:eastAsia="hr-HR"/>
        </w:rPr>
        <w:t>Pravna stečevina Europske unije</w:t>
      </w:r>
    </w:p>
    <w:p w14:paraId="58BADD7B" w14:textId="77777777" w:rsidR="00045ABF" w:rsidRPr="00045ABF" w:rsidRDefault="00045ABF" w:rsidP="00045ABF">
      <w:pPr>
        <w:tabs>
          <w:tab w:val="left" w:pos="142"/>
          <w:tab w:val="left" w:pos="284"/>
        </w:tabs>
        <w:spacing w:before="0" w:beforeAutospacing="0" w:after="0" w:afterAutospacing="0"/>
        <w:jc w:val="center"/>
        <w:rPr>
          <w:rFonts w:ascii="Times New Roman" w:eastAsia="Times New Roman" w:hAnsi="Times New Roman" w:cs="Times New Roman"/>
          <w:sz w:val="24"/>
          <w:szCs w:val="24"/>
          <w:lang w:eastAsia="hr-HR"/>
        </w:rPr>
      </w:pPr>
    </w:p>
    <w:p w14:paraId="13CFAF59" w14:textId="77777777" w:rsidR="00045ABF" w:rsidRPr="00045ABF" w:rsidRDefault="00045ABF" w:rsidP="00045ABF">
      <w:pPr>
        <w:tabs>
          <w:tab w:val="left" w:pos="142"/>
          <w:tab w:val="left" w:pos="284"/>
        </w:tabs>
        <w:spacing w:before="0" w:beforeAutospacing="0" w:after="0" w:afterAutospacing="0"/>
        <w:jc w:val="center"/>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Članak 2.</w:t>
      </w:r>
    </w:p>
    <w:p w14:paraId="21869FE2" w14:textId="77777777" w:rsidR="00045ABF" w:rsidRPr="00045ABF" w:rsidRDefault="00045ABF" w:rsidP="00045ABF">
      <w:pPr>
        <w:spacing w:before="0" w:beforeAutospacing="0" w:after="0" w:afterAutospacing="0"/>
        <w:ind w:firstLine="567"/>
        <w:contextualSpacing/>
        <w:rPr>
          <w:rFonts w:ascii="Times New Roman" w:eastAsia="Times New Roman" w:hAnsi="Times New Roman" w:cs="Times New Roman"/>
          <w:sz w:val="24"/>
          <w:szCs w:val="24"/>
          <w:lang w:eastAsia="hr-HR"/>
        </w:rPr>
      </w:pPr>
    </w:p>
    <w:p w14:paraId="44B05D92" w14:textId="77777777" w:rsidR="00045ABF" w:rsidRPr="00045ABF" w:rsidRDefault="00045ABF" w:rsidP="00045ABF">
      <w:pPr>
        <w:spacing w:before="0" w:beforeAutospacing="0" w:after="0" w:afterAutospacing="0"/>
        <w:contextualSpacing/>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Ovim se Zakonom uređuje okvir za provedbu uredbi Europske unije u dijelu koji se odnosi na akvakulturu:</w:t>
      </w:r>
    </w:p>
    <w:p w14:paraId="3D0273EB"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(EU) br. 1380/2013 Europskog parlamenta i Vijeća od 11. prosinca 2013. o zajedničkoj ribarstvenoj politici, izmjeni uredaba Vijeća (EZ) br.1954/2003 i (EZ) br. 1224/2009 i stavljanju izvan snage uredaba (EZ) br. 2371/2002 i (EZ) br. 639/2004 i Odluke Vijeća 2004/585/EZ (SL L 354, 28.12.2013.), (u daljnjem tekstu: Uredba (EU) br. 1380/2013)</w:t>
      </w:r>
    </w:p>
    <w:p w14:paraId="2225DBF5"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Vijeća (EZ) br. 708/2007 od 11. lipnja 2007. o korištenju stranih i lokalno neprisutnih vrsta u akvakulturi (SL L 168, 28.6.2007.), (u daljnjem tekstu: Uredba Vijeća (EZ) br. 708/2007)</w:t>
      </w:r>
    </w:p>
    <w:p w14:paraId="21741AD3"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Komisije (EZ) br. 535/2008 od 13. lipnja 2008. o utvrđivanju detaljnih pravila za provedbu Uredbe Vijeća (EZ) br. 708/2007 o korištenju stranih i lokalno neprisutnih vrsta u akvakulturi (SL L 156, 14.6.2008.), (u daljnjem tekstu: Uredba Komisije (EZ) br. 535/2008)</w:t>
      </w:r>
    </w:p>
    <w:p w14:paraId="7E35DBCD"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Uredbe (EZ) br. 762/2008 Europskog parlamenta i Vijeća od 9. srpnja 2008. o dostavljanju statističkih podataka o akvakulturi od strane država članica i stavljanju izvan snage Uredbe Vijeća (EZ) br. 788/96 (SL L 218, 13.8.2008.)</w:t>
      </w:r>
    </w:p>
    <w:p w14:paraId="733E4ECA"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 xml:space="preserve">Uredbe (EU) 2016/1627 </w:t>
      </w:r>
      <w:bookmarkStart w:id="20" w:name="_Hlk50724607"/>
      <w:r w:rsidRPr="00045ABF">
        <w:rPr>
          <w:rFonts w:ascii="Times New Roman" w:eastAsia="Calibri" w:hAnsi="Times New Roman" w:cs="Times New Roman"/>
          <w:sz w:val="24"/>
          <w:szCs w:val="24"/>
          <w:lang w:eastAsia="hr-HR"/>
        </w:rPr>
        <w:t>Europskog parlamenta i Vijeća od 14. rujna 2016. o višegodišnjem planu oporavka plavoperajne tune u istočnom Atlantiku i Sredozemnom moru te o stavljanju izvan snage Uredbe Vijeća (EZ) br. 302/2009 (SL L 252, 16.9.2016.), (u daljnjem tekstu Uredba (EU) 2016/1627</w:t>
      </w:r>
      <w:bookmarkEnd w:id="20"/>
      <w:r w:rsidRPr="00045ABF">
        <w:rPr>
          <w:rFonts w:ascii="Times New Roman" w:eastAsia="Calibri" w:hAnsi="Times New Roman" w:cs="Times New Roman"/>
          <w:sz w:val="24"/>
          <w:szCs w:val="24"/>
          <w:lang w:eastAsia="hr-HR"/>
        </w:rPr>
        <w:t>)</w:t>
      </w:r>
    </w:p>
    <w:p w14:paraId="38619D62"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(EU) br. 640/2010 Europskog parlamenta i Vijeća od 7. srpnja 2010. o uspostavi programa za dokumentaciju o ulovu plavoperajne tune (</w:t>
      </w:r>
      <w:r w:rsidRPr="00045ABF">
        <w:rPr>
          <w:rFonts w:ascii="Times New Roman" w:eastAsia="Calibri" w:hAnsi="Times New Roman" w:cs="Times New Roman"/>
          <w:i/>
          <w:sz w:val="24"/>
          <w:szCs w:val="24"/>
          <w:lang w:eastAsia="hr-HR"/>
        </w:rPr>
        <w:t>Thunnus thynnus</w:t>
      </w:r>
      <w:r w:rsidRPr="00045ABF">
        <w:rPr>
          <w:rFonts w:ascii="Times New Roman" w:eastAsia="Calibri" w:hAnsi="Times New Roman" w:cs="Times New Roman"/>
          <w:sz w:val="24"/>
          <w:szCs w:val="24"/>
          <w:lang w:eastAsia="hr-HR"/>
        </w:rPr>
        <w:t>) i o izmjeni Uredbe Vijeća (EZ) br. 1984/2003 (SL L 194, 24.7.2010.), (u daljnjem tekstu: Uredba (EU) br. 640/2010)</w:t>
      </w:r>
    </w:p>
    <w:p w14:paraId="13DF9823"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(EU) br. 1379/2013 Europskog parlamenta i Vijeća od 11. prosinca 2013. o zajedničkom uređenju tržišta proizvodima ribarstva i akvakulture, izmjeni uredbi Vijeća (EZ) br. 1184/2006 i (EZ) br. 1224/2009 i stavljanju izvan snage Uredbe Vijeća (EZ) br. 104/2000 (SL L 354, 28.12.2013.)</w:t>
      </w:r>
    </w:p>
    <w:p w14:paraId="03DC40E6"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Vijeća (EZ) br. 199/2008 od 25. veljače 2008. o uspostavi okvira Zajednice za prikupljanje, upravljanje i korištenje podataka u sektoru ribarstva i podršci za znanstveno savjetovanje vezano uz zajedničku ribarstvenu politiku (SL L 60, 5.3. 2008.),</w:t>
      </w:r>
      <w:r w:rsidRPr="00045ABF">
        <w:rPr>
          <w:rFonts w:ascii="Times New Roman" w:hAnsi="Times New Roman" w:cs="Times New Roman"/>
          <w:iCs/>
          <w:sz w:val="24"/>
        </w:rPr>
        <w:t xml:space="preserve"> (u daljnjem tekstu: Uredba Vijeća (EZ) br. 199/2008)</w:t>
      </w:r>
    </w:p>
    <w:p w14:paraId="33B2644A" w14:textId="77777777" w:rsidR="00045ABF" w:rsidRPr="00045ABF" w:rsidRDefault="00045ABF" w:rsidP="00045ABF">
      <w:pPr>
        <w:numPr>
          <w:ilvl w:val="0"/>
          <w:numId w:val="14"/>
        </w:numPr>
        <w:autoSpaceDE w:val="0"/>
        <w:autoSpaceDN w:val="0"/>
        <w:adjustRightInd w:val="0"/>
        <w:spacing w:before="120" w:beforeAutospacing="0" w:after="12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 xml:space="preserve">Uredbe Vijeća (EZ) br. 1224/2009 od 20. studenoga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22.12.2009.), (u daljnjem tekstu: </w:t>
      </w:r>
      <w:r w:rsidRPr="00045ABF">
        <w:rPr>
          <w:rFonts w:ascii="Times New Roman" w:hAnsi="Times New Roman" w:cs="Times New Roman"/>
          <w:sz w:val="24"/>
          <w:szCs w:val="24"/>
        </w:rPr>
        <w:t>Uredba Vijeća (EZ) br. 1224/2009)</w:t>
      </w:r>
    </w:p>
    <w:p w14:paraId="5DBE2F37" w14:textId="77777777" w:rsidR="00045ABF" w:rsidRPr="00045ABF" w:rsidRDefault="00045ABF" w:rsidP="00045ABF">
      <w:pPr>
        <w:numPr>
          <w:ilvl w:val="0"/>
          <w:numId w:val="14"/>
        </w:numPr>
        <w:autoSpaceDE w:val="0"/>
        <w:autoSpaceDN w:val="0"/>
        <w:adjustRightInd w:val="0"/>
        <w:spacing w:before="0" w:beforeAutospacing="0" w:after="0" w:afterAutospacing="0"/>
        <w:ind w:left="425" w:hanging="357"/>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Uredbe (EU) br. 508/2014 Europskog parlamenta i Vijeća od 15. svibnja 2014. o Europskom fondu za pomorstvo i ribarstvo i stavljanju izvan snage uredbi Vijeća (EZ) br. 2328/2003, (EZ) br. 861/2006, (EZ) br. 1198/2006, (EZ) br. 791/2007 i Uredbe (EU) br. 1255/2011 Europskog parlamenta i Vijeća (SL L 149, 20.05.2014.), (u daljnjem tekstu: Uredbe (EU) br. 508/2014).</w:t>
      </w:r>
    </w:p>
    <w:p w14:paraId="642643FE" w14:textId="77777777" w:rsidR="00045ABF" w:rsidRPr="00045ABF" w:rsidRDefault="00045ABF" w:rsidP="00045ABF">
      <w:pPr>
        <w:autoSpaceDE w:val="0"/>
        <w:autoSpaceDN w:val="0"/>
        <w:adjustRightInd w:val="0"/>
        <w:spacing w:before="0" w:beforeAutospacing="0" w:after="0" w:afterAutospacing="0"/>
        <w:ind w:left="425"/>
        <w:rPr>
          <w:rFonts w:ascii="Times New Roman" w:eastAsia="Calibri" w:hAnsi="Times New Roman" w:cs="Times New Roman"/>
          <w:sz w:val="24"/>
          <w:szCs w:val="24"/>
          <w:lang w:eastAsia="hr-HR"/>
        </w:rPr>
      </w:pPr>
    </w:p>
    <w:p w14:paraId="2B0B6082" w14:textId="77777777" w:rsidR="00045ABF" w:rsidRPr="007644D1" w:rsidRDefault="00045ABF" w:rsidP="00045ABF">
      <w:pPr>
        <w:spacing w:before="0" w:beforeAutospacing="0" w:after="0" w:afterAutospacing="0"/>
        <w:jc w:val="center"/>
        <w:textAlignment w:val="baseline"/>
        <w:rPr>
          <w:rFonts w:ascii="Times New Roman" w:eastAsia="Times New Roman" w:hAnsi="Times New Roman" w:cs="Times New Roman"/>
          <w:iCs/>
          <w:sz w:val="24"/>
          <w:szCs w:val="24"/>
          <w:lang w:eastAsia="hr-HR"/>
        </w:rPr>
      </w:pPr>
      <w:r w:rsidRPr="007644D1">
        <w:rPr>
          <w:rFonts w:ascii="Times New Roman" w:eastAsia="Times New Roman" w:hAnsi="Times New Roman" w:cs="Times New Roman"/>
          <w:iCs/>
          <w:sz w:val="24"/>
          <w:szCs w:val="24"/>
          <w:lang w:eastAsia="hr-HR"/>
        </w:rPr>
        <w:t>Pojmovi</w:t>
      </w:r>
    </w:p>
    <w:p w14:paraId="6E823104" w14:textId="77777777" w:rsidR="00045ABF" w:rsidRPr="00045ABF" w:rsidRDefault="00045ABF" w:rsidP="00045ABF">
      <w:pPr>
        <w:spacing w:before="0" w:beforeAutospacing="0" w:after="0" w:afterAutospacing="0"/>
        <w:jc w:val="center"/>
        <w:textAlignment w:val="baseline"/>
        <w:rPr>
          <w:rFonts w:ascii="Times New Roman" w:eastAsia="Times New Roman" w:hAnsi="Times New Roman" w:cs="Times New Roman"/>
          <w:b/>
          <w:sz w:val="24"/>
          <w:szCs w:val="24"/>
          <w:lang w:eastAsia="hr-HR"/>
        </w:rPr>
      </w:pPr>
    </w:p>
    <w:p w14:paraId="139F65D6" w14:textId="77777777" w:rsidR="00045ABF" w:rsidRPr="00045ABF" w:rsidRDefault="00045ABF" w:rsidP="00045ABF">
      <w:pPr>
        <w:spacing w:before="0" w:beforeAutospacing="0" w:after="0" w:afterAutospacing="0"/>
        <w:jc w:val="center"/>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Članak 3.</w:t>
      </w:r>
    </w:p>
    <w:p w14:paraId="65126E20"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b/>
          <w:sz w:val="24"/>
          <w:szCs w:val="24"/>
          <w:lang w:eastAsia="hr-HR"/>
        </w:rPr>
      </w:pPr>
    </w:p>
    <w:p w14:paraId="0F17A1FC" w14:textId="77777777" w:rsidR="00045ABF" w:rsidRPr="00045ABF" w:rsidRDefault="00045ABF" w:rsidP="00045ABF">
      <w:pPr>
        <w:spacing w:before="0" w:beforeAutospacing="0" w:after="0" w:afterAutospacing="0"/>
        <w:textAlignment w:val="baseline"/>
        <w:rPr>
          <w:rFonts w:ascii="&amp;quot" w:eastAsia="Times New Roman" w:hAnsi="&amp;quot" w:cs="Times New Roman"/>
          <w:sz w:val="24"/>
          <w:szCs w:val="24"/>
          <w:lang w:eastAsia="hr-HR"/>
        </w:rPr>
      </w:pPr>
      <w:r w:rsidRPr="00045ABF">
        <w:rPr>
          <w:rFonts w:ascii="&amp;quot" w:eastAsia="Times New Roman" w:hAnsi="&amp;quot" w:cs="Times New Roman"/>
          <w:sz w:val="24"/>
          <w:szCs w:val="24"/>
          <w:lang w:eastAsia="hr-HR"/>
        </w:rPr>
        <w:t>(1) Pojedini pojmovi u smislu ovoga Zakona imaju sljedeće značenje:</w:t>
      </w:r>
    </w:p>
    <w:p w14:paraId="18AE0AA7" w14:textId="77777777" w:rsidR="00045ABF" w:rsidRPr="00045ABF" w:rsidRDefault="00045ABF" w:rsidP="00045ABF">
      <w:pPr>
        <w:spacing w:before="0" w:beforeAutospacing="0" w:after="0" w:afterAutospacing="0"/>
        <w:textAlignment w:val="baseline"/>
        <w:rPr>
          <w:rFonts w:ascii="&amp;quot" w:eastAsia="Times New Roman" w:hAnsi="&amp;quot" w:cs="Times New Roman"/>
          <w:sz w:val="24"/>
          <w:szCs w:val="24"/>
          <w:lang w:eastAsia="hr-HR"/>
        </w:rPr>
      </w:pPr>
    </w:p>
    <w:p w14:paraId="67DB74CB"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 </w:t>
      </w:r>
      <w:r w:rsidRPr="00045ABF">
        <w:rPr>
          <w:rFonts w:ascii="Times New Roman" w:eastAsia="Calibri" w:hAnsi="Times New Roman" w:cs="Times New Roman"/>
          <w:i/>
          <w:iCs/>
          <w:sz w:val="24"/>
          <w:szCs w:val="24"/>
          <w:bdr w:val="none" w:sz="0" w:space="0" w:color="auto" w:frame="1"/>
          <w:lang w:eastAsia="hr-HR"/>
        </w:rPr>
        <w:t xml:space="preserve">akvakultura </w:t>
      </w:r>
      <w:r w:rsidRPr="00045ABF">
        <w:rPr>
          <w:rFonts w:ascii="Times New Roman" w:eastAsia="Times New Roman" w:hAnsi="Times New Roman" w:cs="Times New Roman"/>
          <w:sz w:val="24"/>
          <w:szCs w:val="24"/>
          <w:lang w:eastAsia="hr-HR"/>
        </w:rPr>
        <w:t>je djelatnost definirana člankom 4. stavkom 1. točkom 25. Uredbe (EU) br. 1380/2013</w:t>
      </w:r>
    </w:p>
    <w:p w14:paraId="691C7E90"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2. </w:t>
      </w:r>
      <w:r w:rsidRPr="00045ABF">
        <w:rPr>
          <w:rFonts w:ascii="Times New Roman" w:eastAsia="Calibri" w:hAnsi="Times New Roman" w:cs="Times New Roman"/>
          <w:i/>
          <w:iCs/>
          <w:sz w:val="24"/>
          <w:szCs w:val="24"/>
          <w:bdr w:val="none" w:sz="0" w:space="0" w:color="auto" w:frame="1"/>
          <w:lang w:eastAsia="hr-HR"/>
        </w:rPr>
        <w:t xml:space="preserve">divlje vrste </w:t>
      </w:r>
      <w:r w:rsidRPr="00045ABF">
        <w:rPr>
          <w:rFonts w:ascii="Times New Roman" w:eastAsia="Times New Roman" w:hAnsi="Times New Roman" w:cs="Times New Roman"/>
          <w:sz w:val="24"/>
          <w:szCs w:val="24"/>
          <w:lang w:eastAsia="hr-HR"/>
        </w:rPr>
        <w:t>su vrste određene posebnim propisom o zaštiti prirode</w:t>
      </w:r>
    </w:p>
    <w:p w14:paraId="05304CF5"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3. </w:t>
      </w:r>
      <w:r w:rsidRPr="00045ABF">
        <w:rPr>
          <w:rFonts w:ascii="Times New Roman" w:eastAsia="Calibri" w:hAnsi="Times New Roman" w:cs="Times New Roman"/>
          <w:i/>
          <w:iCs/>
          <w:sz w:val="24"/>
          <w:szCs w:val="24"/>
          <w:bdr w:val="none" w:sz="0" w:space="0" w:color="auto" w:frame="1"/>
          <w:lang w:eastAsia="hr-HR"/>
        </w:rPr>
        <w:t xml:space="preserve">kopnene vode </w:t>
      </w:r>
      <w:r w:rsidRPr="00045ABF">
        <w:rPr>
          <w:rFonts w:ascii="Times New Roman" w:eastAsia="Times New Roman" w:hAnsi="Times New Roman" w:cs="Times New Roman"/>
          <w:sz w:val="24"/>
          <w:szCs w:val="24"/>
          <w:lang w:eastAsia="hr-HR"/>
        </w:rPr>
        <w:t>su vode određene posebnim propisom o vodama</w:t>
      </w:r>
    </w:p>
    <w:p w14:paraId="29050309"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4. </w:t>
      </w:r>
      <w:r w:rsidRPr="00045ABF">
        <w:rPr>
          <w:rFonts w:ascii="Times New Roman" w:eastAsia="Calibri" w:hAnsi="Times New Roman" w:cs="Times New Roman"/>
          <w:i/>
          <w:iCs/>
          <w:sz w:val="24"/>
          <w:szCs w:val="24"/>
          <w:bdr w:val="none" w:sz="0" w:space="0" w:color="auto" w:frame="1"/>
          <w:lang w:eastAsia="hr-HR"/>
        </w:rPr>
        <w:t xml:space="preserve">lokalno neprisutna vrsta </w:t>
      </w:r>
      <w:r w:rsidRPr="00045ABF">
        <w:rPr>
          <w:rFonts w:ascii="Times New Roman" w:eastAsia="Times New Roman" w:hAnsi="Times New Roman" w:cs="Times New Roman"/>
          <w:sz w:val="24"/>
          <w:szCs w:val="24"/>
          <w:lang w:eastAsia="hr-HR"/>
        </w:rPr>
        <w:t>je vrsta iz članka 3. točke 7. Uredbe Vijeća (EZ) br. 708/2007</w:t>
      </w:r>
    </w:p>
    <w:p w14:paraId="4052344E"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lastRenderedPageBreak/>
        <w:t xml:space="preserve">5. </w:t>
      </w:r>
      <w:r w:rsidRPr="00045ABF">
        <w:rPr>
          <w:rFonts w:ascii="Times New Roman" w:eastAsia="Calibri" w:hAnsi="Times New Roman" w:cs="Times New Roman"/>
          <w:i/>
          <w:iCs/>
          <w:sz w:val="24"/>
          <w:szCs w:val="24"/>
          <w:bdr w:val="none" w:sz="0" w:space="0" w:color="auto" w:frame="1"/>
          <w:lang w:eastAsia="hr-HR"/>
        </w:rPr>
        <w:t xml:space="preserve">ministar </w:t>
      </w:r>
      <w:r w:rsidRPr="00045ABF">
        <w:rPr>
          <w:rFonts w:ascii="Times New Roman" w:eastAsia="Times New Roman" w:hAnsi="Times New Roman" w:cs="Times New Roman"/>
          <w:sz w:val="24"/>
          <w:szCs w:val="24"/>
          <w:lang w:eastAsia="hr-HR"/>
        </w:rPr>
        <w:t>je ministar nadležan za poslove akvakulture</w:t>
      </w:r>
    </w:p>
    <w:p w14:paraId="2CAD6B7B"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6. </w:t>
      </w:r>
      <w:r w:rsidRPr="00045ABF">
        <w:rPr>
          <w:rFonts w:ascii="Times New Roman" w:eastAsia="Calibri" w:hAnsi="Times New Roman" w:cs="Times New Roman"/>
          <w:i/>
          <w:iCs/>
          <w:sz w:val="24"/>
          <w:szCs w:val="24"/>
          <w:bdr w:val="none" w:sz="0" w:space="0" w:color="auto" w:frame="1"/>
          <w:lang w:eastAsia="hr-HR"/>
        </w:rPr>
        <w:t xml:space="preserve">Ministarstvo </w:t>
      </w:r>
      <w:r w:rsidRPr="00045ABF">
        <w:rPr>
          <w:rFonts w:ascii="Times New Roman" w:eastAsia="Times New Roman" w:hAnsi="Times New Roman" w:cs="Times New Roman"/>
          <w:sz w:val="24"/>
          <w:szCs w:val="24"/>
          <w:lang w:eastAsia="hr-HR"/>
        </w:rPr>
        <w:t>je ministarstvo nadležno za poslove akvakulture</w:t>
      </w:r>
    </w:p>
    <w:p w14:paraId="14010AAE"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7. </w:t>
      </w:r>
      <w:r w:rsidRPr="00045ABF">
        <w:rPr>
          <w:rFonts w:ascii="Times New Roman" w:eastAsia="Calibri" w:hAnsi="Times New Roman" w:cs="Times New Roman"/>
          <w:i/>
          <w:iCs/>
          <w:sz w:val="24"/>
          <w:szCs w:val="24"/>
          <w:bdr w:val="none" w:sz="0" w:space="0" w:color="auto" w:frame="1"/>
          <w:lang w:eastAsia="hr-HR"/>
        </w:rPr>
        <w:t xml:space="preserve">obiteljsko poljoprivredno gospodarstvo </w:t>
      </w:r>
      <w:r w:rsidRPr="00045ABF">
        <w:rPr>
          <w:rFonts w:ascii="Times New Roman" w:eastAsia="Times New Roman" w:hAnsi="Times New Roman" w:cs="Times New Roman"/>
          <w:sz w:val="24"/>
          <w:szCs w:val="24"/>
          <w:lang w:eastAsia="hr-HR"/>
        </w:rPr>
        <w:t>(u daljnjem tekstu: OPG) je gospodarstvo određeno propisom o obiteljskim poljoprivrednim gospodarstvima</w:t>
      </w:r>
    </w:p>
    <w:p w14:paraId="07036325"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8. </w:t>
      </w:r>
      <w:r w:rsidRPr="00045ABF">
        <w:rPr>
          <w:rFonts w:ascii="Times New Roman" w:eastAsia="Calibri" w:hAnsi="Times New Roman" w:cs="Times New Roman"/>
          <w:i/>
          <w:iCs/>
          <w:sz w:val="24"/>
          <w:szCs w:val="24"/>
          <w:bdr w:val="none" w:sz="0" w:space="0" w:color="auto" w:frame="1"/>
          <w:lang w:eastAsia="hr-HR"/>
        </w:rPr>
        <w:t xml:space="preserve">poljoprivredno zemljište </w:t>
      </w:r>
      <w:r w:rsidRPr="00045ABF">
        <w:rPr>
          <w:rFonts w:ascii="Times New Roman" w:eastAsia="Times New Roman" w:hAnsi="Times New Roman" w:cs="Times New Roman"/>
          <w:sz w:val="24"/>
          <w:szCs w:val="24"/>
          <w:lang w:eastAsia="hr-HR"/>
        </w:rPr>
        <w:t>je zemljište određeno posebnim propisom o poljoprivrednom zemljištu</w:t>
      </w:r>
    </w:p>
    <w:p w14:paraId="27FF432E"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9. </w:t>
      </w:r>
      <w:r w:rsidRPr="00045ABF">
        <w:rPr>
          <w:rFonts w:ascii="Times New Roman" w:eastAsia="Calibri" w:hAnsi="Times New Roman" w:cs="Times New Roman"/>
          <w:i/>
          <w:iCs/>
          <w:sz w:val="24"/>
          <w:szCs w:val="24"/>
          <w:bdr w:val="none" w:sz="0" w:space="0" w:color="auto" w:frame="1"/>
          <w:lang w:eastAsia="hr-HR"/>
        </w:rPr>
        <w:t xml:space="preserve">ribnjak </w:t>
      </w:r>
      <w:r w:rsidRPr="00045ABF">
        <w:rPr>
          <w:rFonts w:ascii="Times New Roman" w:eastAsia="Times New Roman" w:hAnsi="Times New Roman" w:cs="Times New Roman"/>
          <w:sz w:val="24"/>
          <w:szCs w:val="24"/>
          <w:lang w:eastAsia="hr-HR"/>
        </w:rPr>
        <w:t>je dio zemljišta ograđen zaprekama i/ili nasipima na kojem se vodni stupac regulira hidro objektima (vodno-tehničkim napravama) i koji predstavlja proizvodno-tehnološku cjelinu, a služi uzgoju vodenih organizama. Jednostavniji oblici ribnjaka ne moraju imati mogućnost reguliranja vodnog stupca.</w:t>
      </w:r>
    </w:p>
    <w:p w14:paraId="06C11328"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10. </w:t>
      </w:r>
      <w:r w:rsidRPr="00045ABF">
        <w:rPr>
          <w:rFonts w:ascii="Times New Roman" w:eastAsia="Calibri" w:hAnsi="Times New Roman" w:cs="Times New Roman"/>
          <w:i/>
          <w:iCs/>
          <w:sz w:val="24"/>
          <w:szCs w:val="24"/>
          <w:bdr w:val="none" w:sz="0" w:space="0" w:color="auto" w:frame="1"/>
          <w:lang w:eastAsia="hr-HR"/>
        </w:rPr>
        <w:t xml:space="preserve">strana vrsta </w:t>
      </w:r>
      <w:r w:rsidRPr="00045ABF">
        <w:rPr>
          <w:rFonts w:ascii="Times New Roman" w:eastAsia="Times New Roman" w:hAnsi="Times New Roman" w:cs="Times New Roman"/>
          <w:sz w:val="24"/>
          <w:szCs w:val="24"/>
          <w:lang w:eastAsia="hr-HR"/>
        </w:rPr>
        <w:t>je vrsta iz članka 3. točke 6. Uredbe Vijeća (EZ) br. 708/2007</w:t>
      </w:r>
    </w:p>
    <w:p w14:paraId="38089809"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11. </w:t>
      </w:r>
      <w:r w:rsidRPr="00045ABF">
        <w:rPr>
          <w:rFonts w:ascii="Times New Roman" w:eastAsia="Calibri" w:hAnsi="Times New Roman" w:cs="Times New Roman"/>
          <w:i/>
          <w:iCs/>
          <w:sz w:val="24"/>
          <w:szCs w:val="24"/>
          <w:bdr w:val="none" w:sz="0" w:space="0" w:color="auto" w:frame="1"/>
          <w:lang w:eastAsia="hr-HR"/>
        </w:rPr>
        <w:t xml:space="preserve">strogo zaštićena vrsta </w:t>
      </w:r>
      <w:r w:rsidRPr="00045ABF">
        <w:rPr>
          <w:rFonts w:ascii="Times New Roman" w:eastAsia="Times New Roman" w:hAnsi="Times New Roman" w:cs="Times New Roman"/>
          <w:sz w:val="24"/>
          <w:szCs w:val="24"/>
          <w:lang w:eastAsia="hr-HR"/>
        </w:rPr>
        <w:t>je vrsta određena posebnim propisom o zaštiti prirode</w:t>
      </w:r>
    </w:p>
    <w:p w14:paraId="3CBD5515"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12. </w:t>
      </w:r>
      <w:r w:rsidRPr="00045ABF">
        <w:rPr>
          <w:rFonts w:ascii="Times New Roman" w:eastAsia="Calibri" w:hAnsi="Times New Roman" w:cs="Times New Roman"/>
          <w:i/>
          <w:iCs/>
          <w:sz w:val="24"/>
          <w:szCs w:val="24"/>
          <w:bdr w:val="none" w:sz="0" w:space="0" w:color="auto" w:frame="1"/>
          <w:lang w:eastAsia="hr-HR"/>
        </w:rPr>
        <w:t xml:space="preserve">uzgajalište </w:t>
      </w:r>
      <w:r w:rsidRPr="00045ABF">
        <w:rPr>
          <w:rFonts w:ascii="Times New Roman" w:eastAsia="Times New Roman" w:hAnsi="Times New Roman" w:cs="Times New Roman"/>
          <w:sz w:val="24"/>
          <w:szCs w:val="24"/>
          <w:lang w:eastAsia="hr-HR"/>
        </w:rPr>
        <w:t>je tehnološka cjelina koja se može sastojati od mrijestilišta, ribnjaka, uzgojnih instalacija i drugih objekata koji se koriste za uzgoj vodenih organizama</w:t>
      </w:r>
    </w:p>
    <w:p w14:paraId="4675C8DE"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13. </w:t>
      </w:r>
      <w:r w:rsidRPr="00045ABF">
        <w:rPr>
          <w:rFonts w:ascii="Times New Roman" w:eastAsia="Calibri" w:hAnsi="Times New Roman" w:cs="Times New Roman"/>
          <w:i/>
          <w:iCs/>
          <w:sz w:val="24"/>
          <w:szCs w:val="24"/>
          <w:bdr w:val="none" w:sz="0" w:space="0" w:color="auto" w:frame="1"/>
          <w:lang w:eastAsia="hr-HR"/>
        </w:rPr>
        <w:t xml:space="preserve">uzgojne instalacije </w:t>
      </w:r>
      <w:r w:rsidRPr="00045ABF">
        <w:rPr>
          <w:rFonts w:ascii="Times New Roman" w:eastAsia="Times New Roman" w:hAnsi="Times New Roman" w:cs="Times New Roman"/>
          <w:sz w:val="24"/>
          <w:szCs w:val="24"/>
          <w:lang w:eastAsia="hr-HR"/>
        </w:rPr>
        <w:t>su naprave i/ili građevine koje se koriste za uzgoj vodenih organizama i koje po jedinici korisne uzgojne površine ili volumena ostvaruju varijabilne prinose.</w:t>
      </w:r>
    </w:p>
    <w:p w14:paraId="2FA7B601"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14. </w:t>
      </w:r>
      <w:r w:rsidRPr="00045ABF">
        <w:rPr>
          <w:rFonts w:ascii="Times New Roman" w:eastAsia="Calibri" w:hAnsi="Times New Roman" w:cs="Times New Roman"/>
          <w:i/>
          <w:iCs/>
          <w:sz w:val="24"/>
          <w:szCs w:val="24"/>
          <w:bdr w:val="none" w:sz="0" w:space="0" w:color="auto" w:frame="1"/>
          <w:lang w:eastAsia="hr-HR"/>
        </w:rPr>
        <w:t xml:space="preserve">vodeni organizmi </w:t>
      </w:r>
      <w:r w:rsidRPr="00045ABF">
        <w:rPr>
          <w:rFonts w:ascii="Times New Roman" w:eastAsia="Times New Roman" w:hAnsi="Times New Roman" w:cs="Times New Roman"/>
          <w:sz w:val="24"/>
          <w:szCs w:val="24"/>
          <w:lang w:eastAsia="hr-HR"/>
        </w:rPr>
        <w:t>su organizmi iz članka 3. točke 4. Uredbe Vijeća (EZ) br. 708/2007</w:t>
      </w:r>
    </w:p>
    <w:p w14:paraId="4FFE1788"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15. </w:t>
      </w:r>
      <w:r w:rsidRPr="00045ABF">
        <w:rPr>
          <w:rFonts w:ascii="Times New Roman" w:eastAsia="Calibri" w:hAnsi="Times New Roman" w:cs="Times New Roman"/>
          <w:i/>
          <w:iCs/>
          <w:sz w:val="24"/>
          <w:szCs w:val="24"/>
          <w:bdr w:val="none" w:sz="0" w:space="0" w:color="auto" w:frame="1"/>
          <w:lang w:eastAsia="hr-HR"/>
        </w:rPr>
        <w:t xml:space="preserve">zatvoreni objekt akvakulture </w:t>
      </w:r>
      <w:r w:rsidRPr="00045ABF">
        <w:rPr>
          <w:rFonts w:ascii="Times New Roman" w:eastAsia="Times New Roman" w:hAnsi="Times New Roman" w:cs="Times New Roman"/>
          <w:sz w:val="24"/>
          <w:szCs w:val="24"/>
          <w:lang w:eastAsia="hr-HR"/>
        </w:rPr>
        <w:t>je objekt iz članka 3. točke 3. Uredbe Vijeća (EZ) br. 708/2007</w:t>
      </w:r>
    </w:p>
    <w:p w14:paraId="61D9AE12"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 xml:space="preserve">16. </w:t>
      </w:r>
      <w:r w:rsidRPr="00045ABF">
        <w:rPr>
          <w:rFonts w:ascii="Times New Roman" w:eastAsia="Calibri" w:hAnsi="Times New Roman" w:cs="Times New Roman"/>
          <w:i/>
          <w:iCs/>
          <w:sz w:val="24"/>
          <w:szCs w:val="24"/>
          <w:bdr w:val="none" w:sz="0" w:space="0" w:color="auto" w:frame="1"/>
          <w:lang w:eastAsia="hr-HR"/>
        </w:rPr>
        <w:t xml:space="preserve">zavičajna vrsta </w:t>
      </w:r>
      <w:r w:rsidRPr="00045ABF">
        <w:rPr>
          <w:rFonts w:ascii="Times New Roman" w:eastAsia="Times New Roman" w:hAnsi="Times New Roman" w:cs="Times New Roman"/>
          <w:sz w:val="24"/>
          <w:szCs w:val="24"/>
          <w:lang w:eastAsia="hr-HR"/>
        </w:rPr>
        <w:t>je vrsta određena posebnim propisom o zaštiti prirode.</w:t>
      </w:r>
    </w:p>
    <w:p w14:paraId="76F7D76E" w14:textId="77777777" w:rsidR="00045ABF" w:rsidRPr="00045ABF" w:rsidRDefault="00045ABF" w:rsidP="00045ABF">
      <w:pPr>
        <w:spacing w:before="0" w:beforeAutospacing="0" w:after="0" w:afterAutospacing="0"/>
        <w:ind w:firstLine="408"/>
        <w:textAlignment w:val="baseline"/>
        <w:rPr>
          <w:rFonts w:ascii="Times New Roman" w:eastAsia="Times New Roman" w:hAnsi="Times New Roman" w:cs="Times New Roman"/>
          <w:sz w:val="24"/>
          <w:szCs w:val="24"/>
          <w:lang w:eastAsia="hr-HR"/>
        </w:rPr>
      </w:pPr>
    </w:p>
    <w:p w14:paraId="1D109092"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(2) Izrazi i pojmovi koji se koriste u ovome Zakonu, a imaju rodno značenje, odnose se jednako na muški i ženski rod.</w:t>
      </w:r>
    </w:p>
    <w:p w14:paraId="1F870363"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1999B858" w14:textId="77777777" w:rsidR="00045ABF" w:rsidRPr="00986CBF" w:rsidRDefault="00045ABF" w:rsidP="00045ABF">
      <w:pPr>
        <w:spacing w:before="0" w:beforeAutospacing="0" w:after="0" w:afterAutospacing="0"/>
        <w:ind w:firstLine="567"/>
        <w:jc w:val="center"/>
        <w:rPr>
          <w:rFonts w:ascii="Times New Roman" w:eastAsia="Times New Roman" w:hAnsi="Times New Roman" w:cs="Times New Roman"/>
          <w:bCs/>
          <w:sz w:val="24"/>
          <w:szCs w:val="24"/>
          <w:lang w:eastAsia="hr-HR"/>
        </w:rPr>
      </w:pPr>
      <w:r w:rsidRPr="00986CBF">
        <w:rPr>
          <w:rFonts w:ascii="Times New Roman" w:eastAsia="Times New Roman" w:hAnsi="Times New Roman" w:cs="Times New Roman"/>
          <w:bCs/>
          <w:sz w:val="24"/>
          <w:szCs w:val="24"/>
          <w:lang w:eastAsia="hr-HR"/>
        </w:rPr>
        <w:t>Uvjeti za obavljanje djelatnosti akvakulture</w:t>
      </w:r>
    </w:p>
    <w:p w14:paraId="3941D778"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2DF3E5B8" w14:textId="77777777" w:rsidR="00045ABF" w:rsidRPr="00045ABF" w:rsidRDefault="00045ABF" w:rsidP="00045ABF">
      <w:pPr>
        <w:spacing w:before="0" w:beforeAutospacing="0" w:after="0" w:afterAutospacing="0"/>
        <w:ind w:firstLine="567"/>
        <w:jc w:val="center"/>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Članak 9.</w:t>
      </w:r>
    </w:p>
    <w:p w14:paraId="00C0967E"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775A20A9" w14:textId="77777777" w:rsidR="00045ABF" w:rsidRPr="00045ABF" w:rsidRDefault="00045ABF" w:rsidP="00045ABF">
      <w:pPr>
        <w:spacing w:before="0" w:beforeAutospacing="0" w:after="0" w:afterAutospacing="0"/>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(1) Pravnoj ili fizičkoj osobi odobrit će se obavljanje djelatnosti akvakulture izdavanjem dozvole za akvakulturu (u daljnjem tekstu: dozvola) ako ispunjava sljedeće uvjete:</w:t>
      </w:r>
    </w:p>
    <w:p w14:paraId="57A3D8C6"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43C0002B"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1. da je registrirana za obavljanje djelatnosti akvakulture sukladno posebnim propisima</w:t>
      </w:r>
    </w:p>
    <w:p w14:paraId="37D33C1A"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3DB57A0D"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2. da je ishodila odgovarajuće akte sukladno posebnim propisima o prostornom uređenju i gradnji i posebnim propisima iz područja zaštite okoliša i prirode i</w:t>
      </w:r>
    </w:p>
    <w:p w14:paraId="76181EEF"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1667AB57"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3. da je nositelj koncesije za gospodarsko korištenje pomorskog dobra u svrhu obavljanja djelatnosti akvakulture sukladno posebnom propisu o pomorskom dobru, u slučaju obavljanja uzgoja na pomorskom dobru, ili</w:t>
      </w:r>
    </w:p>
    <w:p w14:paraId="2224ED77"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7DB6C54B"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lastRenderedPageBreak/>
        <w:t>4. da je ishodila odgovarajuće akte kojima se ostvaruje pravo korištenja poljoprivrednog zemljišta u vlasništvu Republike Hrvatske za obavljanje djelatnosti akvakulture sukladno posebnom propisu o poljoprivrednom zemljištu, u slučaju uzgoja na poljoprivrednom zemljištu u vlasništvu Republike Hrvatske, i/ili</w:t>
      </w:r>
    </w:p>
    <w:p w14:paraId="67BBD0FE"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2B4D9F21"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5. da je ishodila odgovarajuće akte kojima se ostvaruje pravo korištenja kopnenih voda za potrebe obavljanja djelatnosti akvakulture sukladno posebnom propisu o vodama, odnosno posebnom propisu o poljoprivrednom zemljištu, u slučaju obavljanja uzgoja na kopnu uz korištenje kopnenih voda.</w:t>
      </w:r>
    </w:p>
    <w:p w14:paraId="5BDE7C52"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01542CA3" w14:textId="77777777" w:rsidR="00045ABF" w:rsidRPr="00045ABF" w:rsidRDefault="00045ABF" w:rsidP="00045ABF">
      <w:pPr>
        <w:spacing w:before="0" w:beforeAutospacing="0" w:after="0" w:afterAutospacing="0"/>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(2) Pravna ili fizička osoba kojoj je izdana dozvola iz stavka 1. ovoga članka smije započeti s obavljanjem djelatnosti i obavljati djelatnost akvakulture ako ispunjava uvjet stručne osposobljenosti za obavljanje djelatnosti akvakulture iz članka 21. stavka 1. ovoga Zakona.</w:t>
      </w:r>
    </w:p>
    <w:p w14:paraId="15410A56"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7B3643A8" w14:textId="77777777" w:rsidR="00045ABF" w:rsidRPr="00045ABF" w:rsidRDefault="00045ABF" w:rsidP="00045ABF">
      <w:pPr>
        <w:spacing w:before="0" w:beforeAutospacing="0" w:after="0" w:afterAutospacing="0"/>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(3) Fizičkoj osobi koja je nositelj ili član OPG-a sukladno posebnom propisu obavljanje djelatnosti akvakulture u okviru registrirane dopunske djelatnosti na OPG-u odobrava se sukladno članku 12. ovoga Zakona izdavanjem odobrenja za obavljanje djelatnosti akvakulture (u daljnjem tekstu: odobrenje).</w:t>
      </w:r>
    </w:p>
    <w:p w14:paraId="6BCE7522"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6A708D90" w14:textId="77777777" w:rsidR="00045ABF" w:rsidRPr="00045ABF" w:rsidRDefault="00045ABF" w:rsidP="00045ABF">
      <w:pPr>
        <w:spacing w:before="0" w:beforeAutospacing="0" w:after="0" w:afterAutospacing="0"/>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(4) Odobrenje iz stavka 3. ovoga članka izdat će se ako su ispunjeni sljedeći uvjeti:</w:t>
      </w:r>
    </w:p>
    <w:p w14:paraId="7AF3C306"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748DA4BA"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a) da OPG raspolaže potrebnim vodnim resursima i</w:t>
      </w:r>
    </w:p>
    <w:p w14:paraId="78F574F8"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7B95429B"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b) da je obavljanje djelatnosti akvakulture na području OPG-a u skladu s posebnim propisima o prostornom uređenju.</w:t>
      </w:r>
    </w:p>
    <w:p w14:paraId="28291F88" w14:textId="77777777" w:rsidR="00045ABF" w:rsidRPr="00045ABF" w:rsidRDefault="00045ABF" w:rsidP="00045ABF">
      <w:pPr>
        <w:spacing w:before="0" w:beforeAutospacing="0" w:after="0" w:afterAutospacing="0"/>
        <w:ind w:firstLine="567"/>
        <w:rPr>
          <w:rFonts w:ascii="Times New Roman" w:eastAsia="Times New Roman" w:hAnsi="Times New Roman" w:cs="Times New Roman"/>
          <w:bCs/>
          <w:sz w:val="24"/>
          <w:szCs w:val="24"/>
          <w:lang w:eastAsia="hr-HR"/>
        </w:rPr>
      </w:pPr>
    </w:p>
    <w:p w14:paraId="4CAB7B8C" w14:textId="77777777" w:rsidR="00045ABF" w:rsidRPr="00045ABF" w:rsidRDefault="00045ABF" w:rsidP="00045ABF">
      <w:pPr>
        <w:spacing w:before="0" w:beforeAutospacing="0" w:after="0" w:afterAutospacing="0"/>
        <w:rPr>
          <w:rFonts w:ascii="Times New Roman" w:eastAsia="Times New Roman" w:hAnsi="Times New Roman" w:cs="Times New Roman"/>
          <w:bCs/>
          <w:sz w:val="24"/>
          <w:szCs w:val="24"/>
          <w:lang w:eastAsia="hr-HR"/>
        </w:rPr>
      </w:pPr>
      <w:r w:rsidRPr="00045ABF">
        <w:rPr>
          <w:rFonts w:ascii="Times New Roman" w:eastAsia="Times New Roman" w:hAnsi="Times New Roman" w:cs="Times New Roman"/>
          <w:bCs/>
          <w:sz w:val="24"/>
          <w:szCs w:val="24"/>
          <w:lang w:eastAsia="hr-HR"/>
        </w:rPr>
        <w:t>(5) Pravne i fizičke osobe iz stavaka 1. i 3. ovoga članka smiju uzgajati samo vrste vodenih organizama koje su upisane u dozvolu, odnosno u odobrenje.</w:t>
      </w:r>
    </w:p>
    <w:p w14:paraId="69AF8D36"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p>
    <w:p w14:paraId="0EC94B4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B59A388" w14:textId="77777777" w:rsidR="00045ABF" w:rsidRPr="00901AD3"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901AD3">
        <w:rPr>
          <w:rFonts w:ascii="Times New Roman" w:eastAsia="Calibri" w:hAnsi="Times New Roman" w:cs="Times New Roman"/>
          <w:sz w:val="24"/>
          <w:szCs w:val="24"/>
          <w:lang w:eastAsia="hr-HR"/>
        </w:rPr>
        <w:t>Dozvola</w:t>
      </w:r>
    </w:p>
    <w:p w14:paraId="18E36FDA"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846B0B2"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10.</w:t>
      </w:r>
    </w:p>
    <w:p w14:paraId="7AF586D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842A85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Dozvolu na zahtjev pravne ili fizičke osobe izdaje Ministarstvo. Protiv dozvole nije dopuštena žalba, ali se može pokrenuti upravni spor.</w:t>
      </w:r>
    </w:p>
    <w:p w14:paraId="7041015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8DCA05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Dozvola se izdaje za svaki dio koncesioniranog pomorskoga dobra na kojem se obavlja djelatnost akvakulture.</w:t>
      </w:r>
    </w:p>
    <w:p w14:paraId="12FF5B9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96A1FC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Iznimno od stavka 2. ovoga članka, za više dijelova koncesioniranog pomorskog dobra izdat će se jedna dozvola pod uvjetom da predstavljaju jedinstvenu tehnološku cjelinu.</w:t>
      </w:r>
    </w:p>
    <w:p w14:paraId="2751E04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B1696A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 xml:space="preserve">(4) Za uzgajalište na kopnu za obavljanje djelatnosti akvakulture uz korištenje kopnene vode, a za koje su odgovarajući akti iz članka 9. stavka 1. točaka 4. i 5. izdani </w:t>
      </w:r>
      <w:r w:rsidRPr="00045ABF">
        <w:rPr>
          <w:rFonts w:ascii="Times New Roman" w:eastAsia="Calibri" w:hAnsi="Times New Roman" w:cs="Times New Roman"/>
          <w:sz w:val="24"/>
          <w:szCs w:val="24"/>
          <w:lang w:eastAsia="hr-HR"/>
        </w:rPr>
        <w:lastRenderedPageBreak/>
        <w:t>za njegove dijelove zbog različitog vlasničkog statusa zemljišta na kojemu se nalaze iako predstavljaju jedinstvenu tehnološku cjelinu, izdat će se jedna dozvola.</w:t>
      </w:r>
    </w:p>
    <w:p w14:paraId="7C9D823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1996F1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Nositelj dozvole dužan je podnijeti zahtjev za upis promjene podataka u dozvoli.</w:t>
      </w:r>
    </w:p>
    <w:p w14:paraId="3648A48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BDD4FC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(6) Promjene podataka u dozvoli Ministarstvo odobrava rješenjem. Protiv rješenja iz ovoga stavka nije dopuštena žalba, ali se može pokrenuti upravni spor.</w:t>
      </w:r>
    </w:p>
    <w:p w14:paraId="144937C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7ED2AD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(7) Ministarstvo vodi Registar dozvola u akvakulturi u elektroničkom obliku u koji se po izvršnosti rješenja iz stavaka 1. i 6. ovoga članka upisuju podaci o izdanoj dozvoli i sve promjene podataka.</w:t>
      </w:r>
    </w:p>
    <w:p w14:paraId="4090CB9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DDEA7F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(8) Zahtjevi iz stavaka 1. i 5. ovoga članka s odgovarajućim aktima izdanim u postupcima procjene utjecaja na okoliš, odnosno ocjene o potrebi procjene utjecaja na okoliš, odnosno ocjene prihvatljivosti zahvata za ekološku mrežu sukladno posebnim propisima iz područja zaštite okoliša i prirode te Registar iz stavka 7. ovoga članka objavljuju se na mrežnim stranicama Ministarstva.</w:t>
      </w:r>
    </w:p>
    <w:p w14:paraId="31DE4EE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884BE4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(9) Sadržaj zahtjeva iz stavaka 1. i 5. ovoga članka, sadržaj dozvole te sadržaj i način vođenja Registra dozvola u akvakulturi propisat će ministar pravilnikom.</w:t>
      </w:r>
    </w:p>
    <w:p w14:paraId="578511B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704BA53" w14:textId="77777777" w:rsidR="00045ABF" w:rsidRPr="00901AD3"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901AD3">
        <w:rPr>
          <w:rFonts w:ascii="Times New Roman" w:eastAsia="Calibri" w:hAnsi="Times New Roman" w:cs="Times New Roman"/>
          <w:sz w:val="24"/>
          <w:szCs w:val="24"/>
          <w:lang w:eastAsia="hr-HR"/>
        </w:rPr>
        <w:t>Ukidanje dozvole</w:t>
      </w:r>
    </w:p>
    <w:p w14:paraId="7B6CC1C3"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16525E36"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11.</w:t>
      </w:r>
    </w:p>
    <w:p w14:paraId="70F5079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330509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Dozvola se ukida:</w:t>
      </w:r>
    </w:p>
    <w:p w14:paraId="6F90A81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B8C6DA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a) prestankom prava stečenih temeljem akata iz članka 9. stavka 1. ovoga Zakona</w:t>
      </w:r>
    </w:p>
    <w:p w14:paraId="755718D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96128B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prestankom pravne osobe, odnosno obrta</w:t>
      </w:r>
    </w:p>
    <w:p w14:paraId="0F6456F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76A059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c) brisanjem djelatnosti uzgoja vodenih organizama u sudskom registru ili obrtnom registru ili</w:t>
      </w:r>
    </w:p>
    <w:p w14:paraId="59648DD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1A1C50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d) ako nositelj dozvole dvije godine uzastopce ne dostavlja podatke iz članka 24. stavka 1. ovoga Zakona.</w:t>
      </w:r>
    </w:p>
    <w:p w14:paraId="36113EB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E9EE44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Ukidanje dozvole iz stavka 1. ovoga članka Ministarstvo utvrđuje rješenjem protiv kojeg nije dopuštena žalba, ali se može pokrenuti upravni spor.</w:t>
      </w:r>
    </w:p>
    <w:p w14:paraId="40A7F37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633481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Po izvršnosti rješenja iz stavka 2. ovoga članka dozvola se briše iz Registra dozvola u akvakulturi.</w:t>
      </w:r>
    </w:p>
    <w:p w14:paraId="78614E8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80D94E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Jedan primjerak rješenja iz stavka 2. ovoga članka Ministarstvo će dostaviti donositelju akta iz članka 9. stavka 1. ovoga Zakona.</w:t>
      </w:r>
    </w:p>
    <w:p w14:paraId="4C15A33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522DA74" w14:textId="77777777" w:rsidR="00045ABF" w:rsidRPr="00F75FC4"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F75FC4">
        <w:rPr>
          <w:rFonts w:ascii="Times New Roman" w:eastAsia="Calibri" w:hAnsi="Times New Roman" w:cs="Times New Roman"/>
          <w:sz w:val="24"/>
          <w:szCs w:val="24"/>
          <w:lang w:eastAsia="hr-HR"/>
        </w:rPr>
        <w:t>Odobrenje</w:t>
      </w:r>
    </w:p>
    <w:p w14:paraId="552388CE"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4F4419A2"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Članak 12.</w:t>
      </w:r>
    </w:p>
    <w:p w14:paraId="02982AA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2AA0BF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Odobrenje na zahtjev nositelja OPG-a izdaje Ministarstvo. Protiv odobrenja nije dopuštena žalba, ali se može pokrenuti upravni spor.</w:t>
      </w:r>
    </w:p>
    <w:p w14:paraId="709A93E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529994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Nositelj odobrenja dužan je podnijeti zahtjev za upis promjene podataka u odobrenju.</w:t>
      </w:r>
    </w:p>
    <w:p w14:paraId="57E9284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6BA372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Promjene podataka u odobrenju odobrava Ministarstvo rješenjem. Protiv rješenja iz ovoga stavka nije dopuštena žalba, ali se može pokrenuti upravni spor.</w:t>
      </w:r>
    </w:p>
    <w:p w14:paraId="50E1CDF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1A6986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Po izvršnosti odobrenja iz stavka 1. ovoga članka nositelj OPG-a je obvezan dopunsku djelatnost akvakulture upisati u Upisnik dopunskih djelatnosti koji vodi tijelo nadležno prema posebnom propisu.</w:t>
      </w:r>
    </w:p>
    <w:p w14:paraId="6F3178F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7F9810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U slučaju ispisa dopunske djelatnosti akvakulture na OPG-u, ili brisanja OPG-a iz Upisnika poljoprivrednika, nadležno tijelo iz stavka 4. ovoga članka dužno je obavijestiti Ministarstvo.</w:t>
      </w:r>
    </w:p>
    <w:p w14:paraId="19D6E57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42D175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(6) Ministarstvo vodi Registar odobrenja u elektroničkom obliku u koji se po izvršnosti odobrenja, odnosno rješenja iz stavaka 1. i 3. ovoga članka upisuju podaci o izdanom odobrenju i sve promjene podataka. Registar se objavljuje na mrežnim stranicama Ministarstva.</w:t>
      </w:r>
    </w:p>
    <w:p w14:paraId="30E51EA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0D6A3E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(7) Zahtjevi iz stavaka 1. i 2. ovoga članka s odgovarajućim aktima izdanim u postupcima procjene utjecaja na okoliš, odnosno ocjene o potrebi procjene utjecaja na okoliš, odnosno ocjene prihvatljivosti zahvata za ekološku mrežu sukladno posebnim propisima iz područja zaštite okoliša i prirode objavljuju se na mrežnim stranicama Ministarstva.</w:t>
      </w:r>
    </w:p>
    <w:p w14:paraId="255B5CB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D01ADD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(8) Sadržaj zahtjeva iz stavaka 1. i 2. ovoga članka te sadržaj i način vođenja Registra odobrenja za obavljanje djelatnosti akvakulture na OPG-u propisat će ministar pravilnikom.</w:t>
      </w:r>
    </w:p>
    <w:p w14:paraId="0477735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58FAC36" w14:textId="77777777" w:rsidR="00045ABF" w:rsidRPr="00F75FC4"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F75FC4">
        <w:rPr>
          <w:rFonts w:ascii="Times New Roman" w:eastAsia="Calibri" w:hAnsi="Times New Roman" w:cs="Times New Roman"/>
          <w:sz w:val="24"/>
          <w:szCs w:val="24"/>
          <w:lang w:eastAsia="hr-HR"/>
        </w:rPr>
        <w:t>Ukidanje odobrenja</w:t>
      </w:r>
    </w:p>
    <w:p w14:paraId="23CE7FE4"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440D1370"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13.</w:t>
      </w:r>
    </w:p>
    <w:p w14:paraId="44AF7FB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BC342A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Odobrenje se ukida:</w:t>
      </w:r>
    </w:p>
    <w:p w14:paraId="2CE1033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F4458A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a) brisanjem dopunske djelatnosti akvakulture na OPG-u</w:t>
      </w:r>
    </w:p>
    <w:p w14:paraId="0C0AB19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14B2E3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brisanjem OPG-a iz Upisnika poljoprivrednika ili</w:t>
      </w:r>
    </w:p>
    <w:p w14:paraId="0C39D23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141A18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c) ako OPG dvije godine uzastopce ne dostavlja podatke iz članka 24. stavka 1. ovoga Zakona.</w:t>
      </w:r>
    </w:p>
    <w:p w14:paraId="6DDF92C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510015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(2) Ukidanje odobrenja Ministarstvo utvrđuje rješenjem protiv kojeg nije dopuštena žalba, ali se može pokrenuti upravni spor.</w:t>
      </w:r>
    </w:p>
    <w:p w14:paraId="420F4C7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FF5CC2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Po izvršnosti rješenja iz stavka 2. ovoga članka odobrenje se briše iz Registra odobrenja.</w:t>
      </w:r>
    </w:p>
    <w:p w14:paraId="73A6846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631799E" w14:textId="77777777" w:rsidR="00045ABF" w:rsidRPr="00F75FC4"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F75FC4">
        <w:rPr>
          <w:rFonts w:ascii="Times New Roman" w:eastAsia="Calibri" w:hAnsi="Times New Roman" w:cs="Times New Roman"/>
          <w:sz w:val="24"/>
          <w:szCs w:val="24"/>
          <w:lang w:eastAsia="hr-HR"/>
        </w:rPr>
        <w:t>Uvjeti za utvrđivanje područja za obavljanje djelatnosti akvakulture</w:t>
      </w:r>
    </w:p>
    <w:p w14:paraId="43139052"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0945F2C"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14.</w:t>
      </w:r>
    </w:p>
    <w:p w14:paraId="3713FC7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4C9472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U svrhu osiguravanja osnovnih pretpostavki za određivanje područja za akvakulturu u prostornim planovima propisuju se kriteriji za utvrđivanje pogodnosti dijelova pomorskog dobra, zemljišta i kopnenih voda za obavljanje djelatnosti akvakulture.</w:t>
      </w:r>
    </w:p>
    <w:p w14:paraId="08BABE6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F26D06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Pogodnost dijelova pomorskoga dobra za obavljanje djelatnosti akvakulture mora se utvrditi sukladno kriterijima propisanim pravilnikom iz stavka 5. ovoga članka, posebnim propisima iz područja zaštite okoliša i prirode, posebnim propisima iz područja sigurnosti plovidbe i posebnim propisima iz područja zaštite mora od onečišćenja.</w:t>
      </w:r>
    </w:p>
    <w:p w14:paraId="0F15E39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5C938E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Pogodnost zemljišta i kopnenih voda za obavljanje djelatnosti akvakulture mora se utvrditi sukladno kriterijima propisanim pravilnikom iz stavka 6. ovoga članka, posebnim propisima iz područja zaštite okoliša i prirode i posebnim propisima o vodama.</w:t>
      </w:r>
    </w:p>
    <w:p w14:paraId="2397D07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225AFC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U postupku utvrđivanja granica za svaki dio koncesioniranog pomorskog dobra i svaki dio kopna na kojem će se obavljati djelatnost akvakulture utvrđuje se potreba za određivanjem zaštitnog pojasa u svrhu zaštite organizama u uzgoju.</w:t>
      </w:r>
    </w:p>
    <w:p w14:paraId="4AD4A4B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ABF779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Kriterije o pogodnosti dijelova pomorskoga dobra iz stavka 1. ovoga članka propisat će ministar pravilnikom uz prethodnu suglasnost ministra nadležnog za zaštitu okoliša i prirode, ministra nadležnog za graditeljstvo i prostorno uređenje i ministra nadležnog za pomorstvo.</w:t>
      </w:r>
    </w:p>
    <w:p w14:paraId="7E5AB7E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94E555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(6) Kriterije o pogodnosti zemljišta i kopnenih voda iz stavka 1. ovoga članka propisat će ministar pravilnikom uz prethodnu suglasnost ministra nadležnog za graditeljstvo i prostorno uređenje, ministra nadležnog za zaštitu okoliša, prirode i vodno gospodarstvo.</w:t>
      </w:r>
    </w:p>
    <w:p w14:paraId="4D2DA40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AFA9940" w14:textId="77777777" w:rsidR="00045ABF" w:rsidRPr="00F75FC4"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F75FC4">
        <w:rPr>
          <w:rFonts w:ascii="Times New Roman" w:eastAsia="Calibri" w:hAnsi="Times New Roman" w:cs="Times New Roman"/>
          <w:sz w:val="24"/>
          <w:szCs w:val="24"/>
          <w:lang w:eastAsia="hr-HR"/>
        </w:rPr>
        <w:t>Korištenje stranih i lokalno neprisutnih vrsta u akvakulturi</w:t>
      </w:r>
    </w:p>
    <w:p w14:paraId="2AD61DFE" w14:textId="77777777" w:rsidR="00045ABF" w:rsidRPr="00F75FC4"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734968EB"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16.</w:t>
      </w:r>
    </w:p>
    <w:p w14:paraId="624B02C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2B716A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Pravnim ili fizičkim osobama iz članka 9. stavka 1. ovoga Zakona odobrit će se unos strane vrste ili prijenos lokalno neprisutne vrste koja nije obuhvaćena Prilogom IV. Uredbe Vijeća (EZ) br. 708/2007 radi njezina korištenja u akvakulturi izdavanjem dozvole za korištenje stranih i lokalno neprisutnih vrsta u akvakulturi.</w:t>
      </w:r>
    </w:p>
    <w:p w14:paraId="74ED475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DD65E1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(2) Dozvolu za korištenje stranih i lokalno neprisutnih vrsta u akvakulturi, na zahtjev pravne ili fizičke osobe iz stavka 1. ovoga članka, izdaje Ministarstvo u skladu s Uredbom Vijeća (EZ) br. 708/2007, uz prethodnu suglasnost središnjeg tijela državne uprave nadležnog za poslove zaštite prirode. Protiv dozvole iz ovoga stavka nije dopuštena žalba, ali se može pokrenuti upravni spor.</w:t>
      </w:r>
    </w:p>
    <w:p w14:paraId="33E5A7C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C63237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Zajedno sa zahtjevom iz stavka 2. ovoga članka pravna ili fizička osoba iz stavka 1. ovoga članka dostavlja i dokumentaciju u skladu s okvirnim smjernicama iz Priloga I. Uredbe Vijeća (EZ) br. 708/2007.</w:t>
      </w:r>
    </w:p>
    <w:p w14:paraId="5254445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5CF0C6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Savjetodavni odbor iz članka 8. stavka 6. ovoga Zakona daje stručno mišljenje o tome sadržava li zahtjev iz stavka 2. ovoga članka sve potrebne podatke na temelju kojih se može ocijeniti i prema tome prihvatiti zahtjev, odnosno izdati dozvola iz stavka 2. ovoga članka.</w:t>
      </w:r>
    </w:p>
    <w:p w14:paraId="731BD83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E424EB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Ministarstvo može ukinuti dozvolu iz stavka 2. ovoga članka sukladno članku 12. Uredbe Vijeća (EZ) br. 708/2007. Ukidanje dozvole utvrđuje se rješenjem protiv kojeg nije dopuštena žalba, ali se može pokrenuti upravni spor.</w:t>
      </w:r>
    </w:p>
    <w:p w14:paraId="20D24D7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EF3CF8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(6) Ministarstvo odobrava plan djelovanja u nepredvidivim okolnostima sukladno članku 17. Uredbe Vijeća (EZ) br. 708/2007 rješenjem protiv kojeg nije dopuštena žalba, ali se može pokrenuti upravni spor.</w:t>
      </w:r>
    </w:p>
    <w:p w14:paraId="2A6CAE4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666C3E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(7) Za vrste iz Priloga IV. Uredbe Vijeća (EZ) br. 708/2007, koje se nisu koristile u akvakulturi na području Republike Hrvatske prije stupanja na snagu ovoga Zakona, Savjetodavni odbor iz članka 8. stavka 6. ovoga Zakona daje mišljenje o potrebi provedbe procjene rizika iz članka 9. Uredbe Vijeća (EZ) br. 708/2007, a u svrhu mogućeg ograničavanja njihova korištenja sukladno članku 2. stavku 5. Uredbe Vijeća (EZ) br. 708/2007.</w:t>
      </w:r>
    </w:p>
    <w:p w14:paraId="4F75E37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8A3F35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(8) Procjenu rizika iz članka 9. Uredbe Vijeća (EZ) br. 708/2007 i procjenu rizika iz stavka 7. ovoga članka provodi stručno tijelo sukladno posebnom propisu o stranim i invazivnim stranim vrstama.</w:t>
      </w:r>
    </w:p>
    <w:p w14:paraId="44BB49C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009B31A" w14:textId="77777777" w:rsidR="00045ABF" w:rsidRPr="00873CBB"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873CBB">
        <w:rPr>
          <w:rFonts w:ascii="Times New Roman" w:eastAsia="Calibri" w:hAnsi="Times New Roman" w:cs="Times New Roman"/>
          <w:sz w:val="24"/>
          <w:szCs w:val="24"/>
          <w:lang w:eastAsia="hr-HR"/>
        </w:rPr>
        <w:t>Korištenje zavičajnih i strogo zaštićenih vrsta u akvakulturi</w:t>
      </w:r>
    </w:p>
    <w:p w14:paraId="6F28D08C"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0BD57E7A"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18.</w:t>
      </w:r>
    </w:p>
    <w:p w14:paraId="1861CC4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AE6EEA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Uzimanje iz prirode strogo zaštićenih vrsta i/ili zavičajnih divljih vrsta određenih posebnim propisima iz područja zaštite prirode za daljnje korištenje u akvakulturi može se obavljati samo na temelju prethodno pribavljenog dopuštenja ministarstva nadležnog za zaštitu prirode.</w:t>
      </w:r>
    </w:p>
    <w:p w14:paraId="085F3AB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85D410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Ministarstvo donosi godišnji plan upravljanja uzgojem plavoperajne tune (Thunnus thynnus) sukladno članku 10. Uredbe (EU) 2016/1627.</w:t>
      </w:r>
    </w:p>
    <w:p w14:paraId="3C9541C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5092FA8" w14:textId="77777777" w:rsidR="00045ABF" w:rsidRPr="00873CBB"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873CBB">
        <w:rPr>
          <w:rFonts w:ascii="Times New Roman" w:eastAsia="Calibri" w:hAnsi="Times New Roman" w:cs="Times New Roman"/>
          <w:sz w:val="24"/>
          <w:szCs w:val="24"/>
          <w:lang w:eastAsia="hr-HR"/>
        </w:rPr>
        <w:t>Ekološka proizvodnja u akvakulturi</w:t>
      </w:r>
    </w:p>
    <w:p w14:paraId="0C761AF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9F66FBF"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Članak 20.</w:t>
      </w:r>
    </w:p>
    <w:p w14:paraId="6E29B45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0F7A7F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Ekološka proizvodnja u akvakulturi sukladno Uredbi Vijeća (EZ) br. 834/2007 od 28. lipnja 2007. o ekološkoj proizvodnji i označivanju ekoloških proizvoda i stavljanju izvan snage Uredbe (EEZ) br. 2092/91 (SL L 189, 20. 7. 2007.) uređuje se posebnim propisom koji uređuje ekološku proizvodnju.</w:t>
      </w:r>
    </w:p>
    <w:p w14:paraId="47F4C55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44477E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1B96B3C" w14:textId="77777777" w:rsidR="00045ABF" w:rsidRPr="00873CBB"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873CBB">
        <w:rPr>
          <w:rFonts w:ascii="Times New Roman" w:eastAsia="Calibri" w:hAnsi="Times New Roman" w:cs="Times New Roman"/>
          <w:sz w:val="24"/>
          <w:szCs w:val="24"/>
          <w:lang w:eastAsia="hr-HR"/>
        </w:rPr>
        <w:t>Plovila u akvakulturi</w:t>
      </w:r>
    </w:p>
    <w:p w14:paraId="61538FBF"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5DBE8001"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22.</w:t>
      </w:r>
    </w:p>
    <w:p w14:paraId="70419C9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0218B8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Sva plovila koja se koriste u akvakulturi moraju biti upisana u Registar ribarske flote sukladno posebnom propisu koji uređuje mjere upravljanja ribarskom flotom.</w:t>
      </w:r>
    </w:p>
    <w:p w14:paraId="41F35E5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076F956" w14:textId="77777777" w:rsidR="00045ABF" w:rsidRPr="000F51DD"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F51DD">
        <w:rPr>
          <w:rFonts w:ascii="Times New Roman" w:eastAsia="Calibri" w:hAnsi="Times New Roman" w:cs="Times New Roman"/>
          <w:sz w:val="24"/>
          <w:szCs w:val="24"/>
          <w:lang w:eastAsia="hr-HR"/>
        </w:rPr>
        <w:t>Statistički podaci o akvakulturi</w:t>
      </w:r>
    </w:p>
    <w:p w14:paraId="5F4827E4"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E2F32E3"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24.</w:t>
      </w:r>
    </w:p>
    <w:p w14:paraId="23C01F3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C7B028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Pravne i fizičke osobe iz članka 9. stavaka 1. i 3. ovoga Zakona dužne su Ministarstvu u roku od tri mjeseca od završetka referentne kalendarske godine dostaviti točne statističke podatke o akvakulturi na propisanim obrascima.</w:t>
      </w:r>
    </w:p>
    <w:p w14:paraId="361C1A8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F329D0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 xml:space="preserve">(2) </w:t>
      </w:r>
      <w:bookmarkStart w:id="21" w:name="_Hlk49860656"/>
      <w:r w:rsidRPr="00045ABF">
        <w:rPr>
          <w:rFonts w:ascii="Times New Roman" w:eastAsia="Calibri" w:hAnsi="Times New Roman" w:cs="Times New Roman"/>
          <w:sz w:val="24"/>
          <w:szCs w:val="24"/>
          <w:lang w:eastAsia="hr-HR"/>
        </w:rPr>
        <w:t>Oblik i sadržaj obrazaca te način dostavljanja obrazaca iz stavka 1. ovoga članka i podataka iz članka 19. stavka 1. ovoga Zakona propisat će ministar pravilnikom.</w:t>
      </w:r>
      <w:bookmarkEnd w:id="21"/>
    </w:p>
    <w:p w14:paraId="03C0377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01DBE1C" w14:textId="77777777" w:rsidR="00045ABF" w:rsidRPr="0050354A" w:rsidRDefault="00045ABF" w:rsidP="00045ABF">
      <w:pPr>
        <w:spacing w:before="0" w:beforeAutospacing="0" w:after="0" w:afterAutospacing="0"/>
        <w:jc w:val="center"/>
        <w:textAlignment w:val="baseline"/>
        <w:rPr>
          <w:rFonts w:ascii="Times New Roman" w:eastAsia="Times New Roman" w:hAnsi="Times New Roman" w:cs="Times New Roman"/>
          <w:iCs/>
          <w:sz w:val="24"/>
          <w:szCs w:val="24"/>
          <w:lang w:eastAsia="hr-HR"/>
        </w:rPr>
      </w:pPr>
      <w:r w:rsidRPr="0050354A">
        <w:rPr>
          <w:rFonts w:ascii="Times New Roman" w:eastAsia="Times New Roman" w:hAnsi="Times New Roman" w:cs="Times New Roman"/>
          <w:iCs/>
          <w:sz w:val="24"/>
          <w:szCs w:val="24"/>
          <w:lang w:eastAsia="hr-HR"/>
        </w:rPr>
        <w:t>Prikupljanje podataka o akvakulturi</w:t>
      </w:r>
    </w:p>
    <w:p w14:paraId="1012E9C7" w14:textId="77777777" w:rsidR="00045ABF" w:rsidRPr="00045ABF" w:rsidRDefault="00045ABF" w:rsidP="00045ABF">
      <w:pPr>
        <w:spacing w:before="0" w:beforeAutospacing="0" w:after="0" w:afterAutospacing="0"/>
        <w:jc w:val="center"/>
        <w:textAlignment w:val="baseline"/>
        <w:rPr>
          <w:rFonts w:ascii="Times New Roman" w:eastAsia="Times New Roman" w:hAnsi="Times New Roman" w:cs="Times New Roman"/>
          <w:i/>
          <w:iCs/>
          <w:sz w:val="24"/>
          <w:szCs w:val="24"/>
          <w:lang w:eastAsia="hr-HR"/>
        </w:rPr>
      </w:pPr>
    </w:p>
    <w:p w14:paraId="409F3436" w14:textId="77777777" w:rsidR="00045ABF" w:rsidRPr="00045ABF" w:rsidRDefault="00045ABF" w:rsidP="00045ABF">
      <w:pPr>
        <w:spacing w:before="0" w:beforeAutospacing="0" w:after="0" w:afterAutospacing="0"/>
        <w:jc w:val="center"/>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Članak 25.</w:t>
      </w:r>
    </w:p>
    <w:p w14:paraId="36A2D750" w14:textId="77777777" w:rsidR="00045ABF" w:rsidRPr="00045ABF" w:rsidRDefault="00045ABF" w:rsidP="00045ABF">
      <w:pPr>
        <w:spacing w:before="0" w:beforeAutospacing="0" w:after="0" w:afterAutospacing="0"/>
        <w:jc w:val="center"/>
        <w:textAlignment w:val="baseline"/>
        <w:rPr>
          <w:rFonts w:ascii="Times New Roman" w:eastAsia="Times New Roman" w:hAnsi="Times New Roman" w:cs="Times New Roman"/>
          <w:sz w:val="24"/>
          <w:szCs w:val="24"/>
          <w:lang w:eastAsia="hr-HR"/>
        </w:rPr>
      </w:pPr>
    </w:p>
    <w:p w14:paraId="202ADFFF"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(1) U skladu s člankom 4. Uredbe Vijeća (EZ) br. 199/2008 i člankom 21. Uredbe (EU) br. 508/2014, a nakon odobrenja Europske komisije ministarstvo nadležno za ribarstvo donosi Godišnji plan prikupljanja podataka u ribarstvu, uključujući prikupljanje podataka u akvakulturi, koji Ministarstvo objavljuje na svojim mrežnim stranicama.</w:t>
      </w:r>
    </w:p>
    <w:p w14:paraId="27DFFB80"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p>
    <w:p w14:paraId="56C02A60"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(2) Za potrebe prikupljanja društveno-gospodarskih podataka u akvakulturi u okviru provedbe Godišnjeg plana prikupljanja podataka u ribarstvu iz stavka 1. ovoga članka fizičke i pravne osobe iz članka 9. stavaka 1. i 3. ovoga Zakona dužne su Ministarstvu na propisanim obrascima i u propisanom roku dostavljati točne i potpune knjigovodstvene i druge podatke o financijskim i poslovnim aktivnostima u akvakulturi.</w:t>
      </w:r>
    </w:p>
    <w:p w14:paraId="25268CA7"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p>
    <w:p w14:paraId="52EEAC19" w14:textId="77777777" w:rsidR="00045ABF" w:rsidRPr="00045ABF" w:rsidRDefault="00045ABF" w:rsidP="00045ABF">
      <w:pPr>
        <w:spacing w:before="0" w:beforeAutospacing="0" w:after="0" w:afterAutospacing="0"/>
        <w:textAlignment w:val="baseline"/>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(3) Oblik, sadržaj, način dostave te rokove dostavljanja obrazaca iz stavka 2. ovoga članka propisat će ministar pravilnikom.</w:t>
      </w:r>
    </w:p>
    <w:p w14:paraId="294D153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D33F2E4" w14:textId="77777777" w:rsidR="00045ABF" w:rsidRPr="0050354A"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50354A">
        <w:rPr>
          <w:rFonts w:ascii="Times New Roman" w:eastAsia="Calibri" w:hAnsi="Times New Roman" w:cs="Times New Roman"/>
          <w:sz w:val="24"/>
          <w:szCs w:val="24"/>
          <w:lang w:eastAsia="hr-HR"/>
        </w:rPr>
        <w:t>Potpore u akvakulturi</w:t>
      </w:r>
    </w:p>
    <w:p w14:paraId="1CF9DDBC"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38BC4505"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28.</w:t>
      </w:r>
    </w:p>
    <w:p w14:paraId="29B0B4D9"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7B16AF1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Potpore u akvakulturi obuhvaćaju potpore koje su omogućene u okviru strukturne politike u skladu s usvojenim dokumentima iz članka 5. stavka 4. ovoga Zakona i državne potpore u skladu s Uredbom Komisije (EU) br. 1388/2014 оd 16. prosinca 2014. o ocjenjivanju određenih kategorija potpora poduzetnicima koji se bave proizvodnjom, preradom i stavljanjem na tržište proizvoda ribarstva i akvakulture spojivima s unutarnjim tržištem u primjeni članaka 107. i 108. Ugovora o funkcioniranju Europske unije (SL L 369, 24. 12. 2014.), Uredbom Komisije (EU) br. 717/2014 оd 27. lipnja 2014. o primjeni članaka 107. i 108. Ugovora o funkcioniranju Europske unije na de minimis potpore u sektoru ribarstva i akvakulture (SL L 190, 28. 6. 2014.) i Smjernicama za ispitivanje državnih potpora u sektoru ribarstva i akvakulture (2015/C 217/01).</w:t>
      </w:r>
    </w:p>
    <w:p w14:paraId="3048D3E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4F66C8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Ministar je nadležan odobriti dodjelu potpora u akvakulturi jedinicama lokalne i područne (regionalne) samouprave.</w:t>
      </w:r>
    </w:p>
    <w:p w14:paraId="2CAE83E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E0747B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Akti koji proizlaze iz pravilnika iz stavka 6. ovoga članka nisu upravni akti.</w:t>
      </w:r>
    </w:p>
    <w:p w14:paraId="385697D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D0CBA1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Korisnik potpore u akvakulturi materijalnu imovinu koja je predmet potpore ne smije prodati, koristiti protivno svrsi za koju je namijenjeno, dati u najam ili dati na bilo koje drugo raspolaganje i korištenje drugim pravnim ili fizičkim osobama najmanje pet godina od zadnje primljene uplate financijskih sredstava.</w:t>
      </w:r>
    </w:p>
    <w:p w14:paraId="1C4C2F7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1C6C98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Iznimno od stavka 4. ovoga članka, korisnik zbog nepredviđenih okolnosti ili više sile može obaviti navedene radnje uz prethodno pribavljeno odobrenje Ministarstva uzimajući u obzir odredbe članka 71.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347, 20. 12. 2013.).</w:t>
      </w:r>
    </w:p>
    <w:p w14:paraId="322DB78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EE58E95" w14:textId="77777777" w:rsid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(6) Uvjete, kriterije i način dodjele potpora u akvakulturi iz stavka 1. ovoga članka propisat će ministar pravilnikom.</w:t>
      </w:r>
    </w:p>
    <w:p w14:paraId="679B9EE0" w14:textId="77777777" w:rsid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582AF2C8" w14:textId="77777777" w:rsidR="00045ABF" w:rsidRPr="0050354A"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50354A">
        <w:rPr>
          <w:rFonts w:ascii="Times New Roman" w:eastAsia="Calibri" w:hAnsi="Times New Roman" w:cs="Times New Roman"/>
          <w:sz w:val="24"/>
          <w:szCs w:val="24"/>
          <w:lang w:eastAsia="hr-HR"/>
        </w:rPr>
        <w:t>Osobe koje obavljaju inspekcijski nadzor</w:t>
      </w:r>
    </w:p>
    <w:p w14:paraId="02B0C2B8" w14:textId="77777777" w:rsidR="00045ABF" w:rsidRPr="0050354A"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522ABB13"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30.</w:t>
      </w:r>
    </w:p>
    <w:p w14:paraId="4C57A48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94F39E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Inspekcijski nadzor nad provedbom odredbi ovoga Zakona i propisa donesenih na temelju njega obavljaju:</w:t>
      </w:r>
    </w:p>
    <w:p w14:paraId="4F6D974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A52683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a) viši ribarski inspektori i ribarski inspektori (u daljnjem tekstu: inspektori)</w:t>
      </w:r>
    </w:p>
    <w:p w14:paraId="06761BB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C122BB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ministarstvo nadležno za financije obavlja inspekcijski nadzor u prijevozu i trgovini proizvoda akvakulture.</w:t>
      </w:r>
    </w:p>
    <w:p w14:paraId="602435C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83081A3" w14:textId="77777777" w:rsidR="00045ABF" w:rsidRPr="006258F9" w:rsidRDefault="00045ABF" w:rsidP="00045ABF">
      <w:pPr>
        <w:spacing w:before="0" w:beforeAutospacing="0" w:after="0" w:afterAutospacing="0"/>
        <w:jc w:val="center"/>
        <w:outlineLvl w:val="3"/>
        <w:rPr>
          <w:rFonts w:ascii="Times New Roman" w:eastAsia="Times New Roman" w:hAnsi="Times New Roman" w:cs="Times New Roman"/>
          <w:sz w:val="24"/>
          <w:szCs w:val="24"/>
          <w:lang w:eastAsia="hr-HR"/>
        </w:rPr>
      </w:pPr>
      <w:r w:rsidRPr="006258F9">
        <w:rPr>
          <w:rFonts w:ascii="Times New Roman" w:eastAsia="Times New Roman" w:hAnsi="Times New Roman" w:cs="Times New Roman"/>
          <w:sz w:val="24"/>
          <w:szCs w:val="24"/>
          <w:lang w:eastAsia="hr-HR"/>
        </w:rPr>
        <w:t>Ovlasti inspektora</w:t>
      </w:r>
    </w:p>
    <w:p w14:paraId="27EA42B4" w14:textId="77777777" w:rsidR="00045ABF" w:rsidRPr="00116C2D" w:rsidRDefault="00045ABF" w:rsidP="00045ABF">
      <w:pPr>
        <w:spacing w:before="0" w:beforeAutospacing="0" w:after="0" w:afterAutospacing="0"/>
        <w:jc w:val="center"/>
        <w:outlineLvl w:val="3"/>
        <w:rPr>
          <w:rFonts w:ascii="Times New Roman" w:eastAsia="Times New Roman" w:hAnsi="Times New Roman" w:cs="Times New Roman"/>
          <w:i/>
          <w:sz w:val="24"/>
          <w:szCs w:val="24"/>
          <w:lang w:eastAsia="hr-HR"/>
        </w:rPr>
      </w:pPr>
    </w:p>
    <w:p w14:paraId="610DA9DD" w14:textId="77777777" w:rsidR="00045ABF" w:rsidRPr="00045ABF" w:rsidRDefault="00045ABF" w:rsidP="00045ABF">
      <w:pPr>
        <w:spacing w:before="0" w:beforeAutospacing="0" w:after="0" w:afterAutospacing="0"/>
        <w:jc w:val="center"/>
        <w:outlineLvl w:val="3"/>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Članak 32.</w:t>
      </w:r>
    </w:p>
    <w:p w14:paraId="643A5F25" w14:textId="77777777" w:rsidR="00045ABF" w:rsidRPr="00045ABF" w:rsidRDefault="00045ABF" w:rsidP="00045ABF">
      <w:pPr>
        <w:spacing w:before="0" w:beforeAutospacing="0" w:after="0" w:afterAutospacing="0"/>
        <w:outlineLvl w:val="3"/>
        <w:rPr>
          <w:rFonts w:ascii="Times New Roman" w:eastAsia="Times New Roman" w:hAnsi="Times New Roman" w:cs="Times New Roman"/>
          <w:sz w:val="24"/>
          <w:szCs w:val="24"/>
          <w:lang w:eastAsia="hr-HR"/>
        </w:rPr>
      </w:pPr>
    </w:p>
    <w:p w14:paraId="2E6102CE" w14:textId="77777777" w:rsidR="00045ABF" w:rsidRPr="00045ABF" w:rsidRDefault="00045ABF" w:rsidP="00045ABF">
      <w:pPr>
        <w:spacing w:before="0" w:beforeAutospacing="0" w:after="0" w:afterAutospacing="0"/>
        <w:outlineLvl w:val="3"/>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U provedbi inspekcijskog nadzora inspektori imaju sljedeća prava, dužnosti i ovlasti:</w:t>
      </w:r>
    </w:p>
    <w:p w14:paraId="5AB5760C"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p>
    <w:p w14:paraId="7E7E82B2"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a) ulaziti i pregledavati poslovne i proizvodne prostore, uzgojne instalacije, objekte, plovila, prijevozna sredstva, uređaje i druge stvari kod nadziranih subjekata</w:t>
      </w:r>
    </w:p>
    <w:p w14:paraId="5668ECC9"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b) zatražiti i pregledati isprave kojima se može utvrditi identitet osoba koje podliježu nadzoru i osoba zatečenih na mjestu nadzora</w:t>
      </w:r>
    </w:p>
    <w:p w14:paraId="1250BA42"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c) zatražiti i pregledati dokumentaciju o legalitetu</w:t>
      </w:r>
    </w:p>
    <w:p w14:paraId="3E062448"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d) zatražiti i pregledati poslovnu dokumentaciju (poslovne knjige, registre, dokumente, ugovore, isprave) i drugu poslovnu dokumentaciju koja omogućuje uvid u poslovanje stranke te uzeti preslike istih</w:t>
      </w:r>
    </w:p>
    <w:p w14:paraId="0CAAC1BD"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e) fotografirati ili snimiti osobe, poljoprivredno zemljište, prostore, uzgojne instalacije, objekte, plovila, prijevozna sredstva te druge predmete iz ovoga stavka</w:t>
      </w:r>
    </w:p>
    <w:p w14:paraId="0DD73280"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f) izvršiti uvid u službene evidencije i baze podataka potrebne za obavljanje nadzora</w:t>
      </w:r>
    </w:p>
    <w:p w14:paraId="13B90CE1" w14:textId="77777777" w:rsidR="00045ABF" w:rsidRPr="00045ABF" w:rsidRDefault="00045ABF" w:rsidP="00045ABF">
      <w:pPr>
        <w:spacing w:before="0" w:beforeAutospacing="0" w:after="0" w:afterAutospacing="0"/>
        <w:rPr>
          <w:rFonts w:ascii="Times New Roman" w:eastAsia="Times New Roman" w:hAnsi="Times New Roman" w:cs="Times New Roman"/>
          <w:sz w:val="24"/>
          <w:szCs w:val="24"/>
          <w:lang w:eastAsia="hr-HR"/>
        </w:rPr>
      </w:pPr>
      <w:r w:rsidRPr="00045ABF">
        <w:rPr>
          <w:rFonts w:ascii="Times New Roman" w:eastAsia="Times New Roman" w:hAnsi="Times New Roman" w:cs="Times New Roman"/>
          <w:sz w:val="24"/>
          <w:szCs w:val="24"/>
          <w:lang w:eastAsia="hr-HR"/>
        </w:rPr>
        <w:t>g) prikupljati podatke i obavijesti odgovornih osoba, svjedoka i drugih osoba.</w:t>
      </w:r>
    </w:p>
    <w:p w14:paraId="3D2FC5F1" w14:textId="77777777" w:rsidR="00045ABF" w:rsidRPr="00045ABF" w:rsidRDefault="00045ABF" w:rsidP="00045ABF">
      <w:pPr>
        <w:spacing w:before="0" w:beforeAutospacing="0" w:after="0" w:afterAutospacing="0"/>
        <w:rPr>
          <w:rFonts w:ascii="Times New Roman" w:eastAsia="Calibri" w:hAnsi="Times New Roman" w:cs="Times New Roman"/>
          <w:i/>
          <w:sz w:val="24"/>
          <w:szCs w:val="24"/>
          <w:lang w:eastAsia="hr-HR"/>
        </w:rPr>
      </w:pPr>
    </w:p>
    <w:p w14:paraId="6CC97CD9" w14:textId="77777777" w:rsidR="00045ABF" w:rsidRPr="006258F9"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6258F9">
        <w:rPr>
          <w:rFonts w:ascii="Times New Roman" w:eastAsia="Calibri" w:hAnsi="Times New Roman" w:cs="Times New Roman"/>
          <w:sz w:val="24"/>
          <w:szCs w:val="24"/>
          <w:lang w:eastAsia="hr-HR"/>
        </w:rPr>
        <w:t>Inicijative za postupanje drugih tijela</w:t>
      </w:r>
    </w:p>
    <w:p w14:paraId="08C789EB" w14:textId="77777777" w:rsidR="00045ABF" w:rsidRPr="006258F9"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A02C43A"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33.</w:t>
      </w:r>
    </w:p>
    <w:p w14:paraId="072EC65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87B558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Ako inspektor utvrdi da je došlo do povrede odredbi ovoga Zakona i propisa donesenih na temelju njega, provest će postupak sukladno Prekršajnom zakonu.</w:t>
      </w:r>
    </w:p>
    <w:p w14:paraId="1E8C69F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BCB023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Inspektor će podnijeti kaznenu prijavu za kaznena djela za koja se progoni po službenoj dužnosti.</w:t>
      </w:r>
    </w:p>
    <w:p w14:paraId="0621337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2BFAE7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Ako inspektor u provedbi inspekcijskog nadzora utvrdi da je povrijeđen zakon ili drugi propis iz djelokruga drugog tijela, obvezan je bez odgode obavijestiti drugo tijelo.</w:t>
      </w:r>
    </w:p>
    <w:p w14:paraId="4E944C4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A3F9CE8" w14:textId="77777777" w:rsidR="00045ABF" w:rsidRPr="006258F9"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6258F9">
        <w:rPr>
          <w:rFonts w:ascii="Times New Roman" w:eastAsia="Calibri" w:hAnsi="Times New Roman" w:cs="Times New Roman"/>
          <w:sz w:val="24"/>
          <w:szCs w:val="24"/>
          <w:lang w:eastAsia="hr-HR"/>
        </w:rPr>
        <w:t>Dužnosti nadziranih subjekata</w:t>
      </w:r>
    </w:p>
    <w:p w14:paraId="65734AF1" w14:textId="77777777" w:rsidR="00045ABF" w:rsidRPr="006258F9"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130EF784"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35.</w:t>
      </w:r>
    </w:p>
    <w:p w14:paraId="403A2F0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32A587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Nadzirani subjekt dužan je inspektoru dopustiti obavljanje inspekcijskog nadzora.</w:t>
      </w:r>
    </w:p>
    <w:p w14:paraId="5A8F8C1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FFD37A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Nadzirani subjekt dužan je inspektoru prilikom obavljanja inspekcijskog nadzora omogućiti uvid u poslovne knjige i drugu dokumentaciju te dostaviti potrebne podatke i obavijesti.</w:t>
      </w:r>
    </w:p>
    <w:p w14:paraId="404DB6F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071411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 xml:space="preserve">(3) Ako je nositelj OPG-a, vlasnik obrta ili odgovorna osoba u pravnoj osobi odnosno nadzirani subjekt odsutan, inspektor će obaviti inspekcijski nadzor u nazočnosti člana OPG-a, odnosno djelatnika kojeg je zatekao na radu u obrtu ili pravnoj osobi. U tom </w:t>
      </w:r>
      <w:r w:rsidRPr="00045ABF">
        <w:rPr>
          <w:rFonts w:ascii="Times New Roman" w:eastAsia="Calibri" w:hAnsi="Times New Roman" w:cs="Times New Roman"/>
          <w:sz w:val="24"/>
          <w:szCs w:val="24"/>
          <w:lang w:eastAsia="hr-HR"/>
        </w:rPr>
        <w:lastRenderedPageBreak/>
        <w:t>slučaju sastavlja se zapisnik, a o utvrđenim činjenicama u slučaju utvrđenih nepravilnosti zatražit će se očitovanje nositelja OPG-a, vlasnika obrta ili odgovorne osobe u pravnoj osobi, odnosno nadziranog subjekta.</w:t>
      </w:r>
    </w:p>
    <w:p w14:paraId="13DB69B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372B70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Nadzirani subjekt dužan je na zahtjev inspektora dostaviti ili pripremiti poslovnu dokumentaciju i podatke potrebne za nadzor u roku koji mu inspektor odredi ako se predmetna dokumentacija ne nalazi kod nadziranog subjekta prilikom provedbe inspekcijskog nadzora.</w:t>
      </w:r>
    </w:p>
    <w:p w14:paraId="42E4FD1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5CF616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(5) Rok iz stavka 4. ovoga članka mora biti primjeren vrsti zahtjeva.</w:t>
      </w:r>
    </w:p>
    <w:p w14:paraId="5FD9AAA0" w14:textId="77777777" w:rsidR="00045ABF" w:rsidRPr="00045ABF" w:rsidRDefault="00045ABF" w:rsidP="00750C22">
      <w:pPr>
        <w:spacing w:before="0" w:beforeAutospacing="0" w:after="0" w:afterAutospacing="0"/>
        <w:rPr>
          <w:rFonts w:ascii="Times New Roman" w:eastAsia="Calibri" w:hAnsi="Times New Roman" w:cs="Times New Roman"/>
          <w:sz w:val="24"/>
          <w:szCs w:val="24"/>
          <w:lang w:eastAsia="hr-HR"/>
        </w:rPr>
      </w:pPr>
    </w:p>
    <w:p w14:paraId="3C73AB05"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PREKRŠAJNE ODREDBE</w:t>
      </w:r>
    </w:p>
    <w:p w14:paraId="3C74B210"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p>
    <w:p w14:paraId="63DFE215"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39.</w:t>
      </w:r>
    </w:p>
    <w:p w14:paraId="1EF12A6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4F4850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Novčanom kaznom u iznosu od 25.000,00 do 200.000,00 kuna kaznit će se za prekršaj pravna osoba ako:</w:t>
      </w:r>
    </w:p>
    <w:p w14:paraId="53A09F6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40F48C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a) obavlja djelatnost akvakulture bez dozvole protivno članku 10. stavku 1. ovoga Zakona</w:t>
      </w:r>
    </w:p>
    <w:p w14:paraId="6967830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31BB9F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koristi strane i lokalno neprisutne vrste koje nisu obuhvaćene Prilogom IV. Uredbe Vijeća (EZ) br. 708/2007 s namjerom korištenja u akvakulturi bez dozvole protivno članku 16. stavku 1. ovoga Zakona</w:t>
      </w:r>
    </w:p>
    <w:p w14:paraId="19B9A7E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269F4E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c) uzima iz prirode za daljnje korištenje u akvakulturi zavičajne divlje vrste bez prethodno pribavljenog dopuštenja ministarstva nadležnog za zaštitu prirode protivno članku 18. stavku 1. ovoga Zakona u dijelu koji se odnosi na zavičajne divlje vrste</w:t>
      </w:r>
    </w:p>
    <w:p w14:paraId="35E3E73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32987B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d) ne dostavi u roku od tri mjeseca od završetka referentne kalendarske godine statističke podatke o akvakulturi sukladno članku 24. ovoga Zakona</w:t>
      </w:r>
    </w:p>
    <w:p w14:paraId="6B484F7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01CABB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e) ne dostavi na propisanim obrascima i u propisanom roku točne i potpune knjigovodstvene i druge podatke o financijskim i poslovnim aktivnostima u akvakulturi sukladno članku 25. stavku 2. ovoga Zakona</w:t>
      </w:r>
    </w:p>
    <w:p w14:paraId="76F3AFF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DB3856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f) ne dostavi na zahtjev ministarstva i druge podatke koje je obvezna voditi sukladno drugim propisima, a sukladno članku 26. stavku 1. ovoga Zakona</w:t>
      </w:r>
    </w:p>
    <w:p w14:paraId="6B12A50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550DB5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g) ne dopusti obavljanje inspekcijskog nadzora sukladno članku 35. stavku 1. ovoga Zakona</w:t>
      </w:r>
    </w:p>
    <w:p w14:paraId="49FACF6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5F36A8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h) sidri kavez za prijevoz plavoperajne tune na udaljenosti unutar 0,5 nautičkih milja od objekata za uzgoj prije početka svakog stavljanja u uzgojne kaveze protivno članku 40. stavku 1. Uredbe (EU) 2016/1627</w:t>
      </w:r>
    </w:p>
    <w:p w14:paraId="5649804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CCBCE9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i) stavlja plavoperajnu tunu u uzgojni kavez bez odobrenja protivno članku 40. stavku 3. Uredbe (EU) 2016/1627</w:t>
      </w:r>
    </w:p>
    <w:p w14:paraId="11C1F8D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973EC2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j) stavlja plavoperajnu tunu u uzgojni kavez nakon 14. kolovoza protivno članku 40. stavku 5. Uredbe (EU) 2016/1627</w:t>
      </w:r>
    </w:p>
    <w:p w14:paraId="4F36854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9A3E61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k) po primitku naloga za puštanje ne provodi puštanje plavoperajne tune sukladno članku 41. stavku 3. Uredbe (EU) 2016/1627</w:t>
      </w:r>
    </w:p>
    <w:p w14:paraId="1FBEA60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FF4DBE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l) stavlja u kaveze plavoperajnu tunu za potrebe uzgoja koja nije popraćena propisanom dokumentacijom protivno članku 3. Uredbe (EU) br. 640/2010</w:t>
      </w:r>
    </w:p>
    <w:p w14:paraId="1FA5C41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560EB7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m) ne osigura nadzor stavljanja plavoperajne tune u uzgojni kavez podvodnom videokamerom sukladno članku 44. stavku 1. Uredbe (EU) 2016/1627</w:t>
      </w:r>
    </w:p>
    <w:p w14:paraId="623716A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66C718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n) ne osigura dostupnost videozapisa inspektorima ICCAT-a, regionalnim promatračima, inspektorima Unije i nacionalnim promatračima sukladno članku 44. stavcima 2. i 3. Uredbe (EU) 2016/1627</w:t>
      </w:r>
    </w:p>
    <w:p w14:paraId="394D6EF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AA5CDE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o) zamjenjuje, uređuje ili manipulira videozapisom protivno članku 44. stavku 4. Uredbe (EU) 2016/1627</w:t>
      </w:r>
    </w:p>
    <w:p w14:paraId="75D99D5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8750A5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p) stavlja plavoperajnu tunu u uzgojne kaveze ili je izlovljava iz uzgojnih kaveza bez nazočnosti ICCAT-ova regionalnog promatrača protivno članku 51. stavku 4. Uredbe (EU) 2016/1627</w:t>
      </w:r>
    </w:p>
    <w:p w14:paraId="7D196977"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2EFE23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r) stavlja plavoperajnu tunu u uzgojni kavez, a koja je ulovljena ribarskim plovilima ili zamkama čija država zastave nema kvotu, ograničenje ulova ili raspodjelu ribolovnog napora za plavoperajnu tunu u istočnom Atlantiku i Sredozemnom moru na temelju ICCAT-ovih mjera za očuvanje i upravljanje i/ili je ulovljena ribarskim plovilom ili zamkom čija je pojedinačna kvota ili čije su državne ribolovne mogućnosti u trenutku ulova bile iscrpljene protivno članku 56. stavku 2. Uredbe (EU) 2016/1627</w:t>
      </w:r>
    </w:p>
    <w:p w14:paraId="57C6CFC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11D865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s) trguje, uvozi, iskrcava, prerađuje ili izvozi plavoperajne tune s uzgajališta koje nisu popraćene dokumentacijom protivno članku 56. stavku 3. Uredbe (EU) 2016/1627.</w:t>
      </w:r>
    </w:p>
    <w:p w14:paraId="64B7A64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472B02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Novčanom kaznom u iznosu od 15.000,00 do 100.000,00 kuna kaznit će se za prekršaj iz stavka 1. ovoga članka fizička osoba obrtnik.</w:t>
      </w:r>
    </w:p>
    <w:p w14:paraId="6EDBF27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6F1076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Novčanom kaznom u iznosu od 10.000,00 do 50.000,00 kuna kaznit će se za prekršaj iz stavka 1. ovoga članka odgovorna osoba u pravnoj osobi.</w:t>
      </w:r>
    </w:p>
    <w:p w14:paraId="67B614B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F44CA6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(4) Novčanom kaznom u iznosu od 10.000,00 do 50.000,00 kuna kaznit će se za prekršaj iz stavka 1. točaka b) do g) ovoga članka fizička osoba.</w:t>
      </w:r>
    </w:p>
    <w:p w14:paraId="1D16A8AB"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9515F46"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40.</w:t>
      </w:r>
    </w:p>
    <w:p w14:paraId="11C0A7E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6F6B1A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Novčanom kaznom u iznosu od 15.000,00 do 100.000,00 kuna kaznit će se za prekršaj pravna osoba ako:</w:t>
      </w:r>
    </w:p>
    <w:p w14:paraId="6109E786"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403DEB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lastRenderedPageBreak/>
        <w:t>a) ne vodi evidenciju o bijegu vodenih organizama iz uzgojnih instalacija sukladno članku 19. stavku 1. ovoga Zakona</w:t>
      </w:r>
    </w:p>
    <w:p w14:paraId="3382EC1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0A711C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ne omogući uvid u poslovne knjige i drugu dokumentaciju te ne dostavi potrebne podatke i obavijesti sukladno članku 35. stavku 2. ovoga Zakona</w:t>
      </w:r>
    </w:p>
    <w:p w14:paraId="6461013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87773B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c) na zahtjev inspektora ne dostavi ili pripremi poslovnu dokumentaciju i podatke potrebne za nadzor u roku koji mu inspektor odredi ako se predmetna dokumentacija ne nalazi kod nadziranog subjekta prilikom provedbe inspekcijskog nadzora sukladno članku 35. stavku 4. ovoga Zakona.</w:t>
      </w:r>
    </w:p>
    <w:p w14:paraId="19A009A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2BA020F8"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Novčanom kaznom u iznosu od 7</w:t>
      </w:r>
      <w:r w:rsidR="009F332A">
        <w:rPr>
          <w:rFonts w:ascii="Times New Roman" w:eastAsia="Calibri" w:hAnsi="Times New Roman" w:cs="Times New Roman"/>
          <w:sz w:val="24"/>
          <w:szCs w:val="24"/>
          <w:lang w:eastAsia="hr-HR"/>
        </w:rPr>
        <w:t>.</w:t>
      </w:r>
      <w:r w:rsidRPr="00045ABF">
        <w:rPr>
          <w:rFonts w:ascii="Times New Roman" w:eastAsia="Calibri" w:hAnsi="Times New Roman" w:cs="Times New Roman"/>
          <w:sz w:val="24"/>
          <w:szCs w:val="24"/>
          <w:lang w:eastAsia="hr-HR"/>
        </w:rPr>
        <w:t>000,00 do 25.000,00 kuna kaznit će se za prekršaj iz stavka 1. ovoga članka fizička osoba obrtnik.</w:t>
      </w:r>
    </w:p>
    <w:p w14:paraId="391D8BE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3D8C2303"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Novčanom kaznom u iznosu od 5000,00 do 20.000,00 kuna kaznit će se za prekršaj iz stavka 1. ovoga članka fizička osoba i odgovorna osoba u pravnoj osobi.</w:t>
      </w:r>
    </w:p>
    <w:p w14:paraId="4427EFA0"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B20962E"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41.</w:t>
      </w:r>
    </w:p>
    <w:p w14:paraId="3C2E405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568584C"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(1) Novčanom kaznom u iznosu od 5</w:t>
      </w:r>
      <w:r w:rsidR="009F332A">
        <w:rPr>
          <w:rFonts w:ascii="Times New Roman" w:eastAsia="Calibri" w:hAnsi="Times New Roman" w:cs="Times New Roman"/>
          <w:sz w:val="24"/>
          <w:szCs w:val="24"/>
          <w:lang w:eastAsia="hr-HR"/>
        </w:rPr>
        <w:t>.</w:t>
      </w:r>
      <w:r w:rsidRPr="00045ABF">
        <w:rPr>
          <w:rFonts w:ascii="Times New Roman" w:eastAsia="Calibri" w:hAnsi="Times New Roman" w:cs="Times New Roman"/>
          <w:sz w:val="24"/>
          <w:szCs w:val="24"/>
          <w:lang w:eastAsia="hr-HR"/>
        </w:rPr>
        <w:t>000,00 do 30.000,00 kuna kaznit će se za prekršaj pravna osoba ako:</w:t>
      </w:r>
    </w:p>
    <w:p w14:paraId="1F10490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4ECD8CB2"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a) ne osigura sljedivost pošiljke proizvoda akvakulture u svim fazama proizvodnje, prerade i distribucije, od izlova ili sakupljanja do maloprodaje sukladno članku 58. stavku 1. Uredbe Vijeća (EZ) br. 1224/2009</w:t>
      </w:r>
    </w:p>
    <w:p w14:paraId="3E9B60A1"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69D6E3C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b) proizvode akvakulture ne označi na odgovarajući način kako bi se osigurala sljedivost svake serije sukladno članku 58. stavku 2. Uredbe Vijeća (EZ) br. 1224/2009</w:t>
      </w:r>
    </w:p>
    <w:p w14:paraId="73ECC9E4"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5E0A1B0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c) za sve serije proizvoda akvakulture nisu zadovoljeni minimalni zahtjevi glede označavanja i potrebnih podataka sukladno članku 58. stavku 5. Uredbe Vijeća (EZ) br. 1224/2009.</w:t>
      </w:r>
    </w:p>
    <w:p w14:paraId="44BC98DD"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24139A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(2) Novčanom kaznom u iznosu od 3000,00 do 10.000,00 kuna kaznit će se za prekršaj iz stavka 1. ovoga članka fizička osoba obrtnik.</w:t>
      </w:r>
    </w:p>
    <w:p w14:paraId="6B4D1CDF"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08597E1E"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(3) Novčanom kaznom u iznosu od 2000,00 do 5000,00 kuna kaznit će se za prekršaj iz stavka 1. ovoga članka fizička osoba i odgovorna osoba u pravnoj osobi.</w:t>
      </w:r>
    </w:p>
    <w:p w14:paraId="6C47F5F9"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1FB450B0" w14:textId="77777777" w:rsidR="00045ABF" w:rsidRPr="00045ABF" w:rsidRDefault="00045ABF" w:rsidP="00045ABF">
      <w:pPr>
        <w:spacing w:before="0" w:beforeAutospacing="0" w:after="0" w:afterAutospacing="0"/>
        <w:jc w:val="center"/>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Članak 42.</w:t>
      </w:r>
    </w:p>
    <w:p w14:paraId="638833E5"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p>
    <w:p w14:paraId="7B3BCEBA" w14:textId="77777777" w:rsidR="00045ABF" w:rsidRPr="00045ABF" w:rsidRDefault="00045ABF" w:rsidP="00045ABF">
      <w:pPr>
        <w:spacing w:before="0" w:beforeAutospacing="0" w:after="0" w:afterAutospacing="0"/>
        <w:rPr>
          <w:rFonts w:ascii="Times New Roman" w:eastAsia="Calibri" w:hAnsi="Times New Roman" w:cs="Times New Roman"/>
          <w:sz w:val="24"/>
          <w:szCs w:val="24"/>
          <w:lang w:eastAsia="hr-HR"/>
        </w:rPr>
      </w:pPr>
      <w:r w:rsidRPr="00045ABF">
        <w:rPr>
          <w:rFonts w:ascii="Times New Roman" w:eastAsia="Calibri" w:hAnsi="Times New Roman" w:cs="Times New Roman"/>
          <w:sz w:val="24"/>
          <w:szCs w:val="24"/>
          <w:lang w:eastAsia="hr-HR"/>
        </w:rPr>
        <w:t>Novčanom kaznom u iznosu od 10.000,00 do 50.000,00 kuna kaznit će se fizička osoba ako obavlja djelatnost akvakulture bez odobrenja protivno članku 9. stavku 3. ovoga Zakona.</w:t>
      </w:r>
    </w:p>
    <w:p w14:paraId="40769D0C" w14:textId="77777777" w:rsidR="0004262B" w:rsidRPr="0004262B" w:rsidRDefault="0004262B" w:rsidP="0004262B">
      <w:pPr>
        <w:spacing w:before="0" w:beforeAutospacing="0" w:after="160" w:afterAutospacing="0" w:line="259" w:lineRule="auto"/>
        <w:rPr>
          <w:rFonts w:ascii="Times New Roman" w:eastAsia="Calibri" w:hAnsi="Times New Roman" w:cs="Times New Roman"/>
          <w:sz w:val="24"/>
          <w:szCs w:val="24"/>
        </w:rPr>
      </w:pPr>
    </w:p>
    <w:p w14:paraId="2173A95B" w14:textId="77777777" w:rsidR="0004262B" w:rsidRDefault="0004262B" w:rsidP="00F63DBC">
      <w:pPr>
        <w:spacing w:before="0" w:beforeAutospacing="0" w:after="0" w:afterAutospacing="0"/>
        <w:rPr>
          <w:rFonts w:ascii="Times New Roman" w:eastAsia="Calibri" w:hAnsi="Times New Roman" w:cs="Times New Roman"/>
          <w:sz w:val="24"/>
          <w:szCs w:val="24"/>
          <w:lang w:eastAsia="hr-HR"/>
        </w:rPr>
      </w:pPr>
    </w:p>
    <w:p w14:paraId="6D34D349" w14:textId="77777777" w:rsidR="00F63DBC" w:rsidRDefault="00F63DBC" w:rsidP="00F63DBC">
      <w:pPr>
        <w:spacing w:before="0" w:beforeAutospacing="0" w:after="0" w:afterAutospacing="0"/>
        <w:rPr>
          <w:rFonts w:ascii="Times New Roman" w:eastAsia="Calibri" w:hAnsi="Times New Roman" w:cs="Times New Roman"/>
          <w:sz w:val="24"/>
          <w:szCs w:val="24"/>
          <w:lang w:eastAsia="hr-HR"/>
        </w:rPr>
      </w:pPr>
    </w:p>
    <w:p w14:paraId="1E9A7F73" w14:textId="77777777" w:rsidR="00F63DBC" w:rsidRDefault="00F63DBC" w:rsidP="00AC4E98">
      <w:pPr>
        <w:spacing w:before="0" w:beforeAutospacing="0" w:after="0" w:afterAutospacing="0"/>
        <w:rPr>
          <w:rFonts w:ascii="Times New Roman" w:eastAsia="Calibri" w:hAnsi="Times New Roman" w:cs="Times New Roman"/>
          <w:sz w:val="24"/>
          <w:szCs w:val="24"/>
          <w:lang w:eastAsia="hr-HR"/>
        </w:rPr>
      </w:pPr>
    </w:p>
    <w:sectPr w:rsidR="00F63DBC" w:rsidSect="006745B9">
      <w:head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70F5" w14:textId="77777777" w:rsidR="00201B02" w:rsidRDefault="00201B02" w:rsidP="0083345F">
      <w:pPr>
        <w:spacing w:after="0"/>
      </w:pPr>
      <w:r>
        <w:separator/>
      </w:r>
    </w:p>
  </w:endnote>
  <w:endnote w:type="continuationSeparator" w:id="0">
    <w:p w14:paraId="05723A2E" w14:textId="77777777" w:rsidR="00201B02" w:rsidRDefault="00201B02" w:rsidP="00833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panose1 w:val="00000000000000000000"/>
    <w:charset w:val="EE"/>
    <w:family w:val="roman"/>
    <w:notTrueType/>
    <w:pitch w:val="default"/>
    <w:sig w:usb0="00000005" w:usb1="00000000" w:usb2="00000000" w:usb3="00000000" w:csb0="00000002"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6A269" w14:textId="77777777" w:rsidR="00201B02" w:rsidRDefault="00201B02" w:rsidP="0083345F">
      <w:pPr>
        <w:spacing w:after="0"/>
      </w:pPr>
      <w:r>
        <w:separator/>
      </w:r>
    </w:p>
  </w:footnote>
  <w:footnote w:type="continuationSeparator" w:id="0">
    <w:p w14:paraId="1AF15862" w14:textId="77777777" w:rsidR="00201B02" w:rsidRDefault="00201B02" w:rsidP="0083345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7440" w14:textId="77777777" w:rsidR="00C12E5D" w:rsidRPr="007715EE" w:rsidRDefault="00C12E5D" w:rsidP="007715EE">
    <w:pPr>
      <w:pStyle w:val="Header"/>
      <w:spacing w:before="0" w:beforeAutospacing="0" w:afterAutospacing="0"/>
      <w:jc w:val="center"/>
      <w:rPr>
        <w:rFonts w:ascii="Times New Roman" w:hAnsi="Times New Roman" w:cs="Times New Roman"/>
        <w:sz w:val="24"/>
        <w:szCs w:val="24"/>
      </w:rPr>
    </w:pPr>
  </w:p>
  <w:p w14:paraId="097286EE" w14:textId="77777777" w:rsidR="00C12E5D" w:rsidRPr="007715EE" w:rsidRDefault="00C12E5D" w:rsidP="007715EE">
    <w:pPr>
      <w:pStyle w:val="Header"/>
      <w:spacing w:before="0" w:beforeAutospacing="0" w:afterAutospacing="0"/>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820014"/>
      <w:docPartObj>
        <w:docPartGallery w:val="Page Numbers (Top of Page)"/>
        <w:docPartUnique/>
      </w:docPartObj>
    </w:sdtPr>
    <w:sdtEndPr>
      <w:rPr>
        <w:rFonts w:ascii="Times New Roman" w:hAnsi="Times New Roman" w:cs="Times New Roman"/>
        <w:sz w:val="24"/>
        <w:szCs w:val="24"/>
      </w:rPr>
    </w:sdtEndPr>
    <w:sdtContent>
      <w:p w14:paraId="3E251D6D" w14:textId="3230E071" w:rsidR="00C12E5D" w:rsidRPr="006745B9" w:rsidRDefault="00C12E5D">
        <w:pPr>
          <w:pStyle w:val="Header"/>
          <w:jc w:val="center"/>
          <w:rPr>
            <w:rFonts w:ascii="Times New Roman" w:hAnsi="Times New Roman" w:cs="Times New Roman"/>
            <w:sz w:val="24"/>
            <w:szCs w:val="24"/>
          </w:rPr>
        </w:pPr>
        <w:r w:rsidRPr="006745B9">
          <w:rPr>
            <w:rFonts w:ascii="Times New Roman" w:hAnsi="Times New Roman" w:cs="Times New Roman"/>
            <w:sz w:val="24"/>
            <w:szCs w:val="24"/>
          </w:rPr>
          <w:fldChar w:fldCharType="begin"/>
        </w:r>
        <w:r w:rsidRPr="006745B9">
          <w:rPr>
            <w:rFonts w:ascii="Times New Roman" w:hAnsi="Times New Roman" w:cs="Times New Roman"/>
            <w:sz w:val="24"/>
            <w:szCs w:val="24"/>
          </w:rPr>
          <w:instrText>PAGE   \* MERGEFORMAT</w:instrText>
        </w:r>
        <w:r w:rsidRPr="006745B9">
          <w:rPr>
            <w:rFonts w:ascii="Times New Roman" w:hAnsi="Times New Roman" w:cs="Times New Roman"/>
            <w:sz w:val="24"/>
            <w:szCs w:val="24"/>
          </w:rPr>
          <w:fldChar w:fldCharType="separate"/>
        </w:r>
        <w:r w:rsidR="007A4809">
          <w:rPr>
            <w:rFonts w:ascii="Times New Roman" w:hAnsi="Times New Roman" w:cs="Times New Roman"/>
            <w:noProof/>
            <w:sz w:val="24"/>
            <w:szCs w:val="24"/>
          </w:rPr>
          <w:t>19</w:t>
        </w:r>
        <w:r w:rsidRPr="006745B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3A2"/>
    <w:multiLevelType w:val="hybridMultilevel"/>
    <w:tmpl w:val="DBF60E06"/>
    <w:lvl w:ilvl="0" w:tplc="8594E020">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627429"/>
    <w:multiLevelType w:val="hybridMultilevel"/>
    <w:tmpl w:val="A7643E78"/>
    <w:lvl w:ilvl="0" w:tplc="13783270">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02043A"/>
    <w:multiLevelType w:val="hybridMultilevel"/>
    <w:tmpl w:val="B54EF5B6"/>
    <w:lvl w:ilvl="0" w:tplc="70807A64">
      <w:start w:val="1"/>
      <w:numFmt w:val="lowerRoman"/>
      <w:lvlText w:val="%1)"/>
      <w:lvlJc w:val="left"/>
      <w:pPr>
        <w:ind w:left="1128" w:hanging="72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0EBF6936"/>
    <w:multiLevelType w:val="hybridMultilevel"/>
    <w:tmpl w:val="C9FC5390"/>
    <w:lvl w:ilvl="0" w:tplc="83F83112">
      <w:start w:val="5"/>
      <w:numFmt w:val="upperRoman"/>
      <w:lvlText w:val="%1."/>
      <w:lvlJc w:val="left"/>
      <w:pPr>
        <w:ind w:left="1789" w:hanging="72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0FAB5338"/>
    <w:multiLevelType w:val="hybridMultilevel"/>
    <w:tmpl w:val="82B83F5E"/>
    <w:lvl w:ilvl="0" w:tplc="9C38AC2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16EC7DB9"/>
    <w:multiLevelType w:val="hybridMultilevel"/>
    <w:tmpl w:val="7792A2B6"/>
    <w:lvl w:ilvl="0" w:tplc="041A0017">
      <w:start w:val="1"/>
      <w:numFmt w:val="lowerLetter"/>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C56B68"/>
    <w:multiLevelType w:val="hybridMultilevel"/>
    <w:tmpl w:val="8CB0BE8C"/>
    <w:lvl w:ilvl="0" w:tplc="246214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F50AFA"/>
    <w:multiLevelType w:val="hybridMultilevel"/>
    <w:tmpl w:val="843A4CD6"/>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F90E2A"/>
    <w:multiLevelType w:val="hybridMultilevel"/>
    <w:tmpl w:val="1C0681C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865FBA"/>
    <w:multiLevelType w:val="hybridMultilevel"/>
    <w:tmpl w:val="E3000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B4228F"/>
    <w:multiLevelType w:val="hybridMultilevel"/>
    <w:tmpl w:val="6492B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1572D5"/>
    <w:multiLevelType w:val="hybridMultilevel"/>
    <w:tmpl w:val="33C0D8D8"/>
    <w:lvl w:ilvl="0" w:tplc="44BC5068">
      <w:start w:val="4"/>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FBE0E89"/>
    <w:multiLevelType w:val="hybridMultilevel"/>
    <w:tmpl w:val="8BCC7CA4"/>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3" w15:restartNumberingAfterBreak="0">
    <w:nsid w:val="40960855"/>
    <w:multiLevelType w:val="hybridMultilevel"/>
    <w:tmpl w:val="9F16B816"/>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15:restartNumberingAfterBreak="0">
    <w:nsid w:val="418005F8"/>
    <w:multiLevelType w:val="hybridMultilevel"/>
    <w:tmpl w:val="24427D2A"/>
    <w:lvl w:ilvl="0" w:tplc="B0C88B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A63F54"/>
    <w:multiLevelType w:val="hybridMultilevel"/>
    <w:tmpl w:val="C7E8B508"/>
    <w:lvl w:ilvl="0" w:tplc="ACD4DC74">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16" w15:restartNumberingAfterBreak="0">
    <w:nsid w:val="4FA946CA"/>
    <w:multiLevelType w:val="hybridMultilevel"/>
    <w:tmpl w:val="1B3C0E4C"/>
    <w:lvl w:ilvl="0" w:tplc="F28C7732">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F738E6"/>
    <w:multiLevelType w:val="hybridMultilevel"/>
    <w:tmpl w:val="D2B2868C"/>
    <w:lvl w:ilvl="0" w:tplc="126ACB32">
      <w:start w:val="1"/>
      <w:numFmt w:val="low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15:restartNumberingAfterBreak="0">
    <w:nsid w:val="59803F5B"/>
    <w:multiLevelType w:val="hybridMultilevel"/>
    <w:tmpl w:val="3954B9D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64165AF0"/>
    <w:multiLevelType w:val="hybridMultilevel"/>
    <w:tmpl w:val="FA681E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9F501B"/>
    <w:multiLevelType w:val="hybridMultilevel"/>
    <w:tmpl w:val="5F14EB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373507"/>
    <w:multiLevelType w:val="hybridMultilevel"/>
    <w:tmpl w:val="D756AEE4"/>
    <w:lvl w:ilvl="0" w:tplc="5E788F7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2" w15:restartNumberingAfterBreak="0">
    <w:nsid w:val="6E917857"/>
    <w:multiLevelType w:val="hybridMultilevel"/>
    <w:tmpl w:val="EADE0986"/>
    <w:lvl w:ilvl="0" w:tplc="BED81D8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733036CF"/>
    <w:multiLevelType w:val="hybridMultilevel"/>
    <w:tmpl w:val="D02CC0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5F3460E"/>
    <w:multiLevelType w:val="hybridMultilevel"/>
    <w:tmpl w:val="3B800E7C"/>
    <w:lvl w:ilvl="0" w:tplc="F264A060">
      <w:start w:val="1"/>
      <w:numFmt w:val="upperRoman"/>
      <w:lvlText w:val="%1."/>
      <w:lvlJc w:val="left"/>
      <w:pPr>
        <w:ind w:left="1080" w:hanging="72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277650"/>
    <w:multiLevelType w:val="hybridMultilevel"/>
    <w:tmpl w:val="77CC6FB4"/>
    <w:lvl w:ilvl="0" w:tplc="BF245A8A">
      <w:start w:val="18"/>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19"/>
  </w:num>
  <w:num w:numId="3">
    <w:abstractNumId w:val="18"/>
  </w:num>
  <w:num w:numId="4">
    <w:abstractNumId w:val="5"/>
  </w:num>
  <w:num w:numId="5">
    <w:abstractNumId w:val="25"/>
  </w:num>
  <w:num w:numId="6">
    <w:abstractNumId w:val="6"/>
  </w:num>
  <w:num w:numId="7">
    <w:abstractNumId w:val="8"/>
  </w:num>
  <w:num w:numId="8">
    <w:abstractNumId w:val="12"/>
  </w:num>
  <w:num w:numId="9">
    <w:abstractNumId w:val="13"/>
  </w:num>
  <w:num w:numId="10">
    <w:abstractNumId w:val="7"/>
  </w:num>
  <w:num w:numId="11">
    <w:abstractNumId w:val="20"/>
  </w:num>
  <w:num w:numId="12">
    <w:abstractNumId w:val="1"/>
  </w:num>
  <w:num w:numId="13">
    <w:abstractNumId w:val="4"/>
  </w:num>
  <w:num w:numId="14">
    <w:abstractNumId w:val="23"/>
  </w:num>
  <w:num w:numId="15">
    <w:abstractNumId w:val="15"/>
  </w:num>
  <w:num w:numId="16">
    <w:abstractNumId w:val="14"/>
  </w:num>
  <w:num w:numId="17">
    <w:abstractNumId w:val="2"/>
  </w:num>
  <w:num w:numId="18">
    <w:abstractNumId w:val="17"/>
  </w:num>
  <w:num w:numId="19">
    <w:abstractNumId w:val="21"/>
  </w:num>
  <w:num w:numId="20">
    <w:abstractNumId w:val="22"/>
  </w:num>
  <w:num w:numId="21">
    <w:abstractNumId w:val="9"/>
  </w:num>
  <w:num w:numId="22">
    <w:abstractNumId w:val="10"/>
  </w:num>
  <w:num w:numId="23">
    <w:abstractNumId w:val="0"/>
  </w:num>
  <w:num w:numId="24">
    <w:abstractNumId w:val="16"/>
  </w:num>
  <w:num w:numId="25">
    <w:abstractNumId w:val="3"/>
  </w:num>
  <w:num w:numId="2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62"/>
    <w:rsid w:val="000008F5"/>
    <w:rsid w:val="00000F06"/>
    <w:rsid w:val="00001084"/>
    <w:rsid w:val="00001C74"/>
    <w:rsid w:val="00002BE4"/>
    <w:rsid w:val="00003607"/>
    <w:rsid w:val="0000395C"/>
    <w:rsid w:val="000063A7"/>
    <w:rsid w:val="000066FB"/>
    <w:rsid w:val="00010555"/>
    <w:rsid w:val="00010854"/>
    <w:rsid w:val="0001105E"/>
    <w:rsid w:val="0001108E"/>
    <w:rsid w:val="00011ABE"/>
    <w:rsid w:val="0001284C"/>
    <w:rsid w:val="000161D8"/>
    <w:rsid w:val="000162CF"/>
    <w:rsid w:val="00016ABA"/>
    <w:rsid w:val="000170A4"/>
    <w:rsid w:val="00017117"/>
    <w:rsid w:val="00017675"/>
    <w:rsid w:val="00017778"/>
    <w:rsid w:val="00020930"/>
    <w:rsid w:val="0002094C"/>
    <w:rsid w:val="0002142A"/>
    <w:rsid w:val="00023177"/>
    <w:rsid w:val="00024A2A"/>
    <w:rsid w:val="00024A3B"/>
    <w:rsid w:val="00024D28"/>
    <w:rsid w:val="000261A7"/>
    <w:rsid w:val="00026B40"/>
    <w:rsid w:val="000271C0"/>
    <w:rsid w:val="000277B6"/>
    <w:rsid w:val="00030689"/>
    <w:rsid w:val="00030DE1"/>
    <w:rsid w:val="0003100A"/>
    <w:rsid w:val="000310E8"/>
    <w:rsid w:val="0003142D"/>
    <w:rsid w:val="00031563"/>
    <w:rsid w:val="00031A72"/>
    <w:rsid w:val="00032A1C"/>
    <w:rsid w:val="00032F9B"/>
    <w:rsid w:val="00032FFD"/>
    <w:rsid w:val="00033916"/>
    <w:rsid w:val="00033DFE"/>
    <w:rsid w:val="00033E54"/>
    <w:rsid w:val="00034096"/>
    <w:rsid w:val="00035FAF"/>
    <w:rsid w:val="00037A4C"/>
    <w:rsid w:val="0004016B"/>
    <w:rsid w:val="00040A25"/>
    <w:rsid w:val="000417B8"/>
    <w:rsid w:val="00041B38"/>
    <w:rsid w:val="0004262B"/>
    <w:rsid w:val="00042A91"/>
    <w:rsid w:val="00042DDA"/>
    <w:rsid w:val="00043D2A"/>
    <w:rsid w:val="00044303"/>
    <w:rsid w:val="0004451B"/>
    <w:rsid w:val="0004505A"/>
    <w:rsid w:val="00045ABF"/>
    <w:rsid w:val="000503A2"/>
    <w:rsid w:val="00050544"/>
    <w:rsid w:val="00051784"/>
    <w:rsid w:val="00051E2D"/>
    <w:rsid w:val="00052411"/>
    <w:rsid w:val="000528AB"/>
    <w:rsid w:val="00054EC5"/>
    <w:rsid w:val="000552C0"/>
    <w:rsid w:val="0005567B"/>
    <w:rsid w:val="000557BA"/>
    <w:rsid w:val="00055FEF"/>
    <w:rsid w:val="00056AE3"/>
    <w:rsid w:val="0006029C"/>
    <w:rsid w:val="00061AF7"/>
    <w:rsid w:val="00063D45"/>
    <w:rsid w:val="0006419A"/>
    <w:rsid w:val="00064E90"/>
    <w:rsid w:val="0006570E"/>
    <w:rsid w:val="00065F18"/>
    <w:rsid w:val="00070989"/>
    <w:rsid w:val="000730F4"/>
    <w:rsid w:val="00073880"/>
    <w:rsid w:val="00073F9E"/>
    <w:rsid w:val="00074278"/>
    <w:rsid w:val="0007482A"/>
    <w:rsid w:val="00074AAA"/>
    <w:rsid w:val="00076BB0"/>
    <w:rsid w:val="000771D5"/>
    <w:rsid w:val="00080449"/>
    <w:rsid w:val="0008191A"/>
    <w:rsid w:val="00082678"/>
    <w:rsid w:val="0008388E"/>
    <w:rsid w:val="000839C1"/>
    <w:rsid w:val="00084756"/>
    <w:rsid w:val="000849C4"/>
    <w:rsid w:val="000866B4"/>
    <w:rsid w:val="00086A13"/>
    <w:rsid w:val="00086E81"/>
    <w:rsid w:val="000906E3"/>
    <w:rsid w:val="000917C4"/>
    <w:rsid w:val="00093F87"/>
    <w:rsid w:val="000943B8"/>
    <w:rsid w:val="000945BE"/>
    <w:rsid w:val="000949ED"/>
    <w:rsid w:val="000965BA"/>
    <w:rsid w:val="000974A7"/>
    <w:rsid w:val="00097DE6"/>
    <w:rsid w:val="000A06FA"/>
    <w:rsid w:val="000A3600"/>
    <w:rsid w:val="000A390C"/>
    <w:rsid w:val="000A4C26"/>
    <w:rsid w:val="000A6A39"/>
    <w:rsid w:val="000A6C49"/>
    <w:rsid w:val="000A7141"/>
    <w:rsid w:val="000A7CB9"/>
    <w:rsid w:val="000A7D8D"/>
    <w:rsid w:val="000B068A"/>
    <w:rsid w:val="000B0D3C"/>
    <w:rsid w:val="000B0D58"/>
    <w:rsid w:val="000B238D"/>
    <w:rsid w:val="000B2F9C"/>
    <w:rsid w:val="000B4A50"/>
    <w:rsid w:val="000B619A"/>
    <w:rsid w:val="000C1DC6"/>
    <w:rsid w:val="000C21FE"/>
    <w:rsid w:val="000C2855"/>
    <w:rsid w:val="000C2920"/>
    <w:rsid w:val="000C3DF0"/>
    <w:rsid w:val="000C47EB"/>
    <w:rsid w:val="000C4BB6"/>
    <w:rsid w:val="000C5576"/>
    <w:rsid w:val="000C5F3B"/>
    <w:rsid w:val="000C7979"/>
    <w:rsid w:val="000C7B6F"/>
    <w:rsid w:val="000D0BA0"/>
    <w:rsid w:val="000D250D"/>
    <w:rsid w:val="000D3A1E"/>
    <w:rsid w:val="000D51F5"/>
    <w:rsid w:val="000D57A6"/>
    <w:rsid w:val="000D654F"/>
    <w:rsid w:val="000D70FA"/>
    <w:rsid w:val="000D7640"/>
    <w:rsid w:val="000E008B"/>
    <w:rsid w:val="000E0CF4"/>
    <w:rsid w:val="000E2219"/>
    <w:rsid w:val="000E22FC"/>
    <w:rsid w:val="000E59F3"/>
    <w:rsid w:val="000E6805"/>
    <w:rsid w:val="000E796F"/>
    <w:rsid w:val="000F0124"/>
    <w:rsid w:val="000F4BC8"/>
    <w:rsid w:val="000F51DD"/>
    <w:rsid w:val="000F5487"/>
    <w:rsid w:val="000F579C"/>
    <w:rsid w:val="000F7022"/>
    <w:rsid w:val="000F7A6B"/>
    <w:rsid w:val="000F7E71"/>
    <w:rsid w:val="00100979"/>
    <w:rsid w:val="0010178B"/>
    <w:rsid w:val="0010179A"/>
    <w:rsid w:val="00101AAA"/>
    <w:rsid w:val="00101B79"/>
    <w:rsid w:val="001029DE"/>
    <w:rsid w:val="00104E94"/>
    <w:rsid w:val="00105F87"/>
    <w:rsid w:val="001068E2"/>
    <w:rsid w:val="00106F0B"/>
    <w:rsid w:val="00107EB4"/>
    <w:rsid w:val="0011052F"/>
    <w:rsid w:val="0011111E"/>
    <w:rsid w:val="001115D0"/>
    <w:rsid w:val="001122B8"/>
    <w:rsid w:val="001123E0"/>
    <w:rsid w:val="00112B15"/>
    <w:rsid w:val="00113A4C"/>
    <w:rsid w:val="00113A4D"/>
    <w:rsid w:val="00113AEB"/>
    <w:rsid w:val="00114787"/>
    <w:rsid w:val="001161EB"/>
    <w:rsid w:val="0011634F"/>
    <w:rsid w:val="00116C2D"/>
    <w:rsid w:val="00117516"/>
    <w:rsid w:val="001201A0"/>
    <w:rsid w:val="001218B1"/>
    <w:rsid w:val="00121F37"/>
    <w:rsid w:val="00122C91"/>
    <w:rsid w:val="0012357E"/>
    <w:rsid w:val="00123FC6"/>
    <w:rsid w:val="00124E02"/>
    <w:rsid w:val="0012518E"/>
    <w:rsid w:val="001302A4"/>
    <w:rsid w:val="00130B58"/>
    <w:rsid w:val="00131574"/>
    <w:rsid w:val="00132B24"/>
    <w:rsid w:val="00133EA3"/>
    <w:rsid w:val="00134DE8"/>
    <w:rsid w:val="00140937"/>
    <w:rsid w:val="00141279"/>
    <w:rsid w:val="001434D7"/>
    <w:rsid w:val="0014357A"/>
    <w:rsid w:val="00143A0D"/>
    <w:rsid w:val="0014608D"/>
    <w:rsid w:val="0015194E"/>
    <w:rsid w:val="001531CB"/>
    <w:rsid w:val="0015653F"/>
    <w:rsid w:val="00156F17"/>
    <w:rsid w:val="00161B8A"/>
    <w:rsid w:val="00161C18"/>
    <w:rsid w:val="00161DA0"/>
    <w:rsid w:val="0016573B"/>
    <w:rsid w:val="00170380"/>
    <w:rsid w:val="00170AEA"/>
    <w:rsid w:val="00170E83"/>
    <w:rsid w:val="001728E2"/>
    <w:rsid w:val="00173A7B"/>
    <w:rsid w:val="00174CD7"/>
    <w:rsid w:val="00176A28"/>
    <w:rsid w:val="0017756B"/>
    <w:rsid w:val="001776E1"/>
    <w:rsid w:val="00177C58"/>
    <w:rsid w:val="001804F6"/>
    <w:rsid w:val="00180A89"/>
    <w:rsid w:val="00180BDB"/>
    <w:rsid w:val="001820AF"/>
    <w:rsid w:val="0018267F"/>
    <w:rsid w:val="00184BC5"/>
    <w:rsid w:val="00184F2C"/>
    <w:rsid w:val="00185859"/>
    <w:rsid w:val="001902E6"/>
    <w:rsid w:val="00190979"/>
    <w:rsid w:val="00191078"/>
    <w:rsid w:val="00191222"/>
    <w:rsid w:val="001916B2"/>
    <w:rsid w:val="00193872"/>
    <w:rsid w:val="00196F6C"/>
    <w:rsid w:val="001A0B5C"/>
    <w:rsid w:val="001A1CC2"/>
    <w:rsid w:val="001A1D54"/>
    <w:rsid w:val="001A1EB6"/>
    <w:rsid w:val="001A2289"/>
    <w:rsid w:val="001A324E"/>
    <w:rsid w:val="001A38D6"/>
    <w:rsid w:val="001A4366"/>
    <w:rsid w:val="001A4394"/>
    <w:rsid w:val="001A5B30"/>
    <w:rsid w:val="001A671F"/>
    <w:rsid w:val="001B0D1B"/>
    <w:rsid w:val="001B0DC6"/>
    <w:rsid w:val="001B12EA"/>
    <w:rsid w:val="001B26FF"/>
    <w:rsid w:val="001B3857"/>
    <w:rsid w:val="001B3FA0"/>
    <w:rsid w:val="001B495B"/>
    <w:rsid w:val="001B5689"/>
    <w:rsid w:val="001B68F0"/>
    <w:rsid w:val="001B6C85"/>
    <w:rsid w:val="001B764C"/>
    <w:rsid w:val="001B7F4C"/>
    <w:rsid w:val="001C01C2"/>
    <w:rsid w:val="001C0B61"/>
    <w:rsid w:val="001C0DA8"/>
    <w:rsid w:val="001C12E3"/>
    <w:rsid w:val="001C305C"/>
    <w:rsid w:val="001C31F3"/>
    <w:rsid w:val="001C56E1"/>
    <w:rsid w:val="001C7D71"/>
    <w:rsid w:val="001D0E85"/>
    <w:rsid w:val="001D15BE"/>
    <w:rsid w:val="001D198A"/>
    <w:rsid w:val="001D19E3"/>
    <w:rsid w:val="001D1A23"/>
    <w:rsid w:val="001D28B9"/>
    <w:rsid w:val="001D2A70"/>
    <w:rsid w:val="001D34A9"/>
    <w:rsid w:val="001D3666"/>
    <w:rsid w:val="001D440E"/>
    <w:rsid w:val="001D5179"/>
    <w:rsid w:val="001D5320"/>
    <w:rsid w:val="001D53FA"/>
    <w:rsid w:val="001D6B6B"/>
    <w:rsid w:val="001D74B6"/>
    <w:rsid w:val="001D7D2D"/>
    <w:rsid w:val="001E1316"/>
    <w:rsid w:val="001E3A75"/>
    <w:rsid w:val="001E4029"/>
    <w:rsid w:val="001E450F"/>
    <w:rsid w:val="001E6D5F"/>
    <w:rsid w:val="001E7E73"/>
    <w:rsid w:val="001F319B"/>
    <w:rsid w:val="001F31F7"/>
    <w:rsid w:val="001F3E8D"/>
    <w:rsid w:val="001F47E1"/>
    <w:rsid w:val="001F63DB"/>
    <w:rsid w:val="001F6A5B"/>
    <w:rsid w:val="001F7085"/>
    <w:rsid w:val="001F7855"/>
    <w:rsid w:val="001F7C5F"/>
    <w:rsid w:val="00201B02"/>
    <w:rsid w:val="00201B22"/>
    <w:rsid w:val="00202F41"/>
    <w:rsid w:val="0020463A"/>
    <w:rsid w:val="00205540"/>
    <w:rsid w:val="00205930"/>
    <w:rsid w:val="00205A26"/>
    <w:rsid w:val="00206847"/>
    <w:rsid w:val="00210200"/>
    <w:rsid w:val="002104AE"/>
    <w:rsid w:val="00210C40"/>
    <w:rsid w:val="00212487"/>
    <w:rsid w:val="00212CB8"/>
    <w:rsid w:val="00215076"/>
    <w:rsid w:val="00215237"/>
    <w:rsid w:val="00215C83"/>
    <w:rsid w:val="002175C6"/>
    <w:rsid w:val="00220D90"/>
    <w:rsid w:val="002212C2"/>
    <w:rsid w:val="002219A2"/>
    <w:rsid w:val="00222A8E"/>
    <w:rsid w:val="002233BA"/>
    <w:rsid w:val="002247FA"/>
    <w:rsid w:val="0022576D"/>
    <w:rsid w:val="0022648D"/>
    <w:rsid w:val="002303A0"/>
    <w:rsid w:val="00231D72"/>
    <w:rsid w:val="00232829"/>
    <w:rsid w:val="00233A7F"/>
    <w:rsid w:val="0023400E"/>
    <w:rsid w:val="00235819"/>
    <w:rsid w:val="00235865"/>
    <w:rsid w:val="002359C9"/>
    <w:rsid w:val="002415CC"/>
    <w:rsid w:val="00241FDE"/>
    <w:rsid w:val="002425EB"/>
    <w:rsid w:val="002428CF"/>
    <w:rsid w:val="0024330C"/>
    <w:rsid w:val="00244538"/>
    <w:rsid w:val="00245A1C"/>
    <w:rsid w:val="002465A3"/>
    <w:rsid w:val="00246F74"/>
    <w:rsid w:val="00246FC9"/>
    <w:rsid w:val="00250349"/>
    <w:rsid w:val="00250F6B"/>
    <w:rsid w:val="002512D8"/>
    <w:rsid w:val="00252E7C"/>
    <w:rsid w:val="0025501A"/>
    <w:rsid w:val="002550E0"/>
    <w:rsid w:val="002569E1"/>
    <w:rsid w:val="002570F9"/>
    <w:rsid w:val="002576B0"/>
    <w:rsid w:val="00257810"/>
    <w:rsid w:val="002618D8"/>
    <w:rsid w:val="00261F11"/>
    <w:rsid w:val="0026274A"/>
    <w:rsid w:val="00262990"/>
    <w:rsid w:val="00263B93"/>
    <w:rsid w:val="00264779"/>
    <w:rsid w:val="00264DC4"/>
    <w:rsid w:val="002659B2"/>
    <w:rsid w:val="00267355"/>
    <w:rsid w:val="00271788"/>
    <w:rsid w:val="00271C80"/>
    <w:rsid w:val="00271DE7"/>
    <w:rsid w:val="00272E44"/>
    <w:rsid w:val="00274DB5"/>
    <w:rsid w:val="00276152"/>
    <w:rsid w:val="00276BD1"/>
    <w:rsid w:val="00280418"/>
    <w:rsid w:val="00280B36"/>
    <w:rsid w:val="00280FD3"/>
    <w:rsid w:val="00281BEE"/>
    <w:rsid w:val="00282217"/>
    <w:rsid w:val="00282459"/>
    <w:rsid w:val="00284E9C"/>
    <w:rsid w:val="00286469"/>
    <w:rsid w:val="002866ED"/>
    <w:rsid w:val="00290269"/>
    <w:rsid w:val="002913EF"/>
    <w:rsid w:val="00293BC7"/>
    <w:rsid w:val="00293E7C"/>
    <w:rsid w:val="00295D46"/>
    <w:rsid w:val="00296957"/>
    <w:rsid w:val="00296A46"/>
    <w:rsid w:val="00296E8F"/>
    <w:rsid w:val="002A3B5E"/>
    <w:rsid w:val="002A63E0"/>
    <w:rsid w:val="002A662D"/>
    <w:rsid w:val="002A6AF9"/>
    <w:rsid w:val="002A7C71"/>
    <w:rsid w:val="002B1C7F"/>
    <w:rsid w:val="002B2242"/>
    <w:rsid w:val="002B519F"/>
    <w:rsid w:val="002B699D"/>
    <w:rsid w:val="002B6C65"/>
    <w:rsid w:val="002B6FE8"/>
    <w:rsid w:val="002C14F7"/>
    <w:rsid w:val="002C1B8D"/>
    <w:rsid w:val="002C23FA"/>
    <w:rsid w:val="002C3F73"/>
    <w:rsid w:val="002C554A"/>
    <w:rsid w:val="002C5B13"/>
    <w:rsid w:val="002C5BCD"/>
    <w:rsid w:val="002D0AB4"/>
    <w:rsid w:val="002D15E1"/>
    <w:rsid w:val="002D26B4"/>
    <w:rsid w:val="002D2C4F"/>
    <w:rsid w:val="002D2F78"/>
    <w:rsid w:val="002D56F9"/>
    <w:rsid w:val="002D5859"/>
    <w:rsid w:val="002D5DAB"/>
    <w:rsid w:val="002D5DCA"/>
    <w:rsid w:val="002E0F63"/>
    <w:rsid w:val="002E1389"/>
    <w:rsid w:val="002E1D3C"/>
    <w:rsid w:val="002E24C0"/>
    <w:rsid w:val="002E3915"/>
    <w:rsid w:val="002E5150"/>
    <w:rsid w:val="002E6BAD"/>
    <w:rsid w:val="002E6CE4"/>
    <w:rsid w:val="002E6D78"/>
    <w:rsid w:val="002F52CE"/>
    <w:rsid w:val="002F5636"/>
    <w:rsid w:val="002F6ECE"/>
    <w:rsid w:val="002F6FAC"/>
    <w:rsid w:val="002F715A"/>
    <w:rsid w:val="002F7C0F"/>
    <w:rsid w:val="00300D3E"/>
    <w:rsid w:val="0030211C"/>
    <w:rsid w:val="00302285"/>
    <w:rsid w:val="00302E02"/>
    <w:rsid w:val="0030333C"/>
    <w:rsid w:val="00303438"/>
    <w:rsid w:val="003102E2"/>
    <w:rsid w:val="00311271"/>
    <w:rsid w:val="00311A91"/>
    <w:rsid w:val="00312571"/>
    <w:rsid w:val="00312A51"/>
    <w:rsid w:val="00313366"/>
    <w:rsid w:val="00313A9D"/>
    <w:rsid w:val="00313C9F"/>
    <w:rsid w:val="00313E8B"/>
    <w:rsid w:val="003142E6"/>
    <w:rsid w:val="0031502F"/>
    <w:rsid w:val="003155A4"/>
    <w:rsid w:val="00315AAF"/>
    <w:rsid w:val="003162A7"/>
    <w:rsid w:val="00317BD9"/>
    <w:rsid w:val="00320183"/>
    <w:rsid w:val="00320F07"/>
    <w:rsid w:val="0032105C"/>
    <w:rsid w:val="00322249"/>
    <w:rsid w:val="00322271"/>
    <w:rsid w:val="00323F63"/>
    <w:rsid w:val="0032467B"/>
    <w:rsid w:val="00326ED1"/>
    <w:rsid w:val="003271E2"/>
    <w:rsid w:val="00330955"/>
    <w:rsid w:val="00331669"/>
    <w:rsid w:val="00331D95"/>
    <w:rsid w:val="003335CE"/>
    <w:rsid w:val="0033489F"/>
    <w:rsid w:val="0033699E"/>
    <w:rsid w:val="00336CF2"/>
    <w:rsid w:val="00336E07"/>
    <w:rsid w:val="00336EAE"/>
    <w:rsid w:val="00337457"/>
    <w:rsid w:val="00337CB0"/>
    <w:rsid w:val="00342D30"/>
    <w:rsid w:val="00343FFE"/>
    <w:rsid w:val="00346006"/>
    <w:rsid w:val="0034745F"/>
    <w:rsid w:val="0035029A"/>
    <w:rsid w:val="0035142D"/>
    <w:rsid w:val="0035237F"/>
    <w:rsid w:val="00352B02"/>
    <w:rsid w:val="0035332A"/>
    <w:rsid w:val="0035366A"/>
    <w:rsid w:val="00354035"/>
    <w:rsid w:val="00354C6A"/>
    <w:rsid w:val="00355B6D"/>
    <w:rsid w:val="00356E0A"/>
    <w:rsid w:val="00360278"/>
    <w:rsid w:val="00361E26"/>
    <w:rsid w:val="00362545"/>
    <w:rsid w:val="003627F0"/>
    <w:rsid w:val="00362A2A"/>
    <w:rsid w:val="003642C2"/>
    <w:rsid w:val="00365971"/>
    <w:rsid w:val="0036615E"/>
    <w:rsid w:val="00370011"/>
    <w:rsid w:val="003700FB"/>
    <w:rsid w:val="00372875"/>
    <w:rsid w:val="00372BDE"/>
    <w:rsid w:val="00373FBB"/>
    <w:rsid w:val="003765AC"/>
    <w:rsid w:val="0037711B"/>
    <w:rsid w:val="003773A4"/>
    <w:rsid w:val="00377B82"/>
    <w:rsid w:val="0038048D"/>
    <w:rsid w:val="00380B61"/>
    <w:rsid w:val="00380C08"/>
    <w:rsid w:val="00380F79"/>
    <w:rsid w:val="00381465"/>
    <w:rsid w:val="00382B21"/>
    <w:rsid w:val="00383F80"/>
    <w:rsid w:val="0038536D"/>
    <w:rsid w:val="00385871"/>
    <w:rsid w:val="003859C1"/>
    <w:rsid w:val="00385AA9"/>
    <w:rsid w:val="00386C19"/>
    <w:rsid w:val="00387C83"/>
    <w:rsid w:val="0039010B"/>
    <w:rsid w:val="00390154"/>
    <w:rsid w:val="003917F4"/>
    <w:rsid w:val="003923CC"/>
    <w:rsid w:val="00392F48"/>
    <w:rsid w:val="0039491E"/>
    <w:rsid w:val="00395201"/>
    <w:rsid w:val="00396661"/>
    <w:rsid w:val="0039670F"/>
    <w:rsid w:val="00397492"/>
    <w:rsid w:val="003A1F1F"/>
    <w:rsid w:val="003A44DD"/>
    <w:rsid w:val="003A5D58"/>
    <w:rsid w:val="003A6FEE"/>
    <w:rsid w:val="003A7061"/>
    <w:rsid w:val="003A79D5"/>
    <w:rsid w:val="003A7C33"/>
    <w:rsid w:val="003B320A"/>
    <w:rsid w:val="003B4C05"/>
    <w:rsid w:val="003B4CD2"/>
    <w:rsid w:val="003B4F4F"/>
    <w:rsid w:val="003B5CCB"/>
    <w:rsid w:val="003B68D4"/>
    <w:rsid w:val="003B735E"/>
    <w:rsid w:val="003C28C0"/>
    <w:rsid w:val="003C29C4"/>
    <w:rsid w:val="003C5F15"/>
    <w:rsid w:val="003C6B00"/>
    <w:rsid w:val="003D10D4"/>
    <w:rsid w:val="003D514B"/>
    <w:rsid w:val="003D5433"/>
    <w:rsid w:val="003D5BB8"/>
    <w:rsid w:val="003D648E"/>
    <w:rsid w:val="003D6DA6"/>
    <w:rsid w:val="003D7086"/>
    <w:rsid w:val="003D75A6"/>
    <w:rsid w:val="003E0D3A"/>
    <w:rsid w:val="003E2EA4"/>
    <w:rsid w:val="003E2EC2"/>
    <w:rsid w:val="003E3472"/>
    <w:rsid w:val="003E61CF"/>
    <w:rsid w:val="003E7959"/>
    <w:rsid w:val="003F1F6A"/>
    <w:rsid w:val="003F4188"/>
    <w:rsid w:val="003F731B"/>
    <w:rsid w:val="00401BB5"/>
    <w:rsid w:val="00403129"/>
    <w:rsid w:val="004035BB"/>
    <w:rsid w:val="004041D9"/>
    <w:rsid w:val="00404341"/>
    <w:rsid w:val="004051ED"/>
    <w:rsid w:val="00405623"/>
    <w:rsid w:val="004067AD"/>
    <w:rsid w:val="00407A8D"/>
    <w:rsid w:val="00411767"/>
    <w:rsid w:val="00411D09"/>
    <w:rsid w:val="00412FE5"/>
    <w:rsid w:val="00413604"/>
    <w:rsid w:val="0041373E"/>
    <w:rsid w:val="004149C4"/>
    <w:rsid w:val="004163CE"/>
    <w:rsid w:val="004164BE"/>
    <w:rsid w:val="0041684B"/>
    <w:rsid w:val="004168E6"/>
    <w:rsid w:val="00416F22"/>
    <w:rsid w:val="0042041E"/>
    <w:rsid w:val="00420AE4"/>
    <w:rsid w:val="00420BA5"/>
    <w:rsid w:val="004214CF"/>
    <w:rsid w:val="00423E54"/>
    <w:rsid w:val="00425EA7"/>
    <w:rsid w:val="004261C5"/>
    <w:rsid w:val="004268FD"/>
    <w:rsid w:val="00427C72"/>
    <w:rsid w:val="00427E8E"/>
    <w:rsid w:val="0043271F"/>
    <w:rsid w:val="00437F88"/>
    <w:rsid w:val="00441993"/>
    <w:rsid w:val="004435C6"/>
    <w:rsid w:val="00444DD7"/>
    <w:rsid w:val="0045161C"/>
    <w:rsid w:val="004532BD"/>
    <w:rsid w:val="004630CC"/>
    <w:rsid w:val="004630D8"/>
    <w:rsid w:val="004635A4"/>
    <w:rsid w:val="00463AFF"/>
    <w:rsid w:val="00464488"/>
    <w:rsid w:val="00464B4E"/>
    <w:rsid w:val="00464D8D"/>
    <w:rsid w:val="00465363"/>
    <w:rsid w:val="00465854"/>
    <w:rsid w:val="00466E61"/>
    <w:rsid w:val="00467CA1"/>
    <w:rsid w:val="0047012F"/>
    <w:rsid w:val="004716C7"/>
    <w:rsid w:val="00472476"/>
    <w:rsid w:val="00474DEA"/>
    <w:rsid w:val="0047544E"/>
    <w:rsid w:val="0047653C"/>
    <w:rsid w:val="00476650"/>
    <w:rsid w:val="00477CBE"/>
    <w:rsid w:val="00480396"/>
    <w:rsid w:val="004803A6"/>
    <w:rsid w:val="00481263"/>
    <w:rsid w:val="004845E7"/>
    <w:rsid w:val="00485673"/>
    <w:rsid w:val="00485CB9"/>
    <w:rsid w:val="00486117"/>
    <w:rsid w:val="00487307"/>
    <w:rsid w:val="004905AD"/>
    <w:rsid w:val="00490988"/>
    <w:rsid w:val="004916C6"/>
    <w:rsid w:val="004954AB"/>
    <w:rsid w:val="0049559E"/>
    <w:rsid w:val="004959F8"/>
    <w:rsid w:val="00495BDF"/>
    <w:rsid w:val="00495C58"/>
    <w:rsid w:val="00496D3C"/>
    <w:rsid w:val="004A0E88"/>
    <w:rsid w:val="004A1981"/>
    <w:rsid w:val="004A2195"/>
    <w:rsid w:val="004A3A63"/>
    <w:rsid w:val="004A4566"/>
    <w:rsid w:val="004A4D16"/>
    <w:rsid w:val="004A590D"/>
    <w:rsid w:val="004B344C"/>
    <w:rsid w:val="004B387B"/>
    <w:rsid w:val="004B551F"/>
    <w:rsid w:val="004B5784"/>
    <w:rsid w:val="004B6021"/>
    <w:rsid w:val="004B6268"/>
    <w:rsid w:val="004B66D5"/>
    <w:rsid w:val="004C01EA"/>
    <w:rsid w:val="004C3499"/>
    <w:rsid w:val="004C4E1D"/>
    <w:rsid w:val="004C5053"/>
    <w:rsid w:val="004C5FB3"/>
    <w:rsid w:val="004C77C8"/>
    <w:rsid w:val="004D0629"/>
    <w:rsid w:val="004D0DD2"/>
    <w:rsid w:val="004D11D8"/>
    <w:rsid w:val="004D2608"/>
    <w:rsid w:val="004D2FAD"/>
    <w:rsid w:val="004D39EB"/>
    <w:rsid w:val="004D3CEB"/>
    <w:rsid w:val="004D6A30"/>
    <w:rsid w:val="004D6AEA"/>
    <w:rsid w:val="004D73DE"/>
    <w:rsid w:val="004D751C"/>
    <w:rsid w:val="004E0889"/>
    <w:rsid w:val="004E0DE4"/>
    <w:rsid w:val="004E2942"/>
    <w:rsid w:val="004E2EE4"/>
    <w:rsid w:val="004E4386"/>
    <w:rsid w:val="004E4871"/>
    <w:rsid w:val="004E5719"/>
    <w:rsid w:val="004E5F47"/>
    <w:rsid w:val="004E73FD"/>
    <w:rsid w:val="004F210E"/>
    <w:rsid w:val="004F2F9C"/>
    <w:rsid w:val="004F37B7"/>
    <w:rsid w:val="004F3B50"/>
    <w:rsid w:val="004F4148"/>
    <w:rsid w:val="004F5362"/>
    <w:rsid w:val="004F5BCF"/>
    <w:rsid w:val="004F6341"/>
    <w:rsid w:val="004F683A"/>
    <w:rsid w:val="004F7934"/>
    <w:rsid w:val="004F7A80"/>
    <w:rsid w:val="00500D4E"/>
    <w:rsid w:val="00502448"/>
    <w:rsid w:val="00502E72"/>
    <w:rsid w:val="0050354A"/>
    <w:rsid w:val="00510E5B"/>
    <w:rsid w:val="00511A13"/>
    <w:rsid w:val="00513F5D"/>
    <w:rsid w:val="0051415C"/>
    <w:rsid w:val="0051713F"/>
    <w:rsid w:val="005203E3"/>
    <w:rsid w:val="00523582"/>
    <w:rsid w:val="00524BB5"/>
    <w:rsid w:val="00530021"/>
    <w:rsid w:val="005311E0"/>
    <w:rsid w:val="00531A63"/>
    <w:rsid w:val="00531F03"/>
    <w:rsid w:val="00531F3B"/>
    <w:rsid w:val="00532028"/>
    <w:rsid w:val="0053206F"/>
    <w:rsid w:val="0053217A"/>
    <w:rsid w:val="005346F1"/>
    <w:rsid w:val="005359DF"/>
    <w:rsid w:val="00537746"/>
    <w:rsid w:val="00543050"/>
    <w:rsid w:val="0054424B"/>
    <w:rsid w:val="00544303"/>
    <w:rsid w:val="00544EE6"/>
    <w:rsid w:val="00545DE2"/>
    <w:rsid w:val="0054732C"/>
    <w:rsid w:val="005479D5"/>
    <w:rsid w:val="005501BB"/>
    <w:rsid w:val="00552650"/>
    <w:rsid w:val="00554FB1"/>
    <w:rsid w:val="00556A68"/>
    <w:rsid w:val="00556BEF"/>
    <w:rsid w:val="00560545"/>
    <w:rsid w:val="005605B6"/>
    <w:rsid w:val="0056130C"/>
    <w:rsid w:val="00561BD5"/>
    <w:rsid w:val="005629A0"/>
    <w:rsid w:val="00564034"/>
    <w:rsid w:val="0056521C"/>
    <w:rsid w:val="00566914"/>
    <w:rsid w:val="00567774"/>
    <w:rsid w:val="00570522"/>
    <w:rsid w:val="005711AD"/>
    <w:rsid w:val="00571F1C"/>
    <w:rsid w:val="00575063"/>
    <w:rsid w:val="005751A6"/>
    <w:rsid w:val="0057667E"/>
    <w:rsid w:val="005809A3"/>
    <w:rsid w:val="00583974"/>
    <w:rsid w:val="00583BF1"/>
    <w:rsid w:val="00584ABE"/>
    <w:rsid w:val="00584C62"/>
    <w:rsid w:val="005856E8"/>
    <w:rsid w:val="0058716C"/>
    <w:rsid w:val="00591BBB"/>
    <w:rsid w:val="0059239E"/>
    <w:rsid w:val="00594198"/>
    <w:rsid w:val="005952F6"/>
    <w:rsid w:val="005973E1"/>
    <w:rsid w:val="00597A0A"/>
    <w:rsid w:val="005A2B35"/>
    <w:rsid w:val="005A3610"/>
    <w:rsid w:val="005A4478"/>
    <w:rsid w:val="005A65E0"/>
    <w:rsid w:val="005A6DF3"/>
    <w:rsid w:val="005A7B08"/>
    <w:rsid w:val="005B18C5"/>
    <w:rsid w:val="005B278E"/>
    <w:rsid w:val="005B2A60"/>
    <w:rsid w:val="005B3689"/>
    <w:rsid w:val="005B56F9"/>
    <w:rsid w:val="005B5D33"/>
    <w:rsid w:val="005B7719"/>
    <w:rsid w:val="005B798C"/>
    <w:rsid w:val="005C0D62"/>
    <w:rsid w:val="005C0EC5"/>
    <w:rsid w:val="005C215A"/>
    <w:rsid w:val="005C2320"/>
    <w:rsid w:val="005C49F4"/>
    <w:rsid w:val="005C4D2B"/>
    <w:rsid w:val="005C56A8"/>
    <w:rsid w:val="005C636F"/>
    <w:rsid w:val="005D0706"/>
    <w:rsid w:val="005D37D1"/>
    <w:rsid w:val="005D5692"/>
    <w:rsid w:val="005D7C8A"/>
    <w:rsid w:val="005E1BB4"/>
    <w:rsid w:val="005E2703"/>
    <w:rsid w:val="005E2DCF"/>
    <w:rsid w:val="005E2DF0"/>
    <w:rsid w:val="005E3392"/>
    <w:rsid w:val="005E35E4"/>
    <w:rsid w:val="005E3972"/>
    <w:rsid w:val="005E432D"/>
    <w:rsid w:val="005E4E5D"/>
    <w:rsid w:val="005E518D"/>
    <w:rsid w:val="005E6DC6"/>
    <w:rsid w:val="005E7771"/>
    <w:rsid w:val="005F1A9C"/>
    <w:rsid w:val="005F4BE0"/>
    <w:rsid w:val="005F57DF"/>
    <w:rsid w:val="005F5FD5"/>
    <w:rsid w:val="005F652A"/>
    <w:rsid w:val="00600831"/>
    <w:rsid w:val="00600EE1"/>
    <w:rsid w:val="00601609"/>
    <w:rsid w:val="00602137"/>
    <w:rsid w:val="0060394B"/>
    <w:rsid w:val="00603A3D"/>
    <w:rsid w:val="0060484D"/>
    <w:rsid w:val="00604B74"/>
    <w:rsid w:val="00605847"/>
    <w:rsid w:val="00607652"/>
    <w:rsid w:val="006078F4"/>
    <w:rsid w:val="00610129"/>
    <w:rsid w:val="0061221A"/>
    <w:rsid w:val="006128E5"/>
    <w:rsid w:val="00613165"/>
    <w:rsid w:val="00614E7A"/>
    <w:rsid w:val="00615504"/>
    <w:rsid w:val="00616090"/>
    <w:rsid w:val="006165A1"/>
    <w:rsid w:val="00616F3E"/>
    <w:rsid w:val="00620012"/>
    <w:rsid w:val="00621391"/>
    <w:rsid w:val="0062229B"/>
    <w:rsid w:val="006235B8"/>
    <w:rsid w:val="00624556"/>
    <w:rsid w:val="006258F9"/>
    <w:rsid w:val="00625CDE"/>
    <w:rsid w:val="0062696D"/>
    <w:rsid w:val="00626B02"/>
    <w:rsid w:val="00626B51"/>
    <w:rsid w:val="00627270"/>
    <w:rsid w:val="0062736B"/>
    <w:rsid w:val="00630B3F"/>
    <w:rsid w:val="00630F91"/>
    <w:rsid w:val="0063187C"/>
    <w:rsid w:val="006327C2"/>
    <w:rsid w:val="00633797"/>
    <w:rsid w:val="00636CD8"/>
    <w:rsid w:val="006423DE"/>
    <w:rsid w:val="00642F94"/>
    <w:rsid w:val="006430A0"/>
    <w:rsid w:val="00644C79"/>
    <w:rsid w:val="00645B03"/>
    <w:rsid w:val="00647BC3"/>
    <w:rsid w:val="0065045A"/>
    <w:rsid w:val="006519EA"/>
    <w:rsid w:val="0065243A"/>
    <w:rsid w:val="00652586"/>
    <w:rsid w:val="00652E27"/>
    <w:rsid w:val="006531D9"/>
    <w:rsid w:val="00653455"/>
    <w:rsid w:val="006558F6"/>
    <w:rsid w:val="00656855"/>
    <w:rsid w:val="00656CB8"/>
    <w:rsid w:val="0065718C"/>
    <w:rsid w:val="00663666"/>
    <w:rsid w:val="00663E9E"/>
    <w:rsid w:val="006649E2"/>
    <w:rsid w:val="00665370"/>
    <w:rsid w:val="006663A0"/>
    <w:rsid w:val="006679DA"/>
    <w:rsid w:val="00670FA2"/>
    <w:rsid w:val="0067236C"/>
    <w:rsid w:val="00673809"/>
    <w:rsid w:val="00673960"/>
    <w:rsid w:val="006745B9"/>
    <w:rsid w:val="00674B52"/>
    <w:rsid w:val="00674C87"/>
    <w:rsid w:val="00675F80"/>
    <w:rsid w:val="00676F40"/>
    <w:rsid w:val="00676F62"/>
    <w:rsid w:val="0067701F"/>
    <w:rsid w:val="006773F9"/>
    <w:rsid w:val="00681FFB"/>
    <w:rsid w:val="006820E1"/>
    <w:rsid w:val="00684D21"/>
    <w:rsid w:val="006854E4"/>
    <w:rsid w:val="0068563D"/>
    <w:rsid w:val="0068612C"/>
    <w:rsid w:val="006865C8"/>
    <w:rsid w:val="00686DDB"/>
    <w:rsid w:val="00687154"/>
    <w:rsid w:val="00690445"/>
    <w:rsid w:val="00690C21"/>
    <w:rsid w:val="00690EF2"/>
    <w:rsid w:val="006914A1"/>
    <w:rsid w:val="00691710"/>
    <w:rsid w:val="0069252E"/>
    <w:rsid w:val="00692761"/>
    <w:rsid w:val="00692DD4"/>
    <w:rsid w:val="00693414"/>
    <w:rsid w:val="0069607F"/>
    <w:rsid w:val="00697415"/>
    <w:rsid w:val="00697806"/>
    <w:rsid w:val="006A0081"/>
    <w:rsid w:val="006A0A0F"/>
    <w:rsid w:val="006A195F"/>
    <w:rsid w:val="006A1FE6"/>
    <w:rsid w:val="006A2732"/>
    <w:rsid w:val="006A3E9B"/>
    <w:rsid w:val="006A4A8F"/>
    <w:rsid w:val="006A5FC3"/>
    <w:rsid w:val="006A6740"/>
    <w:rsid w:val="006A68BA"/>
    <w:rsid w:val="006A69F6"/>
    <w:rsid w:val="006A757A"/>
    <w:rsid w:val="006B0584"/>
    <w:rsid w:val="006B2AF0"/>
    <w:rsid w:val="006B2CF7"/>
    <w:rsid w:val="006B3939"/>
    <w:rsid w:val="006B43A4"/>
    <w:rsid w:val="006B4A08"/>
    <w:rsid w:val="006B7B4E"/>
    <w:rsid w:val="006C1975"/>
    <w:rsid w:val="006C1A16"/>
    <w:rsid w:val="006C288B"/>
    <w:rsid w:val="006C2FF4"/>
    <w:rsid w:val="006C3090"/>
    <w:rsid w:val="006C36B5"/>
    <w:rsid w:val="006C3C1B"/>
    <w:rsid w:val="006C4818"/>
    <w:rsid w:val="006C5A9C"/>
    <w:rsid w:val="006C60E3"/>
    <w:rsid w:val="006C6B41"/>
    <w:rsid w:val="006C6E5C"/>
    <w:rsid w:val="006D261E"/>
    <w:rsid w:val="006D372C"/>
    <w:rsid w:val="006D4207"/>
    <w:rsid w:val="006D4F67"/>
    <w:rsid w:val="006D5207"/>
    <w:rsid w:val="006D5EE6"/>
    <w:rsid w:val="006D69F2"/>
    <w:rsid w:val="006E08A4"/>
    <w:rsid w:val="006E0DD6"/>
    <w:rsid w:val="006E1415"/>
    <w:rsid w:val="006E2071"/>
    <w:rsid w:val="006E251D"/>
    <w:rsid w:val="006E2569"/>
    <w:rsid w:val="006E33CF"/>
    <w:rsid w:val="006E3EB5"/>
    <w:rsid w:val="006E40CE"/>
    <w:rsid w:val="006E419E"/>
    <w:rsid w:val="006E5476"/>
    <w:rsid w:val="006E68DE"/>
    <w:rsid w:val="006F2F9D"/>
    <w:rsid w:val="006F3E77"/>
    <w:rsid w:val="006F47CE"/>
    <w:rsid w:val="006F4B28"/>
    <w:rsid w:val="006F5215"/>
    <w:rsid w:val="007001D1"/>
    <w:rsid w:val="007006E8"/>
    <w:rsid w:val="00702AE9"/>
    <w:rsid w:val="00706E60"/>
    <w:rsid w:val="00710117"/>
    <w:rsid w:val="007101B3"/>
    <w:rsid w:val="0071059A"/>
    <w:rsid w:val="0071085A"/>
    <w:rsid w:val="00711FB4"/>
    <w:rsid w:val="007142BB"/>
    <w:rsid w:val="00715B87"/>
    <w:rsid w:val="00715C50"/>
    <w:rsid w:val="007160E7"/>
    <w:rsid w:val="007177B6"/>
    <w:rsid w:val="00717BD6"/>
    <w:rsid w:val="00717EA5"/>
    <w:rsid w:val="007225CB"/>
    <w:rsid w:val="007241A9"/>
    <w:rsid w:val="007264C7"/>
    <w:rsid w:val="00727190"/>
    <w:rsid w:val="0073280E"/>
    <w:rsid w:val="0073460E"/>
    <w:rsid w:val="00734974"/>
    <w:rsid w:val="007361C4"/>
    <w:rsid w:val="0074000E"/>
    <w:rsid w:val="0074042B"/>
    <w:rsid w:val="007406C2"/>
    <w:rsid w:val="00741C66"/>
    <w:rsid w:val="0074428F"/>
    <w:rsid w:val="00746E27"/>
    <w:rsid w:val="00747391"/>
    <w:rsid w:val="00750C22"/>
    <w:rsid w:val="00752A70"/>
    <w:rsid w:val="00754A55"/>
    <w:rsid w:val="00755203"/>
    <w:rsid w:val="007556FA"/>
    <w:rsid w:val="00755F29"/>
    <w:rsid w:val="00756632"/>
    <w:rsid w:val="00756913"/>
    <w:rsid w:val="00760812"/>
    <w:rsid w:val="007609DD"/>
    <w:rsid w:val="0076265A"/>
    <w:rsid w:val="00762884"/>
    <w:rsid w:val="007644D1"/>
    <w:rsid w:val="00765327"/>
    <w:rsid w:val="00766E27"/>
    <w:rsid w:val="00767A89"/>
    <w:rsid w:val="00767B66"/>
    <w:rsid w:val="0077132B"/>
    <w:rsid w:val="007715EE"/>
    <w:rsid w:val="00772A8A"/>
    <w:rsid w:val="00773A93"/>
    <w:rsid w:val="00773ACE"/>
    <w:rsid w:val="00773B32"/>
    <w:rsid w:val="00773DF2"/>
    <w:rsid w:val="007759A5"/>
    <w:rsid w:val="00775C6C"/>
    <w:rsid w:val="00776521"/>
    <w:rsid w:val="00777F80"/>
    <w:rsid w:val="00780433"/>
    <w:rsid w:val="007818CC"/>
    <w:rsid w:val="00781F86"/>
    <w:rsid w:val="0078329B"/>
    <w:rsid w:val="00784FF6"/>
    <w:rsid w:val="00785052"/>
    <w:rsid w:val="00785228"/>
    <w:rsid w:val="007860D6"/>
    <w:rsid w:val="007867AB"/>
    <w:rsid w:val="007921B1"/>
    <w:rsid w:val="007935B5"/>
    <w:rsid w:val="00795658"/>
    <w:rsid w:val="00795B1F"/>
    <w:rsid w:val="007A31AD"/>
    <w:rsid w:val="007A34D5"/>
    <w:rsid w:val="007A3752"/>
    <w:rsid w:val="007A3DE5"/>
    <w:rsid w:val="007A4055"/>
    <w:rsid w:val="007A4809"/>
    <w:rsid w:val="007A5CD6"/>
    <w:rsid w:val="007B06BD"/>
    <w:rsid w:val="007B0B44"/>
    <w:rsid w:val="007B0EE4"/>
    <w:rsid w:val="007B12A5"/>
    <w:rsid w:val="007B1ABA"/>
    <w:rsid w:val="007B1D83"/>
    <w:rsid w:val="007B223F"/>
    <w:rsid w:val="007B70AB"/>
    <w:rsid w:val="007C046A"/>
    <w:rsid w:val="007C057E"/>
    <w:rsid w:val="007C23AE"/>
    <w:rsid w:val="007C407A"/>
    <w:rsid w:val="007C4ABC"/>
    <w:rsid w:val="007C7179"/>
    <w:rsid w:val="007D25E3"/>
    <w:rsid w:val="007D372C"/>
    <w:rsid w:val="007D3A31"/>
    <w:rsid w:val="007D52E5"/>
    <w:rsid w:val="007D565D"/>
    <w:rsid w:val="007D6105"/>
    <w:rsid w:val="007D6A36"/>
    <w:rsid w:val="007D6C0D"/>
    <w:rsid w:val="007D77B6"/>
    <w:rsid w:val="007D7C07"/>
    <w:rsid w:val="007E112D"/>
    <w:rsid w:val="007E1E85"/>
    <w:rsid w:val="007E23D7"/>
    <w:rsid w:val="007E4AFB"/>
    <w:rsid w:val="007E55AF"/>
    <w:rsid w:val="007E618F"/>
    <w:rsid w:val="007E7AE5"/>
    <w:rsid w:val="007F2828"/>
    <w:rsid w:val="007F2D3A"/>
    <w:rsid w:val="007F40DA"/>
    <w:rsid w:val="007F44B1"/>
    <w:rsid w:val="007F4A2B"/>
    <w:rsid w:val="007F5C73"/>
    <w:rsid w:val="00800670"/>
    <w:rsid w:val="00800AEB"/>
    <w:rsid w:val="00801EB2"/>
    <w:rsid w:val="00802FDF"/>
    <w:rsid w:val="008036F8"/>
    <w:rsid w:val="00803C25"/>
    <w:rsid w:val="00804DA1"/>
    <w:rsid w:val="00805569"/>
    <w:rsid w:val="00806CAF"/>
    <w:rsid w:val="0080782E"/>
    <w:rsid w:val="00807C2E"/>
    <w:rsid w:val="00807FDB"/>
    <w:rsid w:val="00810625"/>
    <w:rsid w:val="00811A8B"/>
    <w:rsid w:val="00812060"/>
    <w:rsid w:val="0081267A"/>
    <w:rsid w:val="00813BBB"/>
    <w:rsid w:val="008149C1"/>
    <w:rsid w:val="00814F19"/>
    <w:rsid w:val="00815EFA"/>
    <w:rsid w:val="0081613D"/>
    <w:rsid w:val="00820022"/>
    <w:rsid w:val="008208B1"/>
    <w:rsid w:val="00821033"/>
    <w:rsid w:val="00821D1E"/>
    <w:rsid w:val="008220A9"/>
    <w:rsid w:val="00823D1B"/>
    <w:rsid w:val="008245BA"/>
    <w:rsid w:val="00825895"/>
    <w:rsid w:val="00826D62"/>
    <w:rsid w:val="0082772D"/>
    <w:rsid w:val="008305BF"/>
    <w:rsid w:val="00831952"/>
    <w:rsid w:val="0083345F"/>
    <w:rsid w:val="00834A39"/>
    <w:rsid w:val="00834E9F"/>
    <w:rsid w:val="00835DB9"/>
    <w:rsid w:val="008366B0"/>
    <w:rsid w:val="0084182A"/>
    <w:rsid w:val="0084309C"/>
    <w:rsid w:val="00843E65"/>
    <w:rsid w:val="00845D0E"/>
    <w:rsid w:val="00846513"/>
    <w:rsid w:val="00847616"/>
    <w:rsid w:val="00850536"/>
    <w:rsid w:val="00851D8B"/>
    <w:rsid w:val="00851FAF"/>
    <w:rsid w:val="00852C0C"/>
    <w:rsid w:val="00853441"/>
    <w:rsid w:val="00853DD8"/>
    <w:rsid w:val="0085523A"/>
    <w:rsid w:val="0085531C"/>
    <w:rsid w:val="00855691"/>
    <w:rsid w:val="00855B0C"/>
    <w:rsid w:val="008621AC"/>
    <w:rsid w:val="00862BC1"/>
    <w:rsid w:val="008643C3"/>
    <w:rsid w:val="0086490D"/>
    <w:rsid w:val="008650AD"/>
    <w:rsid w:val="0086592D"/>
    <w:rsid w:val="00865CB9"/>
    <w:rsid w:val="00865F32"/>
    <w:rsid w:val="00865F5C"/>
    <w:rsid w:val="0086614F"/>
    <w:rsid w:val="008709F4"/>
    <w:rsid w:val="00870AB8"/>
    <w:rsid w:val="00871C06"/>
    <w:rsid w:val="00873527"/>
    <w:rsid w:val="008737B9"/>
    <w:rsid w:val="00873923"/>
    <w:rsid w:val="00873CBB"/>
    <w:rsid w:val="00874414"/>
    <w:rsid w:val="0087447F"/>
    <w:rsid w:val="00875758"/>
    <w:rsid w:val="008772D2"/>
    <w:rsid w:val="008772D8"/>
    <w:rsid w:val="008802FD"/>
    <w:rsid w:val="0088084D"/>
    <w:rsid w:val="008811C1"/>
    <w:rsid w:val="008815A1"/>
    <w:rsid w:val="008830DB"/>
    <w:rsid w:val="008870A6"/>
    <w:rsid w:val="00890025"/>
    <w:rsid w:val="008911F6"/>
    <w:rsid w:val="008914F3"/>
    <w:rsid w:val="00891882"/>
    <w:rsid w:val="00892780"/>
    <w:rsid w:val="008945DA"/>
    <w:rsid w:val="00894C31"/>
    <w:rsid w:val="0089570E"/>
    <w:rsid w:val="008957FB"/>
    <w:rsid w:val="00895818"/>
    <w:rsid w:val="0089697D"/>
    <w:rsid w:val="00896B09"/>
    <w:rsid w:val="00896B9D"/>
    <w:rsid w:val="00896F9F"/>
    <w:rsid w:val="00897244"/>
    <w:rsid w:val="008A27FB"/>
    <w:rsid w:val="008A3138"/>
    <w:rsid w:val="008A343C"/>
    <w:rsid w:val="008A3461"/>
    <w:rsid w:val="008A47F9"/>
    <w:rsid w:val="008A4C55"/>
    <w:rsid w:val="008A4D2C"/>
    <w:rsid w:val="008A57A2"/>
    <w:rsid w:val="008A7879"/>
    <w:rsid w:val="008B0835"/>
    <w:rsid w:val="008B0B19"/>
    <w:rsid w:val="008B14B9"/>
    <w:rsid w:val="008B15D4"/>
    <w:rsid w:val="008B17A3"/>
    <w:rsid w:val="008B1BB6"/>
    <w:rsid w:val="008B2D56"/>
    <w:rsid w:val="008B4CA4"/>
    <w:rsid w:val="008B4EC3"/>
    <w:rsid w:val="008B72A7"/>
    <w:rsid w:val="008B7732"/>
    <w:rsid w:val="008C01E2"/>
    <w:rsid w:val="008C0CD9"/>
    <w:rsid w:val="008C0DC2"/>
    <w:rsid w:val="008C1A9F"/>
    <w:rsid w:val="008C1D7C"/>
    <w:rsid w:val="008C2685"/>
    <w:rsid w:val="008C2D25"/>
    <w:rsid w:val="008C45D5"/>
    <w:rsid w:val="008C592D"/>
    <w:rsid w:val="008C6E90"/>
    <w:rsid w:val="008C6EF4"/>
    <w:rsid w:val="008C7188"/>
    <w:rsid w:val="008C765E"/>
    <w:rsid w:val="008C791F"/>
    <w:rsid w:val="008D010E"/>
    <w:rsid w:val="008D08CA"/>
    <w:rsid w:val="008D110E"/>
    <w:rsid w:val="008D1ABF"/>
    <w:rsid w:val="008D1DAF"/>
    <w:rsid w:val="008D1F15"/>
    <w:rsid w:val="008D4D5A"/>
    <w:rsid w:val="008D711C"/>
    <w:rsid w:val="008D718E"/>
    <w:rsid w:val="008D73DB"/>
    <w:rsid w:val="008D7AF9"/>
    <w:rsid w:val="008D7C4F"/>
    <w:rsid w:val="008E0F76"/>
    <w:rsid w:val="008E1120"/>
    <w:rsid w:val="008E15CD"/>
    <w:rsid w:val="008E4BEA"/>
    <w:rsid w:val="008E5A53"/>
    <w:rsid w:val="008E6730"/>
    <w:rsid w:val="008E6954"/>
    <w:rsid w:val="008E741D"/>
    <w:rsid w:val="008F151E"/>
    <w:rsid w:val="008F249D"/>
    <w:rsid w:val="008F4B46"/>
    <w:rsid w:val="008F4B65"/>
    <w:rsid w:val="008F5758"/>
    <w:rsid w:val="008F5858"/>
    <w:rsid w:val="008F5FEA"/>
    <w:rsid w:val="00900E96"/>
    <w:rsid w:val="0090167A"/>
    <w:rsid w:val="00901AA1"/>
    <w:rsid w:val="00901AD3"/>
    <w:rsid w:val="00901B26"/>
    <w:rsid w:val="00902037"/>
    <w:rsid w:val="00904FA8"/>
    <w:rsid w:val="0090745B"/>
    <w:rsid w:val="0090787B"/>
    <w:rsid w:val="00910165"/>
    <w:rsid w:val="009117F4"/>
    <w:rsid w:val="00911A08"/>
    <w:rsid w:val="00911B22"/>
    <w:rsid w:val="009127CC"/>
    <w:rsid w:val="00914F10"/>
    <w:rsid w:val="0091617D"/>
    <w:rsid w:val="00916D7A"/>
    <w:rsid w:val="0092085A"/>
    <w:rsid w:val="0092136A"/>
    <w:rsid w:val="0092141E"/>
    <w:rsid w:val="00922338"/>
    <w:rsid w:val="00922563"/>
    <w:rsid w:val="00923151"/>
    <w:rsid w:val="00925687"/>
    <w:rsid w:val="0092665B"/>
    <w:rsid w:val="0092678D"/>
    <w:rsid w:val="009268AB"/>
    <w:rsid w:val="00926DFA"/>
    <w:rsid w:val="00926F2F"/>
    <w:rsid w:val="009274BB"/>
    <w:rsid w:val="00927B3A"/>
    <w:rsid w:val="00931481"/>
    <w:rsid w:val="00931A3C"/>
    <w:rsid w:val="00931CDE"/>
    <w:rsid w:val="00932400"/>
    <w:rsid w:val="00932808"/>
    <w:rsid w:val="00932AD3"/>
    <w:rsid w:val="0093332F"/>
    <w:rsid w:val="009342B5"/>
    <w:rsid w:val="00934561"/>
    <w:rsid w:val="00934655"/>
    <w:rsid w:val="00935044"/>
    <w:rsid w:val="00935120"/>
    <w:rsid w:val="00937B2F"/>
    <w:rsid w:val="00937F0A"/>
    <w:rsid w:val="0094482D"/>
    <w:rsid w:val="009473BA"/>
    <w:rsid w:val="009473C7"/>
    <w:rsid w:val="00950455"/>
    <w:rsid w:val="00951D72"/>
    <w:rsid w:val="00952883"/>
    <w:rsid w:val="00952F43"/>
    <w:rsid w:val="009547A2"/>
    <w:rsid w:val="00954C54"/>
    <w:rsid w:val="00954C9B"/>
    <w:rsid w:val="00954F9A"/>
    <w:rsid w:val="009575E1"/>
    <w:rsid w:val="0095767B"/>
    <w:rsid w:val="00960DFD"/>
    <w:rsid w:val="00962838"/>
    <w:rsid w:val="00963928"/>
    <w:rsid w:val="00964B50"/>
    <w:rsid w:val="00965341"/>
    <w:rsid w:val="00965E51"/>
    <w:rsid w:val="009671F8"/>
    <w:rsid w:val="009679FC"/>
    <w:rsid w:val="00971091"/>
    <w:rsid w:val="009710AA"/>
    <w:rsid w:val="009710DB"/>
    <w:rsid w:val="0097114E"/>
    <w:rsid w:val="00972A24"/>
    <w:rsid w:val="00973C89"/>
    <w:rsid w:val="0097529E"/>
    <w:rsid w:val="00975A1A"/>
    <w:rsid w:val="009770DF"/>
    <w:rsid w:val="00977741"/>
    <w:rsid w:val="009778B6"/>
    <w:rsid w:val="00980813"/>
    <w:rsid w:val="00980C65"/>
    <w:rsid w:val="00982AF3"/>
    <w:rsid w:val="0098310D"/>
    <w:rsid w:val="0098341A"/>
    <w:rsid w:val="009837E5"/>
    <w:rsid w:val="00983D6C"/>
    <w:rsid w:val="00984249"/>
    <w:rsid w:val="00985BC7"/>
    <w:rsid w:val="00986794"/>
    <w:rsid w:val="00986C7D"/>
    <w:rsid w:val="00986CBF"/>
    <w:rsid w:val="00987488"/>
    <w:rsid w:val="009874DC"/>
    <w:rsid w:val="009900EC"/>
    <w:rsid w:val="00990543"/>
    <w:rsid w:val="00990EF3"/>
    <w:rsid w:val="00991666"/>
    <w:rsid w:val="00992503"/>
    <w:rsid w:val="0099267F"/>
    <w:rsid w:val="00992856"/>
    <w:rsid w:val="00993662"/>
    <w:rsid w:val="0099484B"/>
    <w:rsid w:val="00997251"/>
    <w:rsid w:val="009974B5"/>
    <w:rsid w:val="009975F4"/>
    <w:rsid w:val="009A0C86"/>
    <w:rsid w:val="009A577F"/>
    <w:rsid w:val="009A74AC"/>
    <w:rsid w:val="009A796A"/>
    <w:rsid w:val="009B11D5"/>
    <w:rsid w:val="009B141F"/>
    <w:rsid w:val="009B2042"/>
    <w:rsid w:val="009B3300"/>
    <w:rsid w:val="009B3354"/>
    <w:rsid w:val="009B5B3E"/>
    <w:rsid w:val="009B7A30"/>
    <w:rsid w:val="009C0A8A"/>
    <w:rsid w:val="009C1447"/>
    <w:rsid w:val="009C17A8"/>
    <w:rsid w:val="009C1FC0"/>
    <w:rsid w:val="009C2881"/>
    <w:rsid w:val="009C486A"/>
    <w:rsid w:val="009C509D"/>
    <w:rsid w:val="009C6190"/>
    <w:rsid w:val="009C742B"/>
    <w:rsid w:val="009C788F"/>
    <w:rsid w:val="009D0C8B"/>
    <w:rsid w:val="009D12D8"/>
    <w:rsid w:val="009D164A"/>
    <w:rsid w:val="009D17F1"/>
    <w:rsid w:val="009D6059"/>
    <w:rsid w:val="009E13FB"/>
    <w:rsid w:val="009E2E5D"/>
    <w:rsid w:val="009E3812"/>
    <w:rsid w:val="009E38EE"/>
    <w:rsid w:val="009E3D1A"/>
    <w:rsid w:val="009E4EF8"/>
    <w:rsid w:val="009E4F9B"/>
    <w:rsid w:val="009E5E2F"/>
    <w:rsid w:val="009E6B1E"/>
    <w:rsid w:val="009E6B80"/>
    <w:rsid w:val="009E6EF0"/>
    <w:rsid w:val="009E7256"/>
    <w:rsid w:val="009F0600"/>
    <w:rsid w:val="009F1077"/>
    <w:rsid w:val="009F12DC"/>
    <w:rsid w:val="009F1974"/>
    <w:rsid w:val="009F268F"/>
    <w:rsid w:val="009F2FC8"/>
    <w:rsid w:val="009F332A"/>
    <w:rsid w:val="009F33B5"/>
    <w:rsid w:val="009F39BF"/>
    <w:rsid w:val="009F3E69"/>
    <w:rsid w:val="009F5C4B"/>
    <w:rsid w:val="009F5E77"/>
    <w:rsid w:val="009F5FFD"/>
    <w:rsid w:val="00A03525"/>
    <w:rsid w:val="00A04964"/>
    <w:rsid w:val="00A050F9"/>
    <w:rsid w:val="00A06E91"/>
    <w:rsid w:val="00A0771A"/>
    <w:rsid w:val="00A07C8B"/>
    <w:rsid w:val="00A102A6"/>
    <w:rsid w:val="00A118E9"/>
    <w:rsid w:val="00A12446"/>
    <w:rsid w:val="00A12E1D"/>
    <w:rsid w:val="00A1361B"/>
    <w:rsid w:val="00A13D32"/>
    <w:rsid w:val="00A15F22"/>
    <w:rsid w:val="00A16DBA"/>
    <w:rsid w:val="00A173C0"/>
    <w:rsid w:val="00A20D8E"/>
    <w:rsid w:val="00A210D5"/>
    <w:rsid w:val="00A21A5A"/>
    <w:rsid w:val="00A23E19"/>
    <w:rsid w:val="00A24364"/>
    <w:rsid w:val="00A24D23"/>
    <w:rsid w:val="00A24ED9"/>
    <w:rsid w:val="00A2512C"/>
    <w:rsid w:val="00A26012"/>
    <w:rsid w:val="00A30F24"/>
    <w:rsid w:val="00A3225B"/>
    <w:rsid w:val="00A33DA1"/>
    <w:rsid w:val="00A34FB5"/>
    <w:rsid w:val="00A36722"/>
    <w:rsid w:val="00A40E22"/>
    <w:rsid w:val="00A42502"/>
    <w:rsid w:val="00A42DD5"/>
    <w:rsid w:val="00A446A0"/>
    <w:rsid w:val="00A45738"/>
    <w:rsid w:val="00A460CD"/>
    <w:rsid w:val="00A5019B"/>
    <w:rsid w:val="00A530FC"/>
    <w:rsid w:val="00A546BF"/>
    <w:rsid w:val="00A5664B"/>
    <w:rsid w:val="00A57012"/>
    <w:rsid w:val="00A5772B"/>
    <w:rsid w:val="00A57CC5"/>
    <w:rsid w:val="00A60C06"/>
    <w:rsid w:val="00A61A9B"/>
    <w:rsid w:val="00A64423"/>
    <w:rsid w:val="00A645BA"/>
    <w:rsid w:val="00A67DF5"/>
    <w:rsid w:val="00A7140D"/>
    <w:rsid w:val="00A71818"/>
    <w:rsid w:val="00A72E25"/>
    <w:rsid w:val="00A74630"/>
    <w:rsid w:val="00A756C8"/>
    <w:rsid w:val="00A771F4"/>
    <w:rsid w:val="00A805C5"/>
    <w:rsid w:val="00A80E60"/>
    <w:rsid w:val="00A81EDF"/>
    <w:rsid w:val="00A8215D"/>
    <w:rsid w:val="00A826EE"/>
    <w:rsid w:val="00A82C05"/>
    <w:rsid w:val="00A831D9"/>
    <w:rsid w:val="00A8651B"/>
    <w:rsid w:val="00A911F4"/>
    <w:rsid w:val="00A921CE"/>
    <w:rsid w:val="00A93098"/>
    <w:rsid w:val="00A93BC6"/>
    <w:rsid w:val="00A949BF"/>
    <w:rsid w:val="00A94DFC"/>
    <w:rsid w:val="00A95658"/>
    <w:rsid w:val="00A96844"/>
    <w:rsid w:val="00AA0A20"/>
    <w:rsid w:val="00AA11A9"/>
    <w:rsid w:val="00AA13A8"/>
    <w:rsid w:val="00AA16A7"/>
    <w:rsid w:val="00AA1970"/>
    <w:rsid w:val="00AA317E"/>
    <w:rsid w:val="00AA649E"/>
    <w:rsid w:val="00AA6F04"/>
    <w:rsid w:val="00AA717D"/>
    <w:rsid w:val="00AB0351"/>
    <w:rsid w:val="00AB0552"/>
    <w:rsid w:val="00AB0B4C"/>
    <w:rsid w:val="00AB1969"/>
    <w:rsid w:val="00AB2249"/>
    <w:rsid w:val="00AB2C6C"/>
    <w:rsid w:val="00AB321F"/>
    <w:rsid w:val="00AB66C7"/>
    <w:rsid w:val="00AB6BA1"/>
    <w:rsid w:val="00AB7F23"/>
    <w:rsid w:val="00AC0BE3"/>
    <w:rsid w:val="00AC0DDE"/>
    <w:rsid w:val="00AC1039"/>
    <w:rsid w:val="00AC29E3"/>
    <w:rsid w:val="00AC3957"/>
    <w:rsid w:val="00AC3A15"/>
    <w:rsid w:val="00AC4143"/>
    <w:rsid w:val="00AC4E98"/>
    <w:rsid w:val="00AC6C52"/>
    <w:rsid w:val="00AC785C"/>
    <w:rsid w:val="00AC7AE0"/>
    <w:rsid w:val="00AD0721"/>
    <w:rsid w:val="00AD26D1"/>
    <w:rsid w:val="00AD2795"/>
    <w:rsid w:val="00AD2C81"/>
    <w:rsid w:val="00AD2ED9"/>
    <w:rsid w:val="00AD3B56"/>
    <w:rsid w:val="00AD3C17"/>
    <w:rsid w:val="00AD4403"/>
    <w:rsid w:val="00AD7CF0"/>
    <w:rsid w:val="00AE1218"/>
    <w:rsid w:val="00AE1728"/>
    <w:rsid w:val="00AE1764"/>
    <w:rsid w:val="00AE23E4"/>
    <w:rsid w:val="00AE3C13"/>
    <w:rsid w:val="00AE712D"/>
    <w:rsid w:val="00AE73FD"/>
    <w:rsid w:val="00AE79FB"/>
    <w:rsid w:val="00AF0200"/>
    <w:rsid w:val="00AF02F7"/>
    <w:rsid w:val="00AF0821"/>
    <w:rsid w:val="00AF1141"/>
    <w:rsid w:val="00AF659B"/>
    <w:rsid w:val="00AF7024"/>
    <w:rsid w:val="00AF7158"/>
    <w:rsid w:val="00B00C14"/>
    <w:rsid w:val="00B012C5"/>
    <w:rsid w:val="00B0231F"/>
    <w:rsid w:val="00B056A9"/>
    <w:rsid w:val="00B0578C"/>
    <w:rsid w:val="00B0622E"/>
    <w:rsid w:val="00B06D8F"/>
    <w:rsid w:val="00B06F88"/>
    <w:rsid w:val="00B071EA"/>
    <w:rsid w:val="00B079F0"/>
    <w:rsid w:val="00B10557"/>
    <w:rsid w:val="00B10A4D"/>
    <w:rsid w:val="00B114A3"/>
    <w:rsid w:val="00B122A5"/>
    <w:rsid w:val="00B1278A"/>
    <w:rsid w:val="00B13BA9"/>
    <w:rsid w:val="00B15582"/>
    <w:rsid w:val="00B15EBF"/>
    <w:rsid w:val="00B173C4"/>
    <w:rsid w:val="00B209E2"/>
    <w:rsid w:val="00B20FD4"/>
    <w:rsid w:val="00B21CB0"/>
    <w:rsid w:val="00B22350"/>
    <w:rsid w:val="00B22498"/>
    <w:rsid w:val="00B23700"/>
    <w:rsid w:val="00B25185"/>
    <w:rsid w:val="00B27610"/>
    <w:rsid w:val="00B27619"/>
    <w:rsid w:val="00B27A14"/>
    <w:rsid w:val="00B3036E"/>
    <w:rsid w:val="00B30A18"/>
    <w:rsid w:val="00B30E43"/>
    <w:rsid w:val="00B311B4"/>
    <w:rsid w:val="00B32199"/>
    <w:rsid w:val="00B32E83"/>
    <w:rsid w:val="00B33FD5"/>
    <w:rsid w:val="00B35735"/>
    <w:rsid w:val="00B35FEF"/>
    <w:rsid w:val="00B35FF1"/>
    <w:rsid w:val="00B377D1"/>
    <w:rsid w:val="00B405E2"/>
    <w:rsid w:val="00B43B33"/>
    <w:rsid w:val="00B43C87"/>
    <w:rsid w:val="00B43FEF"/>
    <w:rsid w:val="00B44966"/>
    <w:rsid w:val="00B45F48"/>
    <w:rsid w:val="00B45F49"/>
    <w:rsid w:val="00B46BED"/>
    <w:rsid w:val="00B475C9"/>
    <w:rsid w:val="00B50310"/>
    <w:rsid w:val="00B5085E"/>
    <w:rsid w:val="00B50D3D"/>
    <w:rsid w:val="00B50FF8"/>
    <w:rsid w:val="00B551A1"/>
    <w:rsid w:val="00B55BE7"/>
    <w:rsid w:val="00B55C83"/>
    <w:rsid w:val="00B564AB"/>
    <w:rsid w:val="00B6072D"/>
    <w:rsid w:val="00B6137B"/>
    <w:rsid w:val="00B61C03"/>
    <w:rsid w:val="00B62A23"/>
    <w:rsid w:val="00B62CEE"/>
    <w:rsid w:val="00B62E26"/>
    <w:rsid w:val="00B6341D"/>
    <w:rsid w:val="00B64B04"/>
    <w:rsid w:val="00B65C9C"/>
    <w:rsid w:val="00B677BB"/>
    <w:rsid w:val="00B73600"/>
    <w:rsid w:val="00B73783"/>
    <w:rsid w:val="00B74742"/>
    <w:rsid w:val="00B758C4"/>
    <w:rsid w:val="00B768B7"/>
    <w:rsid w:val="00B76C5A"/>
    <w:rsid w:val="00B7756F"/>
    <w:rsid w:val="00B7793A"/>
    <w:rsid w:val="00B804FC"/>
    <w:rsid w:val="00B8145C"/>
    <w:rsid w:val="00B832C3"/>
    <w:rsid w:val="00B83D9C"/>
    <w:rsid w:val="00B8511D"/>
    <w:rsid w:val="00B90A90"/>
    <w:rsid w:val="00B91BFB"/>
    <w:rsid w:val="00B925BD"/>
    <w:rsid w:val="00B93531"/>
    <w:rsid w:val="00B93634"/>
    <w:rsid w:val="00B93C78"/>
    <w:rsid w:val="00B94EAC"/>
    <w:rsid w:val="00B957DF"/>
    <w:rsid w:val="00B959A9"/>
    <w:rsid w:val="00B97C89"/>
    <w:rsid w:val="00BA10D9"/>
    <w:rsid w:val="00BA2964"/>
    <w:rsid w:val="00BA2DBE"/>
    <w:rsid w:val="00BA334A"/>
    <w:rsid w:val="00BA33A5"/>
    <w:rsid w:val="00BA34DE"/>
    <w:rsid w:val="00BA4138"/>
    <w:rsid w:val="00BA5C62"/>
    <w:rsid w:val="00BA6116"/>
    <w:rsid w:val="00BA62F7"/>
    <w:rsid w:val="00BB10B5"/>
    <w:rsid w:val="00BB14AF"/>
    <w:rsid w:val="00BB7FCA"/>
    <w:rsid w:val="00BC1E88"/>
    <w:rsid w:val="00BC4208"/>
    <w:rsid w:val="00BC55ED"/>
    <w:rsid w:val="00BC6547"/>
    <w:rsid w:val="00BD22D7"/>
    <w:rsid w:val="00BD27A0"/>
    <w:rsid w:val="00BD2C29"/>
    <w:rsid w:val="00BD375B"/>
    <w:rsid w:val="00BD467C"/>
    <w:rsid w:val="00BD4CCC"/>
    <w:rsid w:val="00BD713A"/>
    <w:rsid w:val="00BD7590"/>
    <w:rsid w:val="00BE0A08"/>
    <w:rsid w:val="00BE0CDF"/>
    <w:rsid w:val="00BE10B1"/>
    <w:rsid w:val="00BE1875"/>
    <w:rsid w:val="00BE1FD1"/>
    <w:rsid w:val="00BE5449"/>
    <w:rsid w:val="00BE635A"/>
    <w:rsid w:val="00BE6381"/>
    <w:rsid w:val="00BE7AAB"/>
    <w:rsid w:val="00BF1A0B"/>
    <w:rsid w:val="00BF2123"/>
    <w:rsid w:val="00BF5C94"/>
    <w:rsid w:val="00BF7ADF"/>
    <w:rsid w:val="00C032FC"/>
    <w:rsid w:val="00C03FEE"/>
    <w:rsid w:val="00C042AF"/>
    <w:rsid w:val="00C065E7"/>
    <w:rsid w:val="00C07B62"/>
    <w:rsid w:val="00C10580"/>
    <w:rsid w:val="00C10881"/>
    <w:rsid w:val="00C119EB"/>
    <w:rsid w:val="00C12B53"/>
    <w:rsid w:val="00C12DC0"/>
    <w:rsid w:val="00C12E5D"/>
    <w:rsid w:val="00C1395D"/>
    <w:rsid w:val="00C14278"/>
    <w:rsid w:val="00C14AE4"/>
    <w:rsid w:val="00C17028"/>
    <w:rsid w:val="00C17634"/>
    <w:rsid w:val="00C17DB5"/>
    <w:rsid w:val="00C210D4"/>
    <w:rsid w:val="00C2436C"/>
    <w:rsid w:val="00C25423"/>
    <w:rsid w:val="00C256B1"/>
    <w:rsid w:val="00C25911"/>
    <w:rsid w:val="00C25C36"/>
    <w:rsid w:val="00C25D36"/>
    <w:rsid w:val="00C25D44"/>
    <w:rsid w:val="00C26426"/>
    <w:rsid w:val="00C267AC"/>
    <w:rsid w:val="00C272F7"/>
    <w:rsid w:val="00C27333"/>
    <w:rsid w:val="00C27929"/>
    <w:rsid w:val="00C30E22"/>
    <w:rsid w:val="00C339D4"/>
    <w:rsid w:val="00C349FC"/>
    <w:rsid w:val="00C35152"/>
    <w:rsid w:val="00C374B3"/>
    <w:rsid w:val="00C42EC9"/>
    <w:rsid w:val="00C44BBD"/>
    <w:rsid w:val="00C4680E"/>
    <w:rsid w:val="00C46A89"/>
    <w:rsid w:val="00C509CF"/>
    <w:rsid w:val="00C52BD5"/>
    <w:rsid w:val="00C55093"/>
    <w:rsid w:val="00C56805"/>
    <w:rsid w:val="00C5727B"/>
    <w:rsid w:val="00C57D9B"/>
    <w:rsid w:val="00C60EFF"/>
    <w:rsid w:val="00C63938"/>
    <w:rsid w:val="00C63B4A"/>
    <w:rsid w:val="00C64BB6"/>
    <w:rsid w:val="00C70FA9"/>
    <w:rsid w:val="00C734B8"/>
    <w:rsid w:val="00C74E92"/>
    <w:rsid w:val="00C7509F"/>
    <w:rsid w:val="00C755E7"/>
    <w:rsid w:val="00C7641A"/>
    <w:rsid w:val="00C76ABB"/>
    <w:rsid w:val="00C774F9"/>
    <w:rsid w:val="00C77933"/>
    <w:rsid w:val="00C83498"/>
    <w:rsid w:val="00C8390C"/>
    <w:rsid w:val="00C86821"/>
    <w:rsid w:val="00C8732A"/>
    <w:rsid w:val="00C930E8"/>
    <w:rsid w:val="00C93798"/>
    <w:rsid w:val="00C94FB2"/>
    <w:rsid w:val="00C970C5"/>
    <w:rsid w:val="00CA187C"/>
    <w:rsid w:val="00CA1AFF"/>
    <w:rsid w:val="00CA22B3"/>
    <w:rsid w:val="00CA3AB6"/>
    <w:rsid w:val="00CA442D"/>
    <w:rsid w:val="00CA5607"/>
    <w:rsid w:val="00CA7007"/>
    <w:rsid w:val="00CA7AEA"/>
    <w:rsid w:val="00CB0950"/>
    <w:rsid w:val="00CB0D04"/>
    <w:rsid w:val="00CB315C"/>
    <w:rsid w:val="00CB3325"/>
    <w:rsid w:val="00CB4CA5"/>
    <w:rsid w:val="00CB577F"/>
    <w:rsid w:val="00CB5F93"/>
    <w:rsid w:val="00CB6F3B"/>
    <w:rsid w:val="00CB76A0"/>
    <w:rsid w:val="00CB7792"/>
    <w:rsid w:val="00CB7AFC"/>
    <w:rsid w:val="00CC0F9A"/>
    <w:rsid w:val="00CC1BF7"/>
    <w:rsid w:val="00CC24C5"/>
    <w:rsid w:val="00CC2E03"/>
    <w:rsid w:val="00CC3BC8"/>
    <w:rsid w:val="00CC4A07"/>
    <w:rsid w:val="00CC557E"/>
    <w:rsid w:val="00CC613C"/>
    <w:rsid w:val="00CC6AC9"/>
    <w:rsid w:val="00CD23F6"/>
    <w:rsid w:val="00CD333B"/>
    <w:rsid w:val="00CD40C8"/>
    <w:rsid w:val="00CD5407"/>
    <w:rsid w:val="00CD5DEB"/>
    <w:rsid w:val="00CD610B"/>
    <w:rsid w:val="00CD6DC0"/>
    <w:rsid w:val="00CE0BC6"/>
    <w:rsid w:val="00CE240E"/>
    <w:rsid w:val="00CE29EC"/>
    <w:rsid w:val="00CE2A33"/>
    <w:rsid w:val="00CE4EEE"/>
    <w:rsid w:val="00CE50BE"/>
    <w:rsid w:val="00CE5F16"/>
    <w:rsid w:val="00CE656C"/>
    <w:rsid w:val="00CE6CB6"/>
    <w:rsid w:val="00CE6CEB"/>
    <w:rsid w:val="00CE75AA"/>
    <w:rsid w:val="00CE7EDF"/>
    <w:rsid w:val="00CF0687"/>
    <w:rsid w:val="00CF1939"/>
    <w:rsid w:val="00CF1A15"/>
    <w:rsid w:val="00CF39DD"/>
    <w:rsid w:val="00CF4926"/>
    <w:rsid w:val="00CF4B84"/>
    <w:rsid w:val="00CF53FE"/>
    <w:rsid w:val="00CF5BD3"/>
    <w:rsid w:val="00D00E6B"/>
    <w:rsid w:val="00D01440"/>
    <w:rsid w:val="00D022BF"/>
    <w:rsid w:val="00D0519E"/>
    <w:rsid w:val="00D05A06"/>
    <w:rsid w:val="00D0612C"/>
    <w:rsid w:val="00D065FC"/>
    <w:rsid w:val="00D0692A"/>
    <w:rsid w:val="00D0779C"/>
    <w:rsid w:val="00D07FC1"/>
    <w:rsid w:val="00D10F2A"/>
    <w:rsid w:val="00D11EEE"/>
    <w:rsid w:val="00D13133"/>
    <w:rsid w:val="00D1317A"/>
    <w:rsid w:val="00D13604"/>
    <w:rsid w:val="00D13DDC"/>
    <w:rsid w:val="00D14520"/>
    <w:rsid w:val="00D1510F"/>
    <w:rsid w:val="00D164BF"/>
    <w:rsid w:val="00D1695A"/>
    <w:rsid w:val="00D169C2"/>
    <w:rsid w:val="00D16BFF"/>
    <w:rsid w:val="00D204F5"/>
    <w:rsid w:val="00D235A9"/>
    <w:rsid w:val="00D239EC"/>
    <w:rsid w:val="00D23E5C"/>
    <w:rsid w:val="00D24241"/>
    <w:rsid w:val="00D2470A"/>
    <w:rsid w:val="00D256DD"/>
    <w:rsid w:val="00D273D6"/>
    <w:rsid w:val="00D30237"/>
    <w:rsid w:val="00D30395"/>
    <w:rsid w:val="00D3089F"/>
    <w:rsid w:val="00D3202B"/>
    <w:rsid w:val="00D32C88"/>
    <w:rsid w:val="00D34C9A"/>
    <w:rsid w:val="00D35D97"/>
    <w:rsid w:val="00D37D33"/>
    <w:rsid w:val="00D4156B"/>
    <w:rsid w:val="00D41AEB"/>
    <w:rsid w:val="00D43923"/>
    <w:rsid w:val="00D44347"/>
    <w:rsid w:val="00D44B59"/>
    <w:rsid w:val="00D46922"/>
    <w:rsid w:val="00D5022D"/>
    <w:rsid w:val="00D50BF8"/>
    <w:rsid w:val="00D50FA2"/>
    <w:rsid w:val="00D53EA7"/>
    <w:rsid w:val="00D545E4"/>
    <w:rsid w:val="00D54E3B"/>
    <w:rsid w:val="00D60E65"/>
    <w:rsid w:val="00D61F6F"/>
    <w:rsid w:val="00D62DCB"/>
    <w:rsid w:val="00D636B4"/>
    <w:rsid w:val="00D63E3F"/>
    <w:rsid w:val="00D64BC2"/>
    <w:rsid w:val="00D657E6"/>
    <w:rsid w:val="00D65BF9"/>
    <w:rsid w:val="00D66957"/>
    <w:rsid w:val="00D67019"/>
    <w:rsid w:val="00D6799A"/>
    <w:rsid w:val="00D70D3B"/>
    <w:rsid w:val="00D722A1"/>
    <w:rsid w:val="00D72D5F"/>
    <w:rsid w:val="00D72FF6"/>
    <w:rsid w:val="00D7334C"/>
    <w:rsid w:val="00D73482"/>
    <w:rsid w:val="00D749F7"/>
    <w:rsid w:val="00D766F5"/>
    <w:rsid w:val="00D81321"/>
    <w:rsid w:val="00D81E09"/>
    <w:rsid w:val="00D82A4A"/>
    <w:rsid w:val="00D83793"/>
    <w:rsid w:val="00D83952"/>
    <w:rsid w:val="00D850F7"/>
    <w:rsid w:val="00D86711"/>
    <w:rsid w:val="00D86EB3"/>
    <w:rsid w:val="00D87397"/>
    <w:rsid w:val="00D90A8A"/>
    <w:rsid w:val="00D91675"/>
    <w:rsid w:val="00D92063"/>
    <w:rsid w:val="00D94F36"/>
    <w:rsid w:val="00D969DF"/>
    <w:rsid w:val="00DA0841"/>
    <w:rsid w:val="00DA1B18"/>
    <w:rsid w:val="00DA1E11"/>
    <w:rsid w:val="00DA3185"/>
    <w:rsid w:val="00DA3E35"/>
    <w:rsid w:val="00DA436B"/>
    <w:rsid w:val="00DA61E8"/>
    <w:rsid w:val="00DA6363"/>
    <w:rsid w:val="00DA6C62"/>
    <w:rsid w:val="00DA7A60"/>
    <w:rsid w:val="00DB0540"/>
    <w:rsid w:val="00DB229D"/>
    <w:rsid w:val="00DB308D"/>
    <w:rsid w:val="00DB5359"/>
    <w:rsid w:val="00DB54F1"/>
    <w:rsid w:val="00DB6539"/>
    <w:rsid w:val="00DB6681"/>
    <w:rsid w:val="00DB6DCF"/>
    <w:rsid w:val="00DB7259"/>
    <w:rsid w:val="00DC038C"/>
    <w:rsid w:val="00DC2260"/>
    <w:rsid w:val="00DC25F3"/>
    <w:rsid w:val="00DC4FF3"/>
    <w:rsid w:val="00DC56E8"/>
    <w:rsid w:val="00DC5B79"/>
    <w:rsid w:val="00DC677E"/>
    <w:rsid w:val="00DC6B69"/>
    <w:rsid w:val="00DD1045"/>
    <w:rsid w:val="00DD2348"/>
    <w:rsid w:val="00DD23EA"/>
    <w:rsid w:val="00DD28F7"/>
    <w:rsid w:val="00DD5B6E"/>
    <w:rsid w:val="00DD6683"/>
    <w:rsid w:val="00DD6D0B"/>
    <w:rsid w:val="00DD6F3C"/>
    <w:rsid w:val="00DE0F24"/>
    <w:rsid w:val="00DE1768"/>
    <w:rsid w:val="00DE1F39"/>
    <w:rsid w:val="00DE22F7"/>
    <w:rsid w:val="00DE25A6"/>
    <w:rsid w:val="00DE372E"/>
    <w:rsid w:val="00DE3A96"/>
    <w:rsid w:val="00DE40CD"/>
    <w:rsid w:val="00DE5C65"/>
    <w:rsid w:val="00DE6121"/>
    <w:rsid w:val="00DE775A"/>
    <w:rsid w:val="00DF096F"/>
    <w:rsid w:val="00DF1078"/>
    <w:rsid w:val="00DF1714"/>
    <w:rsid w:val="00DF40E1"/>
    <w:rsid w:val="00DF4648"/>
    <w:rsid w:val="00DF523C"/>
    <w:rsid w:val="00DF6991"/>
    <w:rsid w:val="00DF77AC"/>
    <w:rsid w:val="00DF77DA"/>
    <w:rsid w:val="00E03901"/>
    <w:rsid w:val="00E0437C"/>
    <w:rsid w:val="00E04EF7"/>
    <w:rsid w:val="00E05558"/>
    <w:rsid w:val="00E059FA"/>
    <w:rsid w:val="00E069CF"/>
    <w:rsid w:val="00E06B5E"/>
    <w:rsid w:val="00E074CB"/>
    <w:rsid w:val="00E0789C"/>
    <w:rsid w:val="00E102EA"/>
    <w:rsid w:val="00E115B0"/>
    <w:rsid w:val="00E13812"/>
    <w:rsid w:val="00E138EB"/>
    <w:rsid w:val="00E14B11"/>
    <w:rsid w:val="00E14C8C"/>
    <w:rsid w:val="00E14FFB"/>
    <w:rsid w:val="00E15840"/>
    <w:rsid w:val="00E16131"/>
    <w:rsid w:val="00E1676A"/>
    <w:rsid w:val="00E1758F"/>
    <w:rsid w:val="00E17797"/>
    <w:rsid w:val="00E17FBD"/>
    <w:rsid w:val="00E200A8"/>
    <w:rsid w:val="00E2302E"/>
    <w:rsid w:val="00E23CD5"/>
    <w:rsid w:val="00E23D6F"/>
    <w:rsid w:val="00E24535"/>
    <w:rsid w:val="00E24883"/>
    <w:rsid w:val="00E2611D"/>
    <w:rsid w:val="00E30576"/>
    <w:rsid w:val="00E30AB5"/>
    <w:rsid w:val="00E340C3"/>
    <w:rsid w:val="00E37B33"/>
    <w:rsid w:val="00E404CE"/>
    <w:rsid w:val="00E4136C"/>
    <w:rsid w:val="00E416F5"/>
    <w:rsid w:val="00E41978"/>
    <w:rsid w:val="00E42C35"/>
    <w:rsid w:val="00E43764"/>
    <w:rsid w:val="00E4444E"/>
    <w:rsid w:val="00E44C42"/>
    <w:rsid w:val="00E461FC"/>
    <w:rsid w:val="00E470A5"/>
    <w:rsid w:val="00E477FA"/>
    <w:rsid w:val="00E50C92"/>
    <w:rsid w:val="00E512E6"/>
    <w:rsid w:val="00E51973"/>
    <w:rsid w:val="00E52A51"/>
    <w:rsid w:val="00E53A6A"/>
    <w:rsid w:val="00E53E9B"/>
    <w:rsid w:val="00E54084"/>
    <w:rsid w:val="00E56514"/>
    <w:rsid w:val="00E56C70"/>
    <w:rsid w:val="00E5797B"/>
    <w:rsid w:val="00E6078C"/>
    <w:rsid w:val="00E63633"/>
    <w:rsid w:val="00E63AE3"/>
    <w:rsid w:val="00E657F3"/>
    <w:rsid w:val="00E65AA9"/>
    <w:rsid w:val="00E67521"/>
    <w:rsid w:val="00E6798D"/>
    <w:rsid w:val="00E679C5"/>
    <w:rsid w:val="00E67DEF"/>
    <w:rsid w:val="00E70519"/>
    <w:rsid w:val="00E7068B"/>
    <w:rsid w:val="00E706A7"/>
    <w:rsid w:val="00E715C4"/>
    <w:rsid w:val="00E72D4F"/>
    <w:rsid w:val="00E7588E"/>
    <w:rsid w:val="00E75D50"/>
    <w:rsid w:val="00E75D79"/>
    <w:rsid w:val="00E802D9"/>
    <w:rsid w:val="00E80D8A"/>
    <w:rsid w:val="00E81186"/>
    <w:rsid w:val="00E823A7"/>
    <w:rsid w:val="00E84A88"/>
    <w:rsid w:val="00E84F31"/>
    <w:rsid w:val="00E853D8"/>
    <w:rsid w:val="00E876D0"/>
    <w:rsid w:val="00E879A8"/>
    <w:rsid w:val="00E904A2"/>
    <w:rsid w:val="00E90AA7"/>
    <w:rsid w:val="00E91359"/>
    <w:rsid w:val="00E91577"/>
    <w:rsid w:val="00E93621"/>
    <w:rsid w:val="00E95053"/>
    <w:rsid w:val="00E95328"/>
    <w:rsid w:val="00E955AA"/>
    <w:rsid w:val="00E963F4"/>
    <w:rsid w:val="00E96CE0"/>
    <w:rsid w:val="00E97A50"/>
    <w:rsid w:val="00EA039A"/>
    <w:rsid w:val="00EA08E4"/>
    <w:rsid w:val="00EA0A75"/>
    <w:rsid w:val="00EA1F0B"/>
    <w:rsid w:val="00EA207D"/>
    <w:rsid w:val="00EA287F"/>
    <w:rsid w:val="00EA4F72"/>
    <w:rsid w:val="00EA532D"/>
    <w:rsid w:val="00EA55BD"/>
    <w:rsid w:val="00EA5630"/>
    <w:rsid w:val="00EA6714"/>
    <w:rsid w:val="00EA6BB4"/>
    <w:rsid w:val="00EB0998"/>
    <w:rsid w:val="00EB0DAA"/>
    <w:rsid w:val="00EB1B5B"/>
    <w:rsid w:val="00EB22BA"/>
    <w:rsid w:val="00EB2F2A"/>
    <w:rsid w:val="00EB4189"/>
    <w:rsid w:val="00EB4519"/>
    <w:rsid w:val="00EB47B5"/>
    <w:rsid w:val="00EB4A4C"/>
    <w:rsid w:val="00EB4CA2"/>
    <w:rsid w:val="00EB593C"/>
    <w:rsid w:val="00EB5FB1"/>
    <w:rsid w:val="00EB613F"/>
    <w:rsid w:val="00EC003E"/>
    <w:rsid w:val="00EC10CA"/>
    <w:rsid w:val="00EC3000"/>
    <w:rsid w:val="00EC34EE"/>
    <w:rsid w:val="00EC3A44"/>
    <w:rsid w:val="00EC4BF4"/>
    <w:rsid w:val="00EC6CEF"/>
    <w:rsid w:val="00EC7A8C"/>
    <w:rsid w:val="00ED0D99"/>
    <w:rsid w:val="00ED2226"/>
    <w:rsid w:val="00ED32F9"/>
    <w:rsid w:val="00ED3F64"/>
    <w:rsid w:val="00ED5C66"/>
    <w:rsid w:val="00ED5E82"/>
    <w:rsid w:val="00ED70D1"/>
    <w:rsid w:val="00ED72D7"/>
    <w:rsid w:val="00EE05AB"/>
    <w:rsid w:val="00EE1FAE"/>
    <w:rsid w:val="00EE2586"/>
    <w:rsid w:val="00EE2E12"/>
    <w:rsid w:val="00EE2F09"/>
    <w:rsid w:val="00EE36E1"/>
    <w:rsid w:val="00EE3A67"/>
    <w:rsid w:val="00EE40D5"/>
    <w:rsid w:val="00EE4EC5"/>
    <w:rsid w:val="00EE5346"/>
    <w:rsid w:val="00EE56AC"/>
    <w:rsid w:val="00EE6B75"/>
    <w:rsid w:val="00EE6F14"/>
    <w:rsid w:val="00EE7ED0"/>
    <w:rsid w:val="00EF0CDC"/>
    <w:rsid w:val="00EF21F9"/>
    <w:rsid w:val="00EF3199"/>
    <w:rsid w:val="00EF4A42"/>
    <w:rsid w:val="00EF5AED"/>
    <w:rsid w:val="00EF667F"/>
    <w:rsid w:val="00EF6DA4"/>
    <w:rsid w:val="00EF6F6D"/>
    <w:rsid w:val="00EF7CA6"/>
    <w:rsid w:val="00F02423"/>
    <w:rsid w:val="00F02C70"/>
    <w:rsid w:val="00F06A0B"/>
    <w:rsid w:val="00F10F92"/>
    <w:rsid w:val="00F121A5"/>
    <w:rsid w:val="00F12E20"/>
    <w:rsid w:val="00F16A42"/>
    <w:rsid w:val="00F16CEA"/>
    <w:rsid w:val="00F16D63"/>
    <w:rsid w:val="00F16DB4"/>
    <w:rsid w:val="00F17028"/>
    <w:rsid w:val="00F17CD3"/>
    <w:rsid w:val="00F201C5"/>
    <w:rsid w:val="00F2141F"/>
    <w:rsid w:val="00F21581"/>
    <w:rsid w:val="00F22B9D"/>
    <w:rsid w:val="00F242FA"/>
    <w:rsid w:val="00F309D8"/>
    <w:rsid w:val="00F30A85"/>
    <w:rsid w:val="00F32359"/>
    <w:rsid w:val="00F32A8A"/>
    <w:rsid w:val="00F351AB"/>
    <w:rsid w:val="00F352D9"/>
    <w:rsid w:val="00F358CA"/>
    <w:rsid w:val="00F35E5D"/>
    <w:rsid w:val="00F365E9"/>
    <w:rsid w:val="00F36BA7"/>
    <w:rsid w:val="00F37848"/>
    <w:rsid w:val="00F37DB1"/>
    <w:rsid w:val="00F4279A"/>
    <w:rsid w:val="00F42AC8"/>
    <w:rsid w:val="00F42BD5"/>
    <w:rsid w:val="00F4390E"/>
    <w:rsid w:val="00F460C7"/>
    <w:rsid w:val="00F463E2"/>
    <w:rsid w:val="00F50BE4"/>
    <w:rsid w:val="00F512FC"/>
    <w:rsid w:val="00F525F1"/>
    <w:rsid w:val="00F52934"/>
    <w:rsid w:val="00F53ABB"/>
    <w:rsid w:val="00F5424E"/>
    <w:rsid w:val="00F56CC9"/>
    <w:rsid w:val="00F60F22"/>
    <w:rsid w:val="00F618EA"/>
    <w:rsid w:val="00F61939"/>
    <w:rsid w:val="00F61C01"/>
    <w:rsid w:val="00F633F9"/>
    <w:rsid w:val="00F636CD"/>
    <w:rsid w:val="00F63DBC"/>
    <w:rsid w:val="00F6437C"/>
    <w:rsid w:val="00F643E5"/>
    <w:rsid w:val="00F653EA"/>
    <w:rsid w:val="00F65D68"/>
    <w:rsid w:val="00F660AB"/>
    <w:rsid w:val="00F66F42"/>
    <w:rsid w:val="00F712DF"/>
    <w:rsid w:val="00F72EBC"/>
    <w:rsid w:val="00F7322B"/>
    <w:rsid w:val="00F74773"/>
    <w:rsid w:val="00F75280"/>
    <w:rsid w:val="00F75EDD"/>
    <w:rsid w:val="00F75FC4"/>
    <w:rsid w:val="00F800C8"/>
    <w:rsid w:val="00F802CE"/>
    <w:rsid w:val="00F80791"/>
    <w:rsid w:val="00F81325"/>
    <w:rsid w:val="00F815BB"/>
    <w:rsid w:val="00F81818"/>
    <w:rsid w:val="00F82A65"/>
    <w:rsid w:val="00F82F16"/>
    <w:rsid w:val="00F8323A"/>
    <w:rsid w:val="00F834DC"/>
    <w:rsid w:val="00F83A1C"/>
    <w:rsid w:val="00F83C45"/>
    <w:rsid w:val="00F846CB"/>
    <w:rsid w:val="00F84F28"/>
    <w:rsid w:val="00F874C4"/>
    <w:rsid w:val="00F90855"/>
    <w:rsid w:val="00F912F3"/>
    <w:rsid w:val="00F916E5"/>
    <w:rsid w:val="00F9247B"/>
    <w:rsid w:val="00F92843"/>
    <w:rsid w:val="00F93142"/>
    <w:rsid w:val="00F9430F"/>
    <w:rsid w:val="00F94EAF"/>
    <w:rsid w:val="00F96441"/>
    <w:rsid w:val="00F96941"/>
    <w:rsid w:val="00F96F83"/>
    <w:rsid w:val="00F972C8"/>
    <w:rsid w:val="00F97961"/>
    <w:rsid w:val="00FA1535"/>
    <w:rsid w:val="00FA1A54"/>
    <w:rsid w:val="00FA3722"/>
    <w:rsid w:val="00FA3A2C"/>
    <w:rsid w:val="00FA3EA9"/>
    <w:rsid w:val="00FA63A3"/>
    <w:rsid w:val="00FA7A3D"/>
    <w:rsid w:val="00FB0166"/>
    <w:rsid w:val="00FB2358"/>
    <w:rsid w:val="00FB27D5"/>
    <w:rsid w:val="00FB3607"/>
    <w:rsid w:val="00FB45D5"/>
    <w:rsid w:val="00FB4FF6"/>
    <w:rsid w:val="00FB6411"/>
    <w:rsid w:val="00FB71D2"/>
    <w:rsid w:val="00FB7507"/>
    <w:rsid w:val="00FB796F"/>
    <w:rsid w:val="00FC1866"/>
    <w:rsid w:val="00FC199C"/>
    <w:rsid w:val="00FC3646"/>
    <w:rsid w:val="00FC61C6"/>
    <w:rsid w:val="00FC7180"/>
    <w:rsid w:val="00FC7F96"/>
    <w:rsid w:val="00FD0956"/>
    <w:rsid w:val="00FD13B2"/>
    <w:rsid w:val="00FD17A9"/>
    <w:rsid w:val="00FD1B83"/>
    <w:rsid w:val="00FD2007"/>
    <w:rsid w:val="00FD247E"/>
    <w:rsid w:val="00FD487E"/>
    <w:rsid w:val="00FD52E3"/>
    <w:rsid w:val="00FD54C7"/>
    <w:rsid w:val="00FD5818"/>
    <w:rsid w:val="00FD6271"/>
    <w:rsid w:val="00FD6714"/>
    <w:rsid w:val="00FD7728"/>
    <w:rsid w:val="00FD79F2"/>
    <w:rsid w:val="00FE045E"/>
    <w:rsid w:val="00FE13BA"/>
    <w:rsid w:val="00FE2C31"/>
    <w:rsid w:val="00FE2DC3"/>
    <w:rsid w:val="00FE2EAE"/>
    <w:rsid w:val="00FE398F"/>
    <w:rsid w:val="00FE4BF0"/>
    <w:rsid w:val="00FE4D59"/>
    <w:rsid w:val="00FE5532"/>
    <w:rsid w:val="00FE58EF"/>
    <w:rsid w:val="00FE6431"/>
    <w:rsid w:val="00FE671C"/>
    <w:rsid w:val="00FF0155"/>
    <w:rsid w:val="00FF0BF0"/>
    <w:rsid w:val="00FF30EA"/>
    <w:rsid w:val="00FF4179"/>
    <w:rsid w:val="00FF62D1"/>
    <w:rsid w:val="00FF6B6C"/>
    <w:rsid w:val="00FF707A"/>
    <w:rsid w:val="00FF71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AB25B"/>
  <w15:docId w15:val="{48FC3B65-6A3A-44C2-BBBC-0E648CA6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A6C62"/>
    <w:rPr>
      <w:sz w:val="16"/>
      <w:szCs w:val="16"/>
    </w:rPr>
  </w:style>
  <w:style w:type="paragraph" w:styleId="CommentText">
    <w:name w:val="annotation text"/>
    <w:basedOn w:val="Normal"/>
    <w:link w:val="CommentTextChar"/>
    <w:rsid w:val="00DA6C62"/>
    <w:pPr>
      <w:spacing w:after="0"/>
    </w:pPr>
    <w:rPr>
      <w:rFonts w:ascii="Times New Roman" w:eastAsia="Calibri" w:hAnsi="Times New Roman" w:cs="Times New Roman"/>
      <w:sz w:val="20"/>
      <w:szCs w:val="20"/>
      <w:lang w:eastAsia="hr-HR"/>
    </w:rPr>
  </w:style>
  <w:style w:type="character" w:customStyle="1" w:styleId="CommentTextChar">
    <w:name w:val="Comment Text Char"/>
    <w:basedOn w:val="DefaultParagraphFont"/>
    <w:link w:val="CommentText"/>
    <w:rsid w:val="00DA6C62"/>
    <w:rPr>
      <w:rFonts w:ascii="Times New Roman" w:eastAsia="Calibri" w:hAnsi="Times New Roman" w:cs="Times New Roman"/>
      <w:sz w:val="20"/>
      <w:szCs w:val="20"/>
      <w:lang w:eastAsia="hr-HR"/>
    </w:rPr>
  </w:style>
  <w:style w:type="paragraph" w:styleId="BalloonText">
    <w:name w:val="Balloon Text"/>
    <w:basedOn w:val="Normal"/>
    <w:link w:val="BalloonTextChar"/>
    <w:uiPriority w:val="99"/>
    <w:semiHidden/>
    <w:unhideWhenUsed/>
    <w:rsid w:val="00DA6C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62"/>
    <w:rPr>
      <w:rFonts w:ascii="Tahoma" w:hAnsi="Tahoma" w:cs="Tahoma"/>
      <w:sz w:val="16"/>
      <w:szCs w:val="16"/>
    </w:rPr>
  </w:style>
  <w:style w:type="paragraph" w:styleId="ListParagraph">
    <w:name w:val="List Paragraph"/>
    <w:basedOn w:val="Normal"/>
    <w:uiPriority w:val="34"/>
    <w:qFormat/>
    <w:rsid w:val="00EC10CA"/>
    <w:pPr>
      <w:ind w:left="720"/>
      <w:contextualSpacing/>
    </w:pPr>
  </w:style>
  <w:style w:type="paragraph" w:styleId="CommentSubject">
    <w:name w:val="annotation subject"/>
    <w:basedOn w:val="CommentText"/>
    <w:next w:val="CommentText"/>
    <w:link w:val="CommentSubjectChar"/>
    <w:uiPriority w:val="99"/>
    <w:semiHidden/>
    <w:unhideWhenUsed/>
    <w:rsid w:val="00FD79F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D79F2"/>
    <w:rPr>
      <w:rFonts w:ascii="Times New Roman" w:eastAsia="Calibri" w:hAnsi="Times New Roman" w:cs="Times New Roman"/>
      <w:b/>
      <w:bCs/>
      <w:sz w:val="20"/>
      <w:szCs w:val="20"/>
      <w:lang w:eastAsia="hr-HR"/>
    </w:rPr>
  </w:style>
  <w:style w:type="paragraph" w:styleId="Header">
    <w:name w:val="header"/>
    <w:basedOn w:val="Normal"/>
    <w:link w:val="HeaderChar"/>
    <w:unhideWhenUsed/>
    <w:rsid w:val="0083345F"/>
    <w:pPr>
      <w:tabs>
        <w:tab w:val="center" w:pos="4536"/>
        <w:tab w:val="right" w:pos="9072"/>
      </w:tabs>
      <w:spacing w:after="0"/>
    </w:pPr>
  </w:style>
  <w:style w:type="character" w:customStyle="1" w:styleId="HeaderChar">
    <w:name w:val="Header Char"/>
    <w:basedOn w:val="DefaultParagraphFont"/>
    <w:link w:val="Header"/>
    <w:rsid w:val="0083345F"/>
  </w:style>
  <w:style w:type="paragraph" w:styleId="Footer">
    <w:name w:val="footer"/>
    <w:basedOn w:val="Normal"/>
    <w:link w:val="FooterChar"/>
    <w:uiPriority w:val="99"/>
    <w:unhideWhenUsed/>
    <w:rsid w:val="0083345F"/>
    <w:pPr>
      <w:tabs>
        <w:tab w:val="center" w:pos="4536"/>
        <w:tab w:val="right" w:pos="9072"/>
      </w:tabs>
      <w:spacing w:after="0"/>
    </w:pPr>
  </w:style>
  <w:style w:type="character" w:customStyle="1" w:styleId="FooterChar">
    <w:name w:val="Footer Char"/>
    <w:basedOn w:val="DefaultParagraphFont"/>
    <w:link w:val="Footer"/>
    <w:uiPriority w:val="99"/>
    <w:rsid w:val="0083345F"/>
  </w:style>
  <w:style w:type="character" w:styleId="Hyperlink">
    <w:name w:val="Hyperlink"/>
    <w:basedOn w:val="DefaultParagraphFont"/>
    <w:uiPriority w:val="99"/>
    <w:unhideWhenUsed/>
    <w:rsid w:val="00BD4CCC"/>
    <w:rPr>
      <w:color w:val="0000FF" w:themeColor="hyperlink"/>
      <w:u w:val="single"/>
    </w:rPr>
  </w:style>
  <w:style w:type="paragraph" w:customStyle="1" w:styleId="CM1">
    <w:name w:val="CM1"/>
    <w:basedOn w:val="Normal"/>
    <w:next w:val="Normal"/>
    <w:uiPriority w:val="99"/>
    <w:rsid w:val="006C6B41"/>
    <w:pPr>
      <w:autoSpaceDE w:val="0"/>
      <w:autoSpaceDN w:val="0"/>
      <w:adjustRightInd w:val="0"/>
      <w:spacing w:before="0" w:beforeAutospacing="0" w:after="0" w:afterAutospacing="0"/>
      <w:jc w:val="left"/>
    </w:pPr>
    <w:rPr>
      <w:rFonts w:ascii="EUAlbertina" w:hAnsi="EUAlbertina"/>
      <w:sz w:val="24"/>
      <w:szCs w:val="24"/>
    </w:rPr>
  </w:style>
  <w:style w:type="paragraph" w:customStyle="1" w:styleId="CM3">
    <w:name w:val="CM3"/>
    <w:basedOn w:val="Normal"/>
    <w:next w:val="Normal"/>
    <w:uiPriority w:val="99"/>
    <w:rsid w:val="006C6B41"/>
    <w:pPr>
      <w:autoSpaceDE w:val="0"/>
      <w:autoSpaceDN w:val="0"/>
      <w:adjustRightInd w:val="0"/>
      <w:spacing w:before="0" w:beforeAutospacing="0" w:after="0" w:afterAutospacing="0"/>
      <w:jc w:val="left"/>
    </w:pPr>
    <w:rPr>
      <w:rFonts w:ascii="EUAlbertina" w:hAnsi="EUAlbertina"/>
      <w:sz w:val="24"/>
      <w:szCs w:val="24"/>
    </w:rPr>
  </w:style>
  <w:style w:type="paragraph" w:customStyle="1" w:styleId="CM4">
    <w:name w:val="CM4"/>
    <w:basedOn w:val="Normal"/>
    <w:next w:val="Normal"/>
    <w:uiPriority w:val="99"/>
    <w:rsid w:val="006C6B41"/>
    <w:pPr>
      <w:autoSpaceDE w:val="0"/>
      <w:autoSpaceDN w:val="0"/>
      <w:adjustRightInd w:val="0"/>
      <w:spacing w:before="0" w:beforeAutospacing="0" w:after="0" w:afterAutospacing="0"/>
      <w:jc w:val="left"/>
    </w:pPr>
    <w:rPr>
      <w:rFonts w:ascii="EUAlbertina" w:hAnsi="EUAlbertina"/>
      <w:sz w:val="24"/>
      <w:szCs w:val="24"/>
    </w:rPr>
  </w:style>
  <w:style w:type="paragraph" w:customStyle="1" w:styleId="t-9-8">
    <w:name w:val="t-9-8"/>
    <w:basedOn w:val="Normal"/>
    <w:rsid w:val="00F12E20"/>
    <w:pPr>
      <w:spacing w:after="225" w:afterAutospacing="0"/>
      <w:jc w:val="left"/>
    </w:pPr>
    <w:rPr>
      <w:rFonts w:ascii="Times New Roman" w:eastAsia="Times New Roman" w:hAnsi="Times New Roman" w:cs="Times New Roman"/>
      <w:sz w:val="24"/>
      <w:szCs w:val="24"/>
      <w:lang w:eastAsia="hr-HR"/>
    </w:rPr>
  </w:style>
  <w:style w:type="paragraph" w:customStyle="1" w:styleId="default">
    <w:name w:val="default"/>
    <w:basedOn w:val="Normal"/>
    <w:rsid w:val="00FD6714"/>
    <w:pPr>
      <w:spacing w:before="0" w:beforeAutospacing="0" w:after="0" w:afterAutospacing="0"/>
      <w:jc w:val="left"/>
    </w:pPr>
    <w:rPr>
      <w:rFonts w:ascii="EUAlbertina" w:hAnsi="EUAlbertina" w:cs="Times New Roman"/>
      <w:color w:val="000000"/>
      <w:sz w:val="24"/>
      <w:szCs w:val="24"/>
      <w:lang w:eastAsia="hr-HR"/>
    </w:rPr>
  </w:style>
  <w:style w:type="paragraph" w:customStyle="1" w:styleId="box454823">
    <w:name w:val="box_454823"/>
    <w:basedOn w:val="Normal"/>
    <w:rsid w:val="00673809"/>
    <w:pPr>
      <w:spacing w:after="225" w:afterAutospacing="0"/>
      <w:jc w:val="left"/>
    </w:pPr>
    <w:rPr>
      <w:rFonts w:ascii="Times New Roman" w:eastAsia="Times New Roman" w:hAnsi="Times New Roman" w:cs="Times New Roman"/>
      <w:sz w:val="24"/>
      <w:szCs w:val="24"/>
      <w:lang w:eastAsia="hr-HR"/>
    </w:rPr>
  </w:style>
  <w:style w:type="paragraph" w:customStyle="1" w:styleId="CharChar1">
    <w:name w:val="Char Char1"/>
    <w:basedOn w:val="Normal"/>
    <w:rsid w:val="00EA039A"/>
    <w:pPr>
      <w:spacing w:before="0" w:beforeAutospacing="0" w:after="160" w:afterAutospacing="0" w:line="240" w:lineRule="exact"/>
      <w:jc w:val="left"/>
    </w:pPr>
    <w:rPr>
      <w:rFonts w:ascii="Tahoma" w:eastAsia="Times New Roman" w:hAnsi="Tahoma" w:cs="Times New Roman"/>
      <w:sz w:val="20"/>
      <w:szCs w:val="20"/>
      <w:lang w:val="en-GB"/>
    </w:rPr>
  </w:style>
  <w:style w:type="paragraph" w:customStyle="1" w:styleId="CharChar10">
    <w:name w:val="Char Char1"/>
    <w:basedOn w:val="Normal"/>
    <w:rsid w:val="00C12B53"/>
    <w:pPr>
      <w:spacing w:before="0" w:beforeAutospacing="0" w:after="160" w:afterAutospacing="0" w:line="240" w:lineRule="exact"/>
      <w:jc w:val="left"/>
    </w:pPr>
    <w:rPr>
      <w:rFonts w:ascii="Tahoma" w:eastAsia="Times New Roman" w:hAnsi="Tahoma" w:cs="Times New Roman"/>
      <w:sz w:val="20"/>
      <w:szCs w:val="20"/>
      <w:lang w:val="en-GB"/>
    </w:rPr>
  </w:style>
  <w:style w:type="paragraph" w:customStyle="1" w:styleId="CharChar11">
    <w:name w:val="Char Char1"/>
    <w:basedOn w:val="Normal"/>
    <w:rsid w:val="000C4BB6"/>
    <w:pPr>
      <w:spacing w:before="0" w:beforeAutospacing="0" w:after="160" w:afterAutospacing="0" w:line="240" w:lineRule="exact"/>
      <w:jc w:val="left"/>
    </w:pPr>
    <w:rPr>
      <w:rFonts w:ascii="Tahoma" w:eastAsia="Times New Roman" w:hAnsi="Tahoma" w:cs="Times New Roman"/>
      <w:sz w:val="20"/>
      <w:szCs w:val="20"/>
      <w:lang w:val="en-GB"/>
    </w:rPr>
  </w:style>
  <w:style w:type="paragraph" w:customStyle="1" w:styleId="box457002">
    <w:name w:val="box_457002"/>
    <w:basedOn w:val="Normal"/>
    <w:rsid w:val="0010178B"/>
    <w:pPr>
      <w:jc w:val="left"/>
    </w:pPr>
    <w:rPr>
      <w:rFonts w:ascii="Times New Roman" w:eastAsia="Times New Roman" w:hAnsi="Times New Roman" w:cs="Times New Roman"/>
      <w:sz w:val="24"/>
      <w:szCs w:val="24"/>
      <w:lang w:eastAsia="hr-HR"/>
    </w:rPr>
  </w:style>
  <w:style w:type="paragraph" w:customStyle="1" w:styleId="Default0">
    <w:name w:val="Default"/>
    <w:basedOn w:val="Normal"/>
    <w:rsid w:val="006078F4"/>
    <w:pPr>
      <w:autoSpaceDE w:val="0"/>
      <w:autoSpaceDN w:val="0"/>
      <w:spacing w:before="0" w:beforeAutospacing="0" w:after="0" w:afterAutospacing="0"/>
      <w:jc w:val="left"/>
    </w:pPr>
    <w:rPr>
      <w:rFonts w:ascii="Times New Roman" w:hAnsi="Times New Roman" w:cs="Times New Roman"/>
      <w:color w:val="000000"/>
      <w:sz w:val="24"/>
      <w:szCs w:val="24"/>
      <w:lang w:eastAsia="hr-HR"/>
    </w:rPr>
  </w:style>
  <w:style w:type="character" w:customStyle="1" w:styleId="zadanifontodlomka-000007">
    <w:name w:val="zadanifontodlomka-000007"/>
    <w:rsid w:val="00B30E43"/>
    <w:rPr>
      <w:rFonts w:ascii="Times New Roman" w:hAnsi="Times New Roman" w:cs="Times New Roman" w:hint="default"/>
      <w:b w:val="0"/>
      <w:bCs w:val="0"/>
      <w:sz w:val="24"/>
      <w:szCs w:val="24"/>
    </w:rPr>
  </w:style>
  <w:style w:type="paragraph" w:customStyle="1" w:styleId="t-11-9-sred">
    <w:name w:val="t-11-9-sred"/>
    <w:basedOn w:val="Normal"/>
    <w:rsid w:val="007C046A"/>
    <w:pPr>
      <w:jc w:val="left"/>
    </w:pPr>
    <w:rPr>
      <w:rFonts w:ascii="Times New Roman" w:eastAsia="Times New Roman" w:hAnsi="Times New Roman" w:cs="Times New Roman"/>
      <w:sz w:val="24"/>
      <w:szCs w:val="24"/>
      <w:lang w:eastAsia="hr-HR"/>
    </w:rPr>
  </w:style>
  <w:style w:type="paragraph" w:customStyle="1" w:styleId="box456552">
    <w:name w:val="box_456552"/>
    <w:basedOn w:val="Normal"/>
    <w:rsid w:val="005F5FD5"/>
    <w:pPr>
      <w:jc w:val="left"/>
    </w:pPr>
    <w:rPr>
      <w:rFonts w:ascii="Times New Roman" w:eastAsia="Times New Roman" w:hAnsi="Times New Roman" w:cs="Times New Roman"/>
      <w:sz w:val="24"/>
      <w:szCs w:val="24"/>
      <w:lang w:eastAsia="hr-HR"/>
    </w:rPr>
  </w:style>
  <w:style w:type="character" w:customStyle="1" w:styleId="kurziv">
    <w:name w:val="kurziv"/>
    <w:basedOn w:val="DefaultParagraphFont"/>
    <w:rsid w:val="005F5FD5"/>
  </w:style>
  <w:style w:type="paragraph" w:customStyle="1" w:styleId="T-98-2">
    <w:name w:val="T-9/8-2"/>
    <w:basedOn w:val="Normal"/>
    <w:rsid w:val="00CC2E03"/>
    <w:pPr>
      <w:widowControl w:val="0"/>
      <w:tabs>
        <w:tab w:val="left" w:pos="2153"/>
      </w:tabs>
      <w:adjustRightInd w:val="0"/>
      <w:spacing w:before="0" w:beforeAutospacing="0" w:after="43" w:afterAutospacing="0"/>
      <w:ind w:firstLine="342"/>
    </w:pPr>
    <w:rPr>
      <w:rFonts w:ascii="Times-NewRoman" w:eastAsia="Times New Roman" w:hAnsi="Times-NewRoman" w:cs="Times New Roman"/>
      <w:sz w:val="19"/>
      <w:szCs w:val="19"/>
      <w:lang w:val="en-US" w:eastAsia="hr-HR"/>
    </w:rPr>
  </w:style>
  <w:style w:type="paragraph" w:customStyle="1" w:styleId="CharChar12">
    <w:name w:val="Char Char1"/>
    <w:basedOn w:val="Normal"/>
    <w:rsid w:val="00CC2E03"/>
    <w:pPr>
      <w:spacing w:before="0" w:beforeAutospacing="0" w:after="160" w:afterAutospacing="0" w:line="240" w:lineRule="exact"/>
      <w:jc w:val="left"/>
    </w:pPr>
    <w:rPr>
      <w:rFonts w:ascii="Tahoma" w:eastAsia="Times New Roman" w:hAnsi="Tahoma" w:cs="Times New Roman"/>
      <w:sz w:val="20"/>
      <w:szCs w:val="20"/>
      <w:lang w:val="en-GB"/>
    </w:rPr>
  </w:style>
  <w:style w:type="paragraph" w:styleId="Revision">
    <w:name w:val="Revision"/>
    <w:hidden/>
    <w:uiPriority w:val="99"/>
    <w:semiHidden/>
    <w:rsid w:val="00CC2E03"/>
    <w:pPr>
      <w:spacing w:before="0" w:beforeAutospacing="0" w:after="0" w:afterAutospacing="0"/>
      <w:jc w:val="left"/>
    </w:pPr>
  </w:style>
  <w:style w:type="paragraph" w:customStyle="1" w:styleId="CharChar13">
    <w:name w:val="Char Char1"/>
    <w:basedOn w:val="Normal"/>
    <w:rsid w:val="00CC1BF7"/>
    <w:pPr>
      <w:spacing w:before="0" w:beforeAutospacing="0" w:after="160" w:afterAutospacing="0" w:line="240" w:lineRule="exact"/>
      <w:jc w:val="left"/>
    </w:pPr>
    <w:rPr>
      <w:rFonts w:ascii="Tahoma" w:eastAsia="Times New Roman" w:hAnsi="Tahoma" w:cs="Times New Roman"/>
      <w:sz w:val="20"/>
      <w:szCs w:val="20"/>
      <w:lang w:val="en-GB"/>
    </w:rPr>
  </w:style>
  <w:style w:type="table" w:styleId="TableGrid">
    <w:name w:val="Table Grid"/>
    <w:basedOn w:val="TableNormal"/>
    <w:rsid w:val="007715EE"/>
    <w:pPr>
      <w:spacing w:before="0" w:beforeAutospacing="0" w:after="0" w:afterAutospacing="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B068A"/>
    <w:pPr>
      <w:jc w:val="left"/>
    </w:pPr>
    <w:rPr>
      <w:rFonts w:ascii="Times New Roman" w:eastAsia="Times New Roman" w:hAnsi="Times New Roman" w:cs="Times New Roman"/>
      <w:sz w:val="24"/>
      <w:szCs w:val="24"/>
      <w:lang w:eastAsia="hr-HR"/>
    </w:rPr>
  </w:style>
  <w:style w:type="paragraph" w:customStyle="1" w:styleId="CharChar14">
    <w:name w:val="Char Char1"/>
    <w:basedOn w:val="Normal"/>
    <w:rsid w:val="00566914"/>
    <w:pPr>
      <w:spacing w:before="0" w:beforeAutospacing="0" w:after="160" w:afterAutospacing="0" w:line="240" w:lineRule="exact"/>
      <w:jc w:val="left"/>
    </w:pPr>
    <w:rPr>
      <w:rFonts w:ascii="Tahoma" w:eastAsia="Times New Roman" w:hAnsi="Tahom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4594">
      <w:bodyDiv w:val="1"/>
      <w:marLeft w:val="0"/>
      <w:marRight w:val="0"/>
      <w:marTop w:val="0"/>
      <w:marBottom w:val="0"/>
      <w:divBdr>
        <w:top w:val="none" w:sz="0" w:space="0" w:color="auto"/>
        <w:left w:val="none" w:sz="0" w:space="0" w:color="auto"/>
        <w:bottom w:val="none" w:sz="0" w:space="0" w:color="auto"/>
        <w:right w:val="none" w:sz="0" w:space="0" w:color="auto"/>
      </w:divBdr>
      <w:divsChild>
        <w:div w:id="1673558421">
          <w:marLeft w:val="0"/>
          <w:marRight w:val="0"/>
          <w:marTop w:val="0"/>
          <w:marBottom w:val="0"/>
          <w:divBdr>
            <w:top w:val="none" w:sz="0" w:space="0" w:color="auto"/>
            <w:left w:val="none" w:sz="0" w:space="0" w:color="auto"/>
            <w:bottom w:val="none" w:sz="0" w:space="0" w:color="auto"/>
            <w:right w:val="none" w:sz="0" w:space="0" w:color="auto"/>
          </w:divBdr>
          <w:divsChild>
            <w:div w:id="666129259">
              <w:marLeft w:val="0"/>
              <w:marRight w:val="0"/>
              <w:marTop w:val="0"/>
              <w:marBottom w:val="0"/>
              <w:divBdr>
                <w:top w:val="none" w:sz="0" w:space="0" w:color="auto"/>
                <w:left w:val="none" w:sz="0" w:space="0" w:color="auto"/>
                <w:bottom w:val="none" w:sz="0" w:space="0" w:color="auto"/>
                <w:right w:val="none" w:sz="0" w:space="0" w:color="auto"/>
              </w:divBdr>
              <w:divsChild>
                <w:div w:id="813065414">
                  <w:marLeft w:val="0"/>
                  <w:marRight w:val="0"/>
                  <w:marTop w:val="0"/>
                  <w:marBottom w:val="0"/>
                  <w:divBdr>
                    <w:top w:val="none" w:sz="0" w:space="0" w:color="auto"/>
                    <w:left w:val="none" w:sz="0" w:space="0" w:color="auto"/>
                    <w:bottom w:val="none" w:sz="0" w:space="0" w:color="auto"/>
                    <w:right w:val="none" w:sz="0" w:space="0" w:color="auto"/>
                  </w:divBdr>
                  <w:divsChild>
                    <w:div w:id="590898341">
                      <w:marLeft w:val="0"/>
                      <w:marRight w:val="0"/>
                      <w:marTop w:val="0"/>
                      <w:marBottom w:val="0"/>
                      <w:divBdr>
                        <w:top w:val="single" w:sz="6" w:space="0" w:color="E4E4E6"/>
                        <w:left w:val="none" w:sz="0" w:space="0" w:color="auto"/>
                        <w:bottom w:val="none" w:sz="0" w:space="0" w:color="auto"/>
                        <w:right w:val="none" w:sz="0" w:space="0" w:color="auto"/>
                      </w:divBdr>
                      <w:divsChild>
                        <w:div w:id="1840383718">
                          <w:marLeft w:val="0"/>
                          <w:marRight w:val="0"/>
                          <w:marTop w:val="0"/>
                          <w:marBottom w:val="0"/>
                          <w:divBdr>
                            <w:top w:val="single" w:sz="6" w:space="0" w:color="E4E4E6"/>
                            <w:left w:val="none" w:sz="0" w:space="0" w:color="auto"/>
                            <w:bottom w:val="none" w:sz="0" w:space="0" w:color="auto"/>
                            <w:right w:val="none" w:sz="0" w:space="0" w:color="auto"/>
                          </w:divBdr>
                          <w:divsChild>
                            <w:div w:id="1942033169">
                              <w:marLeft w:val="0"/>
                              <w:marRight w:val="1500"/>
                              <w:marTop w:val="100"/>
                              <w:marBottom w:val="100"/>
                              <w:divBdr>
                                <w:top w:val="none" w:sz="0" w:space="0" w:color="auto"/>
                                <w:left w:val="none" w:sz="0" w:space="0" w:color="auto"/>
                                <w:bottom w:val="none" w:sz="0" w:space="0" w:color="auto"/>
                                <w:right w:val="none" w:sz="0" w:space="0" w:color="auto"/>
                              </w:divBdr>
                              <w:divsChild>
                                <w:div w:id="1316185522">
                                  <w:marLeft w:val="0"/>
                                  <w:marRight w:val="0"/>
                                  <w:marTop w:val="300"/>
                                  <w:marBottom w:val="450"/>
                                  <w:divBdr>
                                    <w:top w:val="none" w:sz="0" w:space="0" w:color="auto"/>
                                    <w:left w:val="none" w:sz="0" w:space="0" w:color="auto"/>
                                    <w:bottom w:val="none" w:sz="0" w:space="0" w:color="auto"/>
                                    <w:right w:val="none" w:sz="0" w:space="0" w:color="auto"/>
                                  </w:divBdr>
                                  <w:divsChild>
                                    <w:div w:id="822431995">
                                      <w:marLeft w:val="0"/>
                                      <w:marRight w:val="0"/>
                                      <w:marTop w:val="0"/>
                                      <w:marBottom w:val="0"/>
                                      <w:divBdr>
                                        <w:top w:val="none" w:sz="0" w:space="0" w:color="auto"/>
                                        <w:left w:val="none" w:sz="0" w:space="0" w:color="auto"/>
                                        <w:bottom w:val="none" w:sz="0" w:space="0" w:color="auto"/>
                                        <w:right w:val="none" w:sz="0" w:space="0" w:color="auto"/>
                                      </w:divBdr>
                                      <w:divsChild>
                                        <w:div w:id="478113971">
                                          <w:marLeft w:val="0"/>
                                          <w:marRight w:val="0"/>
                                          <w:marTop w:val="0"/>
                                          <w:marBottom w:val="0"/>
                                          <w:divBdr>
                                            <w:top w:val="none" w:sz="0" w:space="0" w:color="auto"/>
                                            <w:left w:val="none" w:sz="0" w:space="0" w:color="auto"/>
                                            <w:bottom w:val="none" w:sz="0" w:space="0" w:color="auto"/>
                                            <w:right w:val="none" w:sz="0" w:space="0" w:color="auto"/>
                                          </w:divBdr>
                                          <w:divsChild>
                                            <w:div w:id="808282050">
                                              <w:marLeft w:val="0"/>
                                              <w:marRight w:val="0"/>
                                              <w:marTop w:val="0"/>
                                              <w:marBottom w:val="0"/>
                                              <w:divBdr>
                                                <w:top w:val="none" w:sz="0" w:space="0" w:color="auto"/>
                                                <w:left w:val="none" w:sz="0" w:space="0" w:color="auto"/>
                                                <w:bottom w:val="none" w:sz="0" w:space="0" w:color="auto"/>
                                                <w:right w:val="none" w:sz="0" w:space="0" w:color="auto"/>
                                              </w:divBdr>
                                              <w:divsChild>
                                                <w:div w:id="15393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3457">
      <w:bodyDiv w:val="1"/>
      <w:marLeft w:val="0"/>
      <w:marRight w:val="0"/>
      <w:marTop w:val="0"/>
      <w:marBottom w:val="0"/>
      <w:divBdr>
        <w:top w:val="none" w:sz="0" w:space="0" w:color="auto"/>
        <w:left w:val="none" w:sz="0" w:space="0" w:color="auto"/>
        <w:bottom w:val="none" w:sz="0" w:space="0" w:color="auto"/>
        <w:right w:val="none" w:sz="0" w:space="0" w:color="auto"/>
      </w:divBdr>
    </w:div>
    <w:div w:id="337272915">
      <w:bodyDiv w:val="1"/>
      <w:marLeft w:val="0"/>
      <w:marRight w:val="0"/>
      <w:marTop w:val="0"/>
      <w:marBottom w:val="0"/>
      <w:divBdr>
        <w:top w:val="none" w:sz="0" w:space="0" w:color="auto"/>
        <w:left w:val="none" w:sz="0" w:space="0" w:color="auto"/>
        <w:bottom w:val="none" w:sz="0" w:space="0" w:color="auto"/>
        <w:right w:val="none" w:sz="0" w:space="0" w:color="auto"/>
      </w:divBdr>
      <w:divsChild>
        <w:div w:id="255868936">
          <w:marLeft w:val="0"/>
          <w:marRight w:val="0"/>
          <w:marTop w:val="0"/>
          <w:marBottom w:val="0"/>
          <w:divBdr>
            <w:top w:val="none" w:sz="0" w:space="0" w:color="auto"/>
            <w:left w:val="none" w:sz="0" w:space="0" w:color="auto"/>
            <w:bottom w:val="none" w:sz="0" w:space="0" w:color="auto"/>
            <w:right w:val="none" w:sz="0" w:space="0" w:color="auto"/>
          </w:divBdr>
          <w:divsChild>
            <w:div w:id="974994383">
              <w:marLeft w:val="0"/>
              <w:marRight w:val="0"/>
              <w:marTop w:val="0"/>
              <w:marBottom w:val="0"/>
              <w:divBdr>
                <w:top w:val="none" w:sz="0" w:space="0" w:color="auto"/>
                <w:left w:val="none" w:sz="0" w:space="0" w:color="auto"/>
                <w:bottom w:val="none" w:sz="0" w:space="0" w:color="auto"/>
                <w:right w:val="none" w:sz="0" w:space="0" w:color="auto"/>
              </w:divBdr>
              <w:divsChild>
                <w:div w:id="1609318116">
                  <w:marLeft w:val="0"/>
                  <w:marRight w:val="0"/>
                  <w:marTop w:val="0"/>
                  <w:marBottom w:val="0"/>
                  <w:divBdr>
                    <w:top w:val="none" w:sz="0" w:space="0" w:color="auto"/>
                    <w:left w:val="none" w:sz="0" w:space="0" w:color="auto"/>
                    <w:bottom w:val="none" w:sz="0" w:space="0" w:color="auto"/>
                    <w:right w:val="none" w:sz="0" w:space="0" w:color="auto"/>
                  </w:divBdr>
                  <w:divsChild>
                    <w:div w:id="1903247634">
                      <w:marLeft w:val="0"/>
                      <w:marRight w:val="0"/>
                      <w:marTop w:val="0"/>
                      <w:marBottom w:val="0"/>
                      <w:divBdr>
                        <w:top w:val="none" w:sz="0" w:space="0" w:color="auto"/>
                        <w:left w:val="none" w:sz="0" w:space="0" w:color="auto"/>
                        <w:bottom w:val="none" w:sz="0" w:space="0" w:color="auto"/>
                        <w:right w:val="none" w:sz="0" w:space="0" w:color="auto"/>
                      </w:divBdr>
                      <w:divsChild>
                        <w:div w:id="722214470">
                          <w:marLeft w:val="0"/>
                          <w:marRight w:val="0"/>
                          <w:marTop w:val="0"/>
                          <w:marBottom w:val="0"/>
                          <w:divBdr>
                            <w:top w:val="none" w:sz="0" w:space="0" w:color="auto"/>
                            <w:left w:val="none" w:sz="0" w:space="0" w:color="auto"/>
                            <w:bottom w:val="none" w:sz="0" w:space="0" w:color="auto"/>
                            <w:right w:val="none" w:sz="0" w:space="0" w:color="auto"/>
                          </w:divBdr>
                          <w:divsChild>
                            <w:div w:id="938372081">
                              <w:marLeft w:val="0"/>
                              <w:marRight w:val="1500"/>
                              <w:marTop w:val="100"/>
                              <w:marBottom w:val="100"/>
                              <w:divBdr>
                                <w:top w:val="none" w:sz="0" w:space="0" w:color="auto"/>
                                <w:left w:val="none" w:sz="0" w:space="0" w:color="auto"/>
                                <w:bottom w:val="none" w:sz="0" w:space="0" w:color="auto"/>
                                <w:right w:val="none" w:sz="0" w:space="0" w:color="auto"/>
                              </w:divBdr>
                              <w:divsChild>
                                <w:div w:id="1234924777">
                                  <w:marLeft w:val="0"/>
                                  <w:marRight w:val="0"/>
                                  <w:marTop w:val="300"/>
                                  <w:marBottom w:val="450"/>
                                  <w:divBdr>
                                    <w:top w:val="none" w:sz="0" w:space="0" w:color="auto"/>
                                    <w:left w:val="none" w:sz="0" w:space="0" w:color="auto"/>
                                    <w:bottom w:val="none" w:sz="0" w:space="0" w:color="auto"/>
                                    <w:right w:val="none" w:sz="0" w:space="0" w:color="auto"/>
                                  </w:divBdr>
                                  <w:divsChild>
                                    <w:div w:id="100684911">
                                      <w:marLeft w:val="0"/>
                                      <w:marRight w:val="0"/>
                                      <w:marTop w:val="0"/>
                                      <w:marBottom w:val="0"/>
                                      <w:divBdr>
                                        <w:top w:val="none" w:sz="0" w:space="0" w:color="auto"/>
                                        <w:left w:val="none" w:sz="0" w:space="0" w:color="auto"/>
                                        <w:bottom w:val="none" w:sz="0" w:space="0" w:color="auto"/>
                                        <w:right w:val="none" w:sz="0" w:space="0" w:color="auto"/>
                                      </w:divBdr>
                                      <w:divsChild>
                                        <w:div w:id="7941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304619">
      <w:bodyDiv w:val="1"/>
      <w:marLeft w:val="0"/>
      <w:marRight w:val="0"/>
      <w:marTop w:val="0"/>
      <w:marBottom w:val="0"/>
      <w:divBdr>
        <w:top w:val="none" w:sz="0" w:space="0" w:color="auto"/>
        <w:left w:val="none" w:sz="0" w:space="0" w:color="auto"/>
        <w:bottom w:val="none" w:sz="0" w:space="0" w:color="auto"/>
        <w:right w:val="none" w:sz="0" w:space="0" w:color="auto"/>
      </w:divBdr>
    </w:div>
    <w:div w:id="444736353">
      <w:bodyDiv w:val="1"/>
      <w:marLeft w:val="0"/>
      <w:marRight w:val="0"/>
      <w:marTop w:val="0"/>
      <w:marBottom w:val="0"/>
      <w:divBdr>
        <w:top w:val="none" w:sz="0" w:space="0" w:color="auto"/>
        <w:left w:val="none" w:sz="0" w:space="0" w:color="auto"/>
        <w:bottom w:val="none" w:sz="0" w:space="0" w:color="auto"/>
        <w:right w:val="none" w:sz="0" w:space="0" w:color="auto"/>
      </w:divBdr>
      <w:divsChild>
        <w:div w:id="1438213288">
          <w:marLeft w:val="0"/>
          <w:marRight w:val="0"/>
          <w:marTop w:val="0"/>
          <w:marBottom w:val="0"/>
          <w:divBdr>
            <w:top w:val="none" w:sz="0" w:space="0" w:color="auto"/>
            <w:left w:val="none" w:sz="0" w:space="0" w:color="auto"/>
            <w:bottom w:val="none" w:sz="0" w:space="0" w:color="auto"/>
            <w:right w:val="none" w:sz="0" w:space="0" w:color="auto"/>
          </w:divBdr>
          <w:divsChild>
            <w:div w:id="1662270730">
              <w:marLeft w:val="0"/>
              <w:marRight w:val="0"/>
              <w:marTop w:val="0"/>
              <w:marBottom w:val="0"/>
              <w:divBdr>
                <w:top w:val="none" w:sz="0" w:space="0" w:color="auto"/>
                <w:left w:val="none" w:sz="0" w:space="0" w:color="auto"/>
                <w:bottom w:val="none" w:sz="0" w:space="0" w:color="auto"/>
                <w:right w:val="none" w:sz="0" w:space="0" w:color="auto"/>
              </w:divBdr>
              <w:divsChild>
                <w:div w:id="97607446">
                  <w:marLeft w:val="0"/>
                  <w:marRight w:val="0"/>
                  <w:marTop w:val="0"/>
                  <w:marBottom w:val="0"/>
                  <w:divBdr>
                    <w:top w:val="none" w:sz="0" w:space="0" w:color="auto"/>
                    <w:left w:val="none" w:sz="0" w:space="0" w:color="auto"/>
                    <w:bottom w:val="none" w:sz="0" w:space="0" w:color="auto"/>
                    <w:right w:val="none" w:sz="0" w:space="0" w:color="auto"/>
                  </w:divBdr>
                  <w:divsChild>
                    <w:div w:id="620573169">
                      <w:marLeft w:val="0"/>
                      <w:marRight w:val="0"/>
                      <w:marTop w:val="0"/>
                      <w:marBottom w:val="0"/>
                      <w:divBdr>
                        <w:top w:val="none" w:sz="0" w:space="0" w:color="auto"/>
                        <w:left w:val="none" w:sz="0" w:space="0" w:color="auto"/>
                        <w:bottom w:val="none" w:sz="0" w:space="0" w:color="auto"/>
                        <w:right w:val="none" w:sz="0" w:space="0" w:color="auto"/>
                      </w:divBdr>
                      <w:divsChild>
                        <w:div w:id="422073584">
                          <w:marLeft w:val="0"/>
                          <w:marRight w:val="0"/>
                          <w:marTop w:val="0"/>
                          <w:marBottom w:val="0"/>
                          <w:divBdr>
                            <w:top w:val="none" w:sz="0" w:space="0" w:color="auto"/>
                            <w:left w:val="none" w:sz="0" w:space="0" w:color="auto"/>
                            <w:bottom w:val="none" w:sz="0" w:space="0" w:color="auto"/>
                            <w:right w:val="none" w:sz="0" w:space="0" w:color="auto"/>
                          </w:divBdr>
                          <w:divsChild>
                            <w:div w:id="2059238863">
                              <w:marLeft w:val="0"/>
                              <w:marRight w:val="1500"/>
                              <w:marTop w:val="100"/>
                              <w:marBottom w:val="100"/>
                              <w:divBdr>
                                <w:top w:val="none" w:sz="0" w:space="0" w:color="auto"/>
                                <w:left w:val="none" w:sz="0" w:space="0" w:color="auto"/>
                                <w:bottom w:val="none" w:sz="0" w:space="0" w:color="auto"/>
                                <w:right w:val="none" w:sz="0" w:space="0" w:color="auto"/>
                              </w:divBdr>
                              <w:divsChild>
                                <w:div w:id="1631277615">
                                  <w:marLeft w:val="0"/>
                                  <w:marRight w:val="0"/>
                                  <w:marTop w:val="300"/>
                                  <w:marBottom w:val="450"/>
                                  <w:divBdr>
                                    <w:top w:val="none" w:sz="0" w:space="0" w:color="auto"/>
                                    <w:left w:val="none" w:sz="0" w:space="0" w:color="auto"/>
                                    <w:bottom w:val="none" w:sz="0" w:space="0" w:color="auto"/>
                                    <w:right w:val="none" w:sz="0" w:space="0" w:color="auto"/>
                                  </w:divBdr>
                                  <w:divsChild>
                                    <w:div w:id="917981532">
                                      <w:marLeft w:val="0"/>
                                      <w:marRight w:val="0"/>
                                      <w:marTop w:val="0"/>
                                      <w:marBottom w:val="0"/>
                                      <w:divBdr>
                                        <w:top w:val="none" w:sz="0" w:space="0" w:color="auto"/>
                                        <w:left w:val="none" w:sz="0" w:space="0" w:color="auto"/>
                                        <w:bottom w:val="none" w:sz="0" w:space="0" w:color="auto"/>
                                        <w:right w:val="none" w:sz="0" w:space="0" w:color="auto"/>
                                      </w:divBdr>
                                      <w:divsChild>
                                        <w:div w:id="1095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612022">
      <w:bodyDiv w:val="1"/>
      <w:marLeft w:val="0"/>
      <w:marRight w:val="0"/>
      <w:marTop w:val="0"/>
      <w:marBottom w:val="0"/>
      <w:divBdr>
        <w:top w:val="none" w:sz="0" w:space="0" w:color="auto"/>
        <w:left w:val="none" w:sz="0" w:space="0" w:color="auto"/>
        <w:bottom w:val="none" w:sz="0" w:space="0" w:color="auto"/>
        <w:right w:val="none" w:sz="0" w:space="0" w:color="auto"/>
      </w:divBdr>
    </w:div>
    <w:div w:id="616523539">
      <w:bodyDiv w:val="1"/>
      <w:marLeft w:val="0"/>
      <w:marRight w:val="0"/>
      <w:marTop w:val="0"/>
      <w:marBottom w:val="0"/>
      <w:divBdr>
        <w:top w:val="none" w:sz="0" w:space="0" w:color="auto"/>
        <w:left w:val="none" w:sz="0" w:space="0" w:color="auto"/>
        <w:bottom w:val="none" w:sz="0" w:space="0" w:color="auto"/>
        <w:right w:val="none" w:sz="0" w:space="0" w:color="auto"/>
      </w:divBdr>
    </w:div>
    <w:div w:id="641153924">
      <w:bodyDiv w:val="1"/>
      <w:marLeft w:val="0"/>
      <w:marRight w:val="0"/>
      <w:marTop w:val="0"/>
      <w:marBottom w:val="0"/>
      <w:divBdr>
        <w:top w:val="none" w:sz="0" w:space="0" w:color="auto"/>
        <w:left w:val="none" w:sz="0" w:space="0" w:color="auto"/>
        <w:bottom w:val="none" w:sz="0" w:space="0" w:color="auto"/>
        <w:right w:val="none" w:sz="0" w:space="0" w:color="auto"/>
      </w:divBdr>
      <w:divsChild>
        <w:div w:id="1967001172">
          <w:marLeft w:val="0"/>
          <w:marRight w:val="0"/>
          <w:marTop w:val="0"/>
          <w:marBottom w:val="0"/>
          <w:divBdr>
            <w:top w:val="none" w:sz="0" w:space="0" w:color="auto"/>
            <w:left w:val="none" w:sz="0" w:space="0" w:color="auto"/>
            <w:bottom w:val="none" w:sz="0" w:space="0" w:color="auto"/>
            <w:right w:val="none" w:sz="0" w:space="0" w:color="auto"/>
          </w:divBdr>
          <w:divsChild>
            <w:div w:id="1813785055">
              <w:marLeft w:val="0"/>
              <w:marRight w:val="0"/>
              <w:marTop w:val="0"/>
              <w:marBottom w:val="0"/>
              <w:divBdr>
                <w:top w:val="none" w:sz="0" w:space="0" w:color="auto"/>
                <w:left w:val="none" w:sz="0" w:space="0" w:color="auto"/>
                <w:bottom w:val="none" w:sz="0" w:space="0" w:color="auto"/>
                <w:right w:val="none" w:sz="0" w:space="0" w:color="auto"/>
              </w:divBdr>
              <w:divsChild>
                <w:div w:id="148909646">
                  <w:marLeft w:val="0"/>
                  <w:marRight w:val="0"/>
                  <w:marTop w:val="0"/>
                  <w:marBottom w:val="0"/>
                  <w:divBdr>
                    <w:top w:val="none" w:sz="0" w:space="0" w:color="auto"/>
                    <w:left w:val="none" w:sz="0" w:space="0" w:color="auto"/>
                    <w:bottom w:val="none" w:sz="0" w:space="0" w:color="auto"/>
                    <w:right w:val="none" w:sz="0" w:space="0" w:color="auto"/>
                  </w:divBdr>
                  <w:divsChild>
                    <w:div w:id="1575579960">
                      <w:marLeft w:val="-225"/>
                      <w:marRight w:val="-225"/>
                      <w:marTop w:val="0"/>
                      <w:marBottom w:val="0"/>
                      <w:divBdr>
                        <w:top w:val="none" w:sz="0" w:space="0" w:color="auto"/>
                        <w:left w:val="none" w:sz="0" w:space="0" w:color="auto"/>
                        <w:bottom w:val="none" w:sz="0" w:space="0" w:color="auto"/>
                        <w:right w:val="none" w:sz="0" w:space="0" w:color="auto"/>
                      </w:divBdr>
                      <w:divsChild>
                        <w:div w:id="1185244376">
                          <w:marLeft w:val="0"/>
                          <w:marRight w:val="0"/>
                          <w:marTop w:val="0"/>
                          <w:marBottom w:val="0"/>
                          <w:divBdr>
                            <w:top w:val="none" w:sz="0" w:space="0" w:color="auto"/>
                            <w:left w:val="none" w:sz="0" w:space="0" w:color="auto"/>
                            <w:bottom w:val="none" w:sz="0" w:space="0" w:color="auto"/>
                            <w:right w:val="none" w:sz="0" w:space="0" w:color="auto"/>
                          </w:divBdr>
                          <w:divsChild>
                            <w:div w:id="726494257">
                              <w:marLeft w:val="0"/>
                              <w:marRight w:val="0"/>
                              <w:marTop w:val="0"/>
                              <w:marBottom w:val="0"/>
                              <w:divBdr>
                                <w:top w:val="none" w:sz="0" w:space="0" w:color="auto"/>
                                <w:left w:val="none" w:sz="0" w:space="0" w:color="auto"/>
                                <w:bottom w:val="none" w:sz="0" w:space="0" w:color="auto"/>
                                <w:right w:val="none" w:sz="0" w:space="0" w:color="auto"/>
                              </w:divBdr>
                              <w:divsChild>
                                <w:div w:id="951590954">
                                  <w:marLeft w:val="-225"/>
                                  <w:marRight w:val="-225"/>
                                  <w:marTop w:val="0"/>
                                  <w:marBottom w:val="0"/>
                                  <w:divBdr>
                                    <w:top w:val="none" w:sz="0" w:space="0" w:color="auto"/>
                                    <w:left w:val="none" w:sz="0" w:space="0" w:color="auto"/>
                                    <w:bottom w:val="none" w:sz="0" w:space="0" w:color="auto"/>
                                    <w:right w:val="none" w:sz="0" w:space="0" w:color="auto"/>
                                  </w:divBdr>
                                </w:div>
                                <w:div w:id="517234379">
                                  <w:marLeft w:val="-225"/>
                                  <w:marRight w:val="-225"/>
                                  <w:marTop w:val="0"/>
                                  <w:marBottom w:val="0"/>
                                  <w:divBdr>
                                    <w:top w:val="none" w:sz="0" w:space="0" w:color="auto"/>
                                    <w:left w:val="none" w:sz="0" w:space="0" w:color="auto"/>
                                    <w:bottom w:val="none" w:sz="0" w:space="0" w:color="auto"/>
                                    <w:right w:val="none" w:sz="0" w:space="0" w:color="auto"/>
                                  </w:divBdr>
                                  <w:divsChild>
                                    <w:div w:id="802696172">
                                      <w:marLeft w:val="75"/>
                                      <w:marRight w:val="0"/>
                                      <w:marTop w:val="0"/>
                                      <w:marBottom w:val="0"/>
                                      <w:divBdr>
                                        <w:top w:val="none" w:sz="0" w:space="0" w:color="auto"/>
                                        <w:left w:val="none" w:sz="0" w:space="0" w:color="auto"/>
                                        <w:bottom w:val="none" w:sz="0" w:space="0" w:color="auto"/>
                                        <w:right w:val="none" w:sz="0" w:space="0" w:color="auto"/>
                                      </w:divBdr>
                                      <w:divsChild>
                                        <w:div w:id="1835296428">
                                          <w:marLeft w:val="0"/>
                                          <w:marRight w:val="0"/>
                                          <w:marTop w:val="0"/>
                                          <w:marBottom w:val="0"/>
                                          <w:divBdr>
                                            <w:top w:val="none" w:sz="0" w:space="0" w:color="auto"/>
                                            <w:left w:val="none" w:sz="0" w:space="0" w:color="auto"/>
                                            <w:bottom w:val="none" w:sz="0" w:space="0" w:color="auto"/>
                                            <w:right w:val="none" w:sz="0" w:space="0" w:color="auto"/>
                                          </w:divBdr>
                                        </w:div>
                                        <w:div w:id="18192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623">
                                  <w:marLeft w:val="-225"/>
                                  <w:marRight w:val="-225"/>
                                  <w:marTop w:val="0"/>
                                  <w:marBottom w:val="0"/>
                                  <w:divBdr>
                                    <w:top w:val="none" w:sz="0" w:space="0" w:color="auto"/>
                                    <w:left w:val="none" w:sz="0" w:space="0" w:color="auto"/>
                                    <w:bottom w:val="none" w:sz="0" w:space="0" w:color="auto"/>
                                    <w:right w:val="none" w:sz="0" w:space="0" w:color="auto"/>
                                  </w:divBdr>
                                </w:div>
                                <w:div w:id="1649819773">
                                  <w:marLeft w:val="-225"/>
                                  <w:marRight w:val="-225"/>
                                  <w:marTop w:val="0"/>
                                  <w:marBottom w:val="0"/>
                                  <w:divBdr>
                                    <w:top w:val="none" w:sz="0" w:space="0" w:color="auto"/>
                                    <w:left w:val="none" w:sz="0" w:space="0" w:color="auto"/>
                                    <w:bottom w:val="none" w:sz="0" w:space="0" w:color="auto"/>
                                    <w:right w:val="none" w:sz="0" w:space="0" w:color="auto"/>
                                  </w:divBdr>
                                </w:div>
                                <w:div w:id="65422514">
                                  <w:marLeft w:val="-225"/>
                                  <w:marRight w:val="-225"/>
                                  <w:marTop w:val="0"/>
                                  <w:marBottom w:val="0"/>
                                  <w:divBdr>
                                    <w:top w:val="none" w:sz="0" w:space="0" w:color="auto"/>
                                    <w:left w:val="none" w:sz="0" w:space="0" w:color="auto"/>
                                    <w:bottom w:val="none" w:sz="0" w:space="0" w:color="auto"/>
                                    <w:right w:val="none" w:sz="0" w:space="0" w:color="auto"/>
                                  </w:divBdr>
                                </w:div>
                                <w:div w:id="1881673920">
                                  <w:marLeft w:val="-225"/>
                                  <w:marRight w:val="-225"/>
                                  <w:marTop w:val="0"/>
                                  <w:marBottom w:val="0"/>
                                  <w:divBdr>
                                    <w:top w:val="none" w:sz="0" w:space="0" w:color="auto"/>
                                    <w:left w:val="none" w:sz="0" w:space="0" w:color="auto"/>
                                    <w:bottom w:val="none" w:sz="0" w:space="0" w:color="auto"/>
                                    <w:right w:val="none" w:sz="0" w:space="0" w:color="auto"/>
                                  </w:divBdr>
                                </w:div>
                                <w:div w:id="661809629">
                                  <w:marLeft w:val="-225"/>
                                  <w:marRight w:val="-225"/>
                                  <w:marTop w:val="0"/>
                                  <w:marBottom w:val="0"/>
                                  <w:divBdr>
                                    <w:top w:val="none" w:sz="0" w:space="0" w:color="auto"/>
                                    <w:left w:val="none" w:sz="0" w:space="0" w:color="auto"/>
                                    <w:bottom w:val="none" w:sz="0" w:space="0" w:color="auto"/>
                                    <w:right w:val="none" w:sz="0" w:space="0" w:color="auto"/>
                                  </w:divBdr>
                                </w:div>
                                <w:div w:id="1887597170">
                                  <w:marLeft w:val="-225"/>
                                  <w:marRight w:val="-225"/>
                                  <w:marTop w:val="0"/>
                                  <w:marBottom w:val="0"/>
                                  <w:divBdr>
                                    <w:top w:val="none" w:sz="0" w:space="0" w:color="auto"/>
                                    <w:left w:val="none" w:sz="0" w:space="0" w:color="auto"/>
                                    <w:bottom w:val="none" w:sz="0" w:space="0" w:color="auto"/>
                                    <w:right w:val="none" w:sz="0" w:space="0" w:color="auto"/>
                                  </w:divBdr>
                                </w:div>
                                <w:div w:id="955940468">
                                  <w:marLeft w:val="-225"/>
                                  <w:marRight w:val="-225"/>
                                  <w:marTop w:val="0"/>
                                  <w:marBottom w:val="0"/>
                                  <w:divBdr>
                                    <w:top w:val="none" w:sz="0" w:space="0" w:color="auto"/>
                                    <w:left w:val="none" w:sz="0" w:space="0" w:color="auto"/>
                                    <w:bottom w:val="none" w:sz="0" w:space="0" w:color="auto"/>
                                    <w:right w:val="none" w:sz="0" w:space="0" w:color="auto"/>
                                  </w:divBdr>
                                </w:div>
                                <w:div w:id="17306878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94043">
      <w:bodyDiv w:val="1"/>
      <w:marLeft w:val="0"/>
      <w:marRight w:val="0"/>
      <w:marTop w:val="0"/>
      <w:marBottom w:val="0"/>
      <w:divBdr>
        <w:top w:val="none" w:sz="0" w:space="0" w:color="auto"/>
        <w:left w:val="none" w:sz="0" w:space="0" w:color="auto"/>
        <w:bottom w:val="none" w:sz="0" w:space="0" w:color="auto"/>
        <w:right w:val="none" w:sz="0" w:space="0" w:color="auto"/>
      </w:divBdr>
    </w:div>
    <w:div w:id="1039742063">
      <w:bodyDiv w:val="1"/>
      <w:marLeft w:val="0"/>
      <w:marRight w:val="0"/>
      <w:marTop w:val="0"/>
      <w:marBottom w:val="0"/>
      <w:divBdr>
        <w:top w:val="none" w:sz="0" w:space="0" w:color="auto"/>
        <w:left w:val="none" w:sz="0" w:space="0" w:color="auto"/>
        <w:bottom w:val="none" w:sz="0" w:space="0" w:color="auto"/>
        <w:right w:val="none" w:sz="0" w:space="0" w:color="auto"/>
      </w:divBdr>
    </w:div>
    <w:div w:id="1408379235">
      <w:bodyDiv w:val="1"/>
      <w:marLeft w:val="0"/>
      <w:marRight w:val="0"/>
      <w:marTop w:val="0"/>
      <w:marBottom w:val="0"/>
      <w:divBdr>
        <w:top w:val="none" w:sz="0" w:space="0" w:color="auto"/>
        <w:left w:val="none" w:sz="0" w:space="0" w:color="auto"/>
        <w:bottom w:val="none" w:sz="0" w:space="0" w:color="auto"/>
        <w:right w:val="none" w:sz="0" w:space="0" w:color="auto"/>
      </w:divBdr>
    </w:div>
    <w:div w:id="1491561105">
      <w:bodyDiv w:val="1"/>
      <w:marLeft w:val="0"/>
      <w:marRight w:val="0"/>
      <w:marTop w:val="0"/>
      <w:marBottom w:val="0"/>
      <w:divBdr>
        <w:top w:val="none" w:sz="0" w:space="0" w:color="auto"/>
        <w:left w:val="none" w:sz="0" w:space="0" w:color="auto"/>
        <w:bottom w:val="none" w:sz="0" w:space="0" w:color="auto"/>
        <w:right w:val="none" w:sz="0" w:space="0" w:color="auto"/>
      </w:divBdr>
    </w:div>
    <w:div w:id="1512177977">
      <w:bodyDiv w:val="1"/>
      <w:marLeft w:val="0"/>
      <w:marRight w:val="0"/>
      <w:marTop w:val="0"/>
      <w:marBottom w:val="0"/>
      <w:divBdr>
        <w:top w:val="none" w:sz="0" w:space="0" w:color="auto"/>
        <w:left w:val="none" w:sz="0" w:space="0" w:color="auto"/>
        <w:bottom w:val="none" w:sz="0" w:space="0" w:color="auto"/>
        <w:right w:val="none" w:sz="0" w:space="0" w:color="auto"/>
      </w:divBdr>
      <w:divsChild>
        <w:div w:id="701050028">
          <w:marLeft w:val="0"/>
          <w:marRight w:val="0"/>
          <w:marTop w:val="0"/>
          <w:marBottom w:val="0"/>
          <w:divBdr>
            <w:top w:val="none" w:sz="0" w:space="0" w:color="auto"/>
            <w:left w:val="none" w:sz="0" w:space="0" w:color="auto"/>
            <w:bottom w:val="none" w:sz="0" w:space="0" w:color="auto"/>
            <w:right w:val="none" w:sz="0" w:space="0" w:color="auto"/>
          </w:divBdr>
          <w:divsChild>
            <w:div w:id="1909804312">
              <w:marLeft w:val="0"/>
              <w:marRight w:val="0"/>
              <w:marTop w:val="0"/>
              <w:marBottom w:val="0"/>
              <w:divBdr>
                <w:top w:val="none" w:sz="0" w:space="0" w:color="auto"/>
                <w:left w:val="none" w:sz="0" w:space="0" w:color="auto"/>
                <w:bottom w:val="none" w:sz="0" w:space="0" w:color="auto"/>
                <w:right w:val="none" w:sz="0" w:space="0" w:color="auto"/>
              </w:divBdr>
              <w:divsChild>
                <w:div w:id="543911032">
                  <w:marLeft w:val="0"/>
                  <w:marRight w:val="0"/>
                  <w:marTop w:val="0"/>
                  <w:marBottom w:val="0"/>
                  <w:divBdr>
                    <w:top w:val="none" w:sz="0" w:space="0" w:color="auto"/>
                    <w:left w:val="none" w:sz="0" w:space="0" w:color="auto"/>
                    <w:bottom w:val="none" w:sz="0" w:space="0" w:color="auto"/>
                    <w:right w:val="none" w:sz="0" w:space="0" w:color="auto"/>
                  </w:divBdr>
                  <w:divsChild>
                    <w:div w:id="1349403143">
                      <w:marLeft w:val="0"/>
                      <w:marRight w:val="0"/>
                      <w:marTop w:val="0"/>
                      <w:marBottom w:val="0"/>
                      <w:divBdr>
                        <w:top w:val="single" w:sz="6" w:space="0" w:color="E4E4E6"/>
                        <w:left w:val="none" w:sz="0" w:space="0" w:color="auto"/>
                        <w:bottom w:val="none" w:sz="0" w:space="0" w:color="auto"/>
                        <w:right w:val="none" w:sz="0" w:space="0" w:color="auto"/>
                      </w:divBdr>
                      <w:divsChild>
                        <w:div w:id="1859005909">
                          <w:marLeft w:val="0"/>
                          <w:marRight w:val="0"/>
                          <w:marTop w:val="0"/>
                          <w:marBottom w:val="0"/>
                          <w:divBdr>
                            <w:top w:val="single" w:sz="6" w:space="0" w:color="E4E4E6"/>
                            <w:left w:val="none" w:sz="0" w:space="0" w:color="auto"/>
                            <w:bottom w:val="none" w:sz="0" w:space="0" w:color="auto"/>
                            <w:right w:val="none" w:sz="0" w:space="0" w:color="auto"/>
                          </w:divBdr>
                          <w:divsChild>
                            <w:div w:id="1374964280">
                              <w:marLeft w:val="0"/>
                              <w:marRight w:val="1500"/>
                              <w:marTop w:val="100"/>
                              <w:marBottom w:val="100"/>
                              <w:divBdr>
                                <w:top w:val="none" w:sz="0" w:space="0" w:color="auto"/>
                                <w:left w:val="none" w:sz="0" w:space="0" w:color="auto"/>
                                <w:bottom w:val="none" w:sz="0" w:space="0" w:color="auto"/>
                                <w:right w:val="none" w:sz="0" w:space="0" w:color="auto"/>
                              </w:divBdr>
                              <w:divsChild>
                                <w:div w:id="568808763">
                                  <w:marLeft w:val="0"/>
                                  <w:marRight w:val="0"/>
                                  <w:marTop w:val="300"/>
                                  <w:marBottom w:val="450"/>
                                  <w:divBdr>
                                    <w:top w:val="none" w:sz="0" w:space="0" w:color="auto"/>
                                    <w:left w:val="none" w:sz="0" w:space="0" w:color="auto"/>
                                    <w:bottom w:val="none" w:sz="0" w:space="0" w:color="auto"/>
                                    <w:right w:val="none" w:sz="0" w:space="0" w:color="auto"/>
                                  </w:divBdr>
                                  <w:divsChild>
                                    <w:div w:id="296760905">
                                      <w:marLeft w:val="0"/>
                                      <w:marRight w:val="0"/>
                                      <w:marTop w:val="0"/>
                                      <w:marBottom w:val="0"/>
                                      <w:divBdr>
                                        <w:top w:val="none" w:sz="0" w:space="0" w:color="auto"/>
                                        <w:left w:val="none" w:sz="0" w:space="0" w:color="auto"/>
                                        <w:bottom w:val="none" w:sz="0" w:space="0" w:color="auto"/>
                                        <w:right w:val="none" w:sz="0" w:space="0" w:color="auto"/>
                                      </w:divBdr>
                                      <w:divsChild>
                                        <w:div w:id="12595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348886">
      <w:bodyDiv w:val="1"/>
      <w:marLeft w:val="0"/>
      <w:marRight w:val="0"/>
      <w:marTop w:val="0"/>
      <w:marBottom w:val="0"/>
      <w:divBdr>
        <w:top w:val="none" w:sz="0" w:space="0" w:color="auto"/>
        <w:left w:val="none" w:sz="0" w:space="0" w:color="auto"/>
        <w:bottom w:val="none" w:sz="0" w:space="0" w:color="auto"/>
        <w:right w:val="none" w:sz="0" w:space="0" w:color="auto"/>
      </w:divBdr>
    </w:div>
    <w:div w:id="1660114162">
      <w:bodyDiv w:val="1"/>
      <w:marLeft w:val="0"/>
      <w:marRight w:val="0"/>
      <w:marTop w:val="0"/>
      <w:marBottom w:val="0"/>
      <w:divBdr>
        <w:top w:val="none" w:sz="0" w:space="0" w:color="auto"/>
        <w:left w:val="none" w:sz="0" w:space="0" w:color="auto"/>
        <w:bottom w:val="none" w:sz="0" w:space="0" w:color="auto"/>
        <w:right w:val="none" w:sz="0" w:space="0" w:color="auto"/>
      </w:divBdr>
    </w:div>
    <w:div w:id="1727097669">
      <w:bodyDiv w:val="1"/>
      <w:marLeft w:val="0"/>
      <w:marRight w:val="0"/>
      <w:marTop w:val="0"/>
      <w:marBottom w:val="0"/>
      <w:divBdr>
        <w:top w:val="none" w:sz="0" w:space="0" w:color="auto"/>
        <w:left w:val="none" w:sz="0" w:space="0" w:color="auto"/>
        <w:bottom w:val="none" w:sz="0" w:space="0" w:color="auto"/>
        <w:right w:val="none" w:sz="0" w:space="0" w:color="auto"/>
      </w:divBdr>
      <w:divsChild>
        <w:div w:id="1032607676">
          <w:marLeft w:val="0"/>
          <w:marRight w:val="0"/>
          <w:marTop w:val="0"/>
          <w:marBottom w:val="0"/>
          <w:divBdr>
            <w:top w:val="none" w:sz="0" w:space="0" w:color="auto"/>
            <w:left w:val="none" w:sz="0" w:space="0" w:color="auto"/>
            <w:bottom w:val="none" w:sz="0" w:space="0" w:color="auto"/>
            <w:right w:val="none" w:sz="0" w:space="0" w:color="auto"/>
          </w:divBdr>
          <w:divsChild>
            <w:div w:id="1457675435">
              <w:marLeft w:val="0"/>
              <w:marRight w:val="0"/>
              <w:marTop w:val="0"/>
              <w:marBottom w:val="0"/>
              <w:divBdr>
                <w:top w:val="none" w:sz="0" w:space="0" w:color="auto"/>
                <w:left w:val="none" w:sz="0" w:space="0" w:color="auto"/>
                <w:bottom w:val="none" w:sz="0" w:space="0" w:color="auto"/>
                <w:right w:val="none" w:sz="0" w:space="0" w:color="auto"/>
              </w:divBdr>
              <w:divsChild>
                <w:div w:id="1510872288">
                  <w:marLeft w:val="0"/>
                  <w:marRight w:val="0"/>
                  <w:marTop w:val="0"/>
                  <w:marBottom w:val="0"/>
                  <w:divBdr>
                    <w:top w:val="none" w:sz="0" w:space="0" w:color="auto"/>
                    <w:left w:val="none" w:sz="0" w:space="0" w:color="auto"/>
                    <w:bottom w:val="none" w:sz="0" w:space="0" w:color="auto"/>
                    <w:right w:val="none" w:sz="0" w:space="0" w:color="auto"/>
                  </w:divBdr>
                  <w:divsChild>
                    <w:div w:id="290481111">
                      <w:marLeft w:val="0"/>
                      <w:marRight w:val="0"/>
                      <w:marTop w:val="0"/>
                      <w:marBottom w:val="0"/>
                      <w:divBdr>
                        <w:top w:val="none" w:sz="0" w:space="0" w:color="auto"/>
                        <w:left w:val="none" w:sz="0" w:space="0" w:color="auto"/>
                        <w:bottom w:val="none" w:sz="0" w:space="0" w:color="auto"/>
                        <w:right w:val="none" w:sz="0" w:space="0" w:color="auto"/>
                      </w:divBdr>
                      <w:divsChild>
                        <w:div w:id="1377663512">
                          <w:marLeft w:val="0"/>
                          <w:marRight w:val="0"/>
                          <w:marTop w:val="0"/>
                          <w:marBottom w:val="0"/>
                          <w:divBdr>
                            <w:top w:val="none" w:sz="0" w:space="0" w:color="auto"/>
                            <w:left w:val="none" w:sz="0" w:space="0" w:color="auto"/>
                            <w:bottom w:val="none" w:sz="0" w:space="0" w:color="auto"/>
                            <w:right w:val="none" w:sz="0" w:space="0" w:color="auto"/>
                          </w:divBdr>
                          <w:divsChild>
                            <w:div w:id="716202987">
                              <w:marLeft w:val="0"/>
                              <w:marRight w:val="1500"/>
                              <w:marTop w:val="100"/>
                              <w:marBottom w:val="100"/>
                              <w:divBdr>
                                <w:top w:val="none" w:sz="0" w:space="0" w:color="auto"/>
                                <w:left w:val="none" w:sz="0" w:space="0" w:color="auto"/>
                                <w:bottom w:val="none" w:sz="0" w:space="0" w:color="auto"/>
                                <w:right w:val="none" w:sz="0" w:space="0" w:color="auto"/>
                              </w:divBdr>
                              <w:divsChild>
                                <w:div w:id="1941066268">
                                  <w:marLeft w:val="0"/>
                                  <w:marRight w:val="0"/>
                                  <w:marTop w:val="300"/>
                                  <w:marBottom w:val="450"/>
                                  <w:divBdr>
                                    <w:top w:val="none" w:sz="0" w:space="0" w:color="auto"/>
                                    <w:left w:val="none" w:sz="0" w:space="0" w:color="auto"/>
                                    <w:bottom w:val="none" w:sz="0" w:space="0" w:color="auto"/>
                                    <w:right w:val="none" w:sz="0" w:space="0" w:color="auto"/>
                                  </w:divBdr>
                                  <w:divsChild>
                                    <w:div w:id="231159885">
                                      <w:marLeft w:val="0"/>
                                      <w:marRight w:val="0"/>
                                      <w:marTop w:val="0"/>
                                      <w:marBottom w:val="0"/>
                                      <w:divBdr>
                                        <w:top w:val="none" w:sz="0" w:space="0" w:color="auto"/>
                                        <w:left w:val="none" w:sz="0" w:space="0" w:color="auto"/>
                                        <w:bottom w:val="none" w:sz="0" w:space="0" w:color="auto"/>
                                        <w:right w:val="none" w:sz="0" w:space="0" w:color="auto"/>
                                      </w:divBdr>
                                      <w:divsChild>
                                        <w:div w:id="20044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555199">
      <w:bodyDiv w:val="1"/>
      <w:marLeft w:val="0"/>
      <w:marRight w:val="0"/>
      <w:marTop w:val="0"/>
      <w:marBottom w:val="0"/>
      <w:divBdr>
        <w:top w:val="none" w:sz="0" w:space="0" w:color="auto"/>
        <w:left w:val="none" w:sz="0" w:space="0" w:color="auto"/>
        <w:bottom w:val="none" w:sz="0" w:space="0" w:color="auto"/>
        <w:right w:val="none" w:sz="0" w:space="0" w:color="auto"/>
      </w:divBdr>
      <w:divsChild>
        <w:div w:id="1752659559">
          <w:marLeft w:val="0"/>
          <w:marRight w:val="0"/>
          <w:marTop w:val="0"/>
          <w:marBottom w:val="0"/>
          <w:divBdr>
            <w:top w:val="none" w:sz="0" w:space="0" w:color="auto"/>
            <w:left w:val="none" w:sz="0" w:space="0" w:color="auto"/>
            <w:bottom w:val="none" w:sz="0" w:space="0" w:color="auto"/>
            <w:right w:val="none" w:sz="0" w:space="0" w:color="auto"/>
          </w:divBdr>
          <w:divsChild>
            <w:div w:id="198787082">
              <w:marLeft w:val="0"/>
              <w:marRight w:val="0"/>
              <w:marTop w:val="0"/>
              <w:marBottom w:val="0"/>
              <w:divBdr>
                <w:top w:val="none" w:sz="0" w:space="0" w:color="auto"/>
                <w:left w:val="none" w:sz="0" w:space="0" w:color="auto"/>
                <w:bottom w:val="none" w:sz="0" w:space="0" w:color="auto"/>
                <w:right w:val="none" w:sz="0" w:space="0" w:color="auto"/>
              </w:divBdr>
              <w:divsChild>
                <w:div w:id="1560168533">
                  <w:marLeft w:val="0"/>
                  <w:marRight w:val="0"/>
                  <w:marTop w:val="0"/>
                  <w:marBottom w:val="0"/>
                  <w:divBdr>
                    <w:top w:val="none" w:sz="0" w:space="0" w:color="auto"/>
                    <w:left w:val="none" w:sz="0" w:space="0" w:color="auto"/>
                    <w:bottom w:val="none" w:sz="0" w:space="0" w:color="auto"/>
                    <w:right w:val="none" w:sz="0" w:space="0" w:color="auto"/>
                  </w:divBdr>
                  <w:divsChild>
                    <w:div w:id="1626692650">
                      <w:marLeft w:val="0"/>
                      <w:marRight w:val="0"/>
                      <w:marTop w:val="0"/>
                      <w:marBottom w:val="0"/>
                      <w:divBdr>
                        <w:top w:val="single" w:sz="6" w:space="0" w:color="E4E4E6"/>
                        <w:left w:val="none" w:sz="0" w:space="0" w:color="auto"/>
                        <w:bottom w:val="none" w:sz="0" w:space="0" w:color="auto"/>
                        <w:right w:val="none" w:sz="0" w:space="0" w:color="auto"/>
                      </w:divBdr>
                      <w:divsChild>
                        <w:div w:id="1873298209">
                          <w:marLeft w:val="0"/>
                          <w:marRight w:val="0"/>
                          <w:marTop w:val="0"/>
                          <w:marBottom w:val="0"/>
                          <w:divBdr>
                            <w:top w:val="single" w:sz="6" w:space="0" w:color="E4E4E6"/>
                            <w:left w:val="none" w:sz="0" w:space="0" w:color="auto"/>
                            <w:bottom w:val="none" w:sz="0" w:space="0" w:color="auto"/>
                            <w:right w:val="none" w:sz="0" w:space="0" w:color="auto"/>
                          </w:divBdr>
                          <w:divsChild>
                            <w:div w:id="2014871073">
                              <w:marLeft w:val="0"/>
                              <w:marRight w:val="1500"/>
                              <w:marTop w:val="100"/>
                              <w:marBottom w:val="100"/>
                              <w:divBdr>
                                <w:top w:val="none" w:sz="0" w:space="0" w:color="auto"/>
                                <w:left w:val="none" w:sz="0" w:space="0" w:color="auto"/>
                                <w:bottom w:val="none" w:sz="0" w:space="0" w:color="auto"/>
                                <w:right w:val="none" w:sz="0" w:space="0" w:color="auto"/>
                              </w:divBdr>
                              <w:divsChild>
                                <w:div w:id="259410021">
                                  <w:marLeft w:val="0"/>
                                  <w:marRight w:val="0"/>
                                  <w:marTop w:val="300"/>
                                  <w:marBottom w:val="450"/>
                                  <w:divBdr>
                                    <w:top w:val="none" w:sz="0" w:space="0" w:color="auto"/>
                                    <w:left w:val="none" w:sz="0" w:space="0" w:color="auto"/>
                                    <w:bottom w:val="none" w:sz="0" w:space="0" w:color="auto"/>
                                    <w:right w:val="none" w:sz="0" w:space="0" w:color="auto"/>
                                  </w:divBdr>
                                  <w:divsChild>
                                    <w:div w:id="1040743119">
                                      <w:marLeft w:val="0"/>
                                      <w:marRight w:val="0"/>
                                      <w:marTop w:val="0"/>
                                      <w:marBottom w:val="0"/>
                                      <w:divBdr>
                                        <w:top w:val="none" w:sz="0" w:space="0" w:color="auto"/>
                                        <w:left w:val="none" w:sz="0" w:space="0" w:color="auto"/>
                                        <w:bottom w:val="none" w:sz="0" w:space="0" w:color="auto"/>
                                        <w:right w:val="none" w:sz="0" w:space="0" w:color="auto"/>
                                      </w:divBdr>
                                      <w:divsChild>
                                        <w:div w:id="37516334">
                                          <w:marLeft w:val="0"/>
                                          <w:marRight w:val="0"/>
                                          <w:marTop w:val="0"/>
                                          <w:marBottom w:val="0"/>
                                          <w:divBdr>
                                            <w:top w:val="none" w:sz="0" w:space="0" w:color="auto"/>
                                            <w:left w:val="none" w:sz="0" w:space="0" w:color="auto"/>
                                            <w:bottom w:val="none" w:sz="0" w:space="0" w:color="auto"/>
                                            <w:right w:val="none" w:sz="0" w:space="0" w:color="auto"/>
                                          </w:divBdr>
                                          <w:divsChild>
                                            <w:div w:id="1525630984">
                                              <w:marLeft w:val="0"/>
                                              <w:marRight w:val="0"/>
                                              <w:marTop w:val="0"/>
                                              <w:marBottom w:val="0"/>
                                              <w:divBdr>
                                                <w:top w:val="none" w:sz="0" w:space="0" w:color="auto"/>
                                                <w:left w:val="none" w:sz="0" w:space="0" w:color="auto"/>
                                                <w:bottom w:val="none" w:sz="0" w:space="0" w:color="auto"/>
                                                <w:right w:val="none" w:sz="0" w:space="0" w:color="auto"/>
                                              </w:divBdr>
                                              <w:divsChild>
                                                <w:div w:id="684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D40C-3FD2-4ADD-839C-2A2C165C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11640</Words>
  <Characters>66353</Characters>
  <Application>Microsoft Office Word</Application>
  <DocSecurity>0</DocSecurity>
  <Lines>552</Lines>
  <Paragraphs>155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VRH</Company>
  <LinksUpToDate>false</LinksUpToDate>
  <CharactersWithSpaces>77838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Franičević</dc:creator>
  <cp:lastModifiedBy>Ines Uglešić</cp:lastModifiedBy>
  <cp:revision>24</cp:revision>
  <cp:lastPrinted>2020-11-10T10:03:00Z</cp:lastPrinted>
  <dcterms:created xsi:type="dcterms:W3CDTF">2020-11-09T16:39:00Z</dcterms:created>
  <dcterms:modified xsi:type="dcterms:W3CDTF">2020-11-10T11:39:00Z</dcterms:modified>
</cp:coreProperties>
</file>